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BEA" w:rsidRDefault="002A3791" w:rsidP="00D93BE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81818"/>
          <w:sz w:val="28"/>
          <w:szCs w:val="28"/>
        </w:rPr>
      </w:pPr>
      <w:r w:rsidRPr="00155D9B">
        <w:rPr>
          <w:b/>
          <w:bCs/>
          <w:color w:val="181818"/>
          <w:sz w:val="28"/>
          <w:szCs w:val="28"/>
        </w:rPr>
        <w:t xml:space="preserve"> </w:t>
      </w:r>
      <w:r w:rsidR="00D93BEA" w:rsidRPr="00155D9B">
        <w:rPr>
          <w:b/>
          <w:bCs/>
          <w:color w:val="181818"/>
          <w:sz w:val="28"/>
          <w:szCs w:val="28"/>
        </w:rPr>
        <w:t>« Мотивация речевой активности у детей</w:t>
      </w:r>
      <w:r w:rsidR="00D93BEA">
        <w:rPr>
          <w:b/>
          <w:bCs/>
          <w:color w:val="181818"/>
          <w:sz w:val="28"/>
          <w:szCs w:val="28"/>
        </w:rPr>
        <w:t xml:space="preserve"> с ограниченными возможностями здоровья </w:t>
      </w:r>
      <w:r w:rsidR="00D93BEA" w:rsidRPr="00155D9B">
        <w:rPr>
          <w:b/>
          <w:bCs/>
          <w:color w:val="181818"/>
          <w:sz w:val="28"/>
          <w:szCs w:val="28"/>
        </w:rPr>
        <w:t>».</w:t>
      </w:r>
    </w:p>
    <w:p w:rsidR="00D93BEA" w:rsidRPr="00EA1F79" w:rsidRDefault="00D93BEA" w:rsidP="00D115B1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D93BEA" w:rsidRPr="00D115B1" w:rsidRDefault="00D93BEA" w:rsidP="00D93BE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</w:p>
    <w:p w:rsidR="002A3791" w:rsidRDefault="00D115B1" w:rsidP="00D115B1">
      <w:pPr>
        <w:pStyle w:val="a5"/>
        <w:shd w:val="clear" w:color="auto" w:fill="auto"/>
        <w:spacing w:line="24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115B1">
        <w:rPr>
          <w:rFonts w:ascii="Times New Roman" w:hAnsi="Times New Roman" w:cs="Times New Roman"/>
          <w:sz w:val="28"/>
          <w:szCs w:val="28"/>
        </w:rPr>
        <w:t xml:space="preserve">Запрос родителей детей с ограниченными возможностями здоровья показывает значительную частоту </w:t>
      </w:r>
      <w:proofErr w:type="spellStart"/>
      <w:r w:rsidRPr="00D115B1">
        <w:rPr>
          <w:rFonts w:ascii="Times New Roman" w:hAnsi="Times New Roman" w:cs="Times New Roman"/>
          <w:sz w:val="28"/>
          <w:szCs w:val="28"/>
        </w:rPr>
        <w:t>безречевых</w:t>
      </w:r>
      <w:proofErr w:type="spellEnd"/>
      <w:r w:rsidRPr="00D115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15B1">
        <w:rPr>
          <w:rFonts w:ascii="Times New Roman" w:hAnsi="Times New Roman" w:cs="Times New Roman"/>
          <w:sz w:val="28"/>
          <w:szCs w:val="28"/>
        </w:rPr>
        <w:t>неговорящих</w:t>
      </w:r>
      <w:proofErr w:type="spellEnd"/>
      <w:r w:rsidRPr="00D115B1">
        <w:rPr>
          <w:rFonts w:ascii="Times New Roman" w:hAnsi="Times New Roman" w:cs="Times New Roman"/>
          <w:sz w:val="28"/>
          <w:szCs w:val="28"/>
        </w:rPr>
        <w:t xml:space="preserve"> детей в возрасте от 3 лет. К группе </w:t>
      </w:r>
      <w:proofErr w:type="spellStart"/>
      <w:r w:rsidRPr="00D115B1">
        <w:rPr>
          <w:rFonts w:ascii="Times New Roman" w:hAnsi="Times New Roman" w:cs="Times New Roman"/>
          <w:sz w:val="28"/>
          <w:szCs w:val="28"/>
        </w:rPr>
        <w:t>неговорящих</w:t>
      </w:r>
      <w:proofErr w:type="spellEnd"/>
      <w:r w:rsidRPr="00D115B1">
        <w:rPr>
          <w:rFonts w:ascii="Times New Roman" w:hAnsi="Times New Roman" w:cs="Times New Roman"/>
          <w:sz w:val="28"/>
          <w:szCs w:val="28"/>
        </w:rPr>
        <w:t xml:space="preserve"> относятся дети, имеющие различные нарушения развития: речевые (алалия, временная задержка речевого развития), эмоционально-личностные (ранний детский аутизм), нарушения слуха и интеллекта, комплексные нарушения в развитии. </w:t>
      </w:r>
      <w:r w:rsidR="002A3791" w:rsidRPr="00D115B1">
        <w:rPr>
          <w:rFonts w:ascii="Times New Roman" w:hAnsi="Times New Roman" w:cs="Times New Roman"/>
          <w:color w:val="000000" w:themeColor="text1"/>
          <w:sz w:val="28"/>
          <w:szCs w:val="28"/>
        </w:rPr>
        <w:t>Именно речь – основа для развития всех остальных видов детской деятельности: коммуникативной, познавательной, игровой, исследовательской и др.</w:t>
      </w:r>
    </w:p>
    <w:p w:rsidR="00D115B1" w:rsidRPr="00D115B1" w:rsidRDefault="00D115B1" w:rsidP="00D115B1">
      <w:pPr>
        <w:pStyle w:val="a5"/>
        <w:shd w:val="clear" w:color="auto" w:fill="auto"/>
        <w:spacing w:line="24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 w:rsidRPr="00D115B1">
        <w:rPr>
          <w:rFonts w:ascii="Times New Roman" w:hAnsi="Times New Roman" w:cs="Times New Roman"/>
          <w:sz w:val="28"/>
          <w:szCs w:val="28"/>
        </w:rPr>
        <w:t xml:space="preserve">Для всех этих детей характерны отсутствие мотивации к речевой деятельности, недостаточность базовых представлений о значениях предметов и явлений окружающей действительности, </w:t>
      </w:r>
      <w:proofErr w:type="spellStart"/>
      <w:r w:rsidRPr="00D115B1"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 w:rsidRPr="00D115B1">
        <w:rPr>
          <w:rFonts w:ascii="Times New Roman" w:hAnsi="Times New Roman" w:cs="Times New Roman"/>
          <w:sz w:val="28"/>
          <w:szCs w:val="28"/>
        </w:rPr>
        <w:t xml:space="preserve"> коммуникативной, регулирующей, планирующей функций речи, недостаточность сенсомоторного уровня речевой деятельности.</w:t>
      </w:r>
    </w:p>
    <w:p w:rsidR="00D93BEA" w:rsidRPr="002A3791" w:rsidRDefault="00D115B1" w:rsidP="002A3791">
      <w:pPr>
        <w:pStyle w:val="a5"/>
        <w:shd w:val="clear" w:color="auto" w:fill="auto"/>
        <w:spacing w:line="240" w:lineRule="auto"/>
        <w:ind w:right="20" w:firstLine="709"/>
        <w:rPr>
          <w:rFonts w:ascii="Times New Roman" w:hAnsi="Times New Roman"/>
          <w:sz w:val="28"/>
          <w:szCs w:val="28"/>
        </w:rPr>
      </w:pPr>
      <w:r w:rsidRPr="00D115B1">
        <w:rPr>
          <w:rFonts w:ascii="Times New Roman" w:hAnsi="Times New Roman" w:cs="Times New Roman"/>
          <w:sz w:val="28"/>
          <w:szCs w:val="28"/>
        </w:rPr>
        <w:t xml:space="preserve">Специфика работы с </w:t>
      </w:r>
      <w:proofErr w:type="spellStart"/>
      <w:r w:rsidRPr="00D115B1">
        <w:rPr>
          <w:rFonts w:ascii="Times New Roman" w:hAnsi="Times New Roman" w:cs="Times New Roman"/>
          <w:sz w:val="28"/>
          <w:szCs w:val="28"/>
        </w:rPr>
        <w:t>неговорящими</w:t>
      </w:r>
      <w:proofErr w:type="spellEnd"/>
      <w:r w:rsidRPr="00D115B1">
        <w:rPr>
          <w:rFonts w:ascii="Times New Roman" w:hAnsi="Times New Roman" w:cs="Times New Roman"/>
          <w:sz w:val="28"/>
          <w:szCs w:val="28"/>
        </w:rPr>
        <w:t xml:space="preserve"> детьми исключает стандартный подход или методику. Каждый ребенок требует индивидуального подбора технологий работы, позволяющие через близкие для ребенка виды деятельности (игровую, конструктивную, предметно-практическую), через необычные для ребенка задания повлиять на </w:t>
      </w:r>
      <w:proofErr w:type="spellStart"/>
      <w:r w:rsidRPr="00D115B1">
        <w:rPr>
          <w:rFonts w:ascii="Times New Roman" w:hAnsi="Times New Roman" w:cs="Times New Roman"/>
          <w:sz w:val="28"/>
          <w:szCs w:val="28"/>
        </w:rPr>
        <w:t>мотивационно-побудительный</w:t>
      </w:r>
      <w:proofErr w:type="spellEnd"/>
      <w:r w:rsidRPr="00D115B1">
        <w:rPr>
          <w:rFonts w:ascii="Times New Roman" w:hAnsi="Times New Roman" w:cs="Times New Roman"/>
          <w:sz w:val="28"/>
          <w:szCs w:val="28"/>
        </w:rPr>
        <w:t xml:space="preserve"> уровень речевой деятельности, сформировав ее основу.</w:t>
      </w:r>
      <w:r w:rsidR="002A3791" w:rsidRPr="002A3791">
        <w:rPr>
          <w:sz w:val="28"/>
          <w:szCs w:val="28"/>
        </w:rPr>
        <w:t xml:space="preserve"> </w:t>
      </w:r>
      <w:r w:rsidR="002A3791" w:rsidRPr="000843A5">
        <w:rPr>
          <w:rFonts w:ascii="Times New Roman" w:hAnsi="Times New Roman"/>
          <w:sz w:val="28"/>
          <w:szCs w:val="28"/>
        </w:rPr>
        <w:t xml:space="preserve">Вызывание речевой активности у </w:t>
      </w:r>
      <w:proofErr w:type="spellStart"/>
      <w:r w:rsidR="002A3791" w:rsidRPr="000843A5">
        <w:rPr>
          <w:rFonts w:ascii="Times New Roman" w:hAnsi="Times New Roman"/>
          <w:sz w:val="28"/>
          <w:szCs w:val="28"/>
        </w:rPr>
        <w:t>неговорящего</w:t>
      </w:r>
      <w:proofErr w:type="spellEnd"/>
      <w:r w:rsidR="002A3791" w:rsidRPr="000843A5">
        <w:rPr>
          <w:rFonts w:ascii="Times New Roman" w:hAnsi="Times New Roman"/>
          <w:sz w:val="28"/>
          <w:szCs w:val="28"/>
        </w:rPr>
        <w:t xml:space="preserve"> ребёнка должно проходить постепенно и ненавязчиво. Развитие речи во многом зависит от того, насколько хорошо ребёнок понимает взрослого. Первоочере</w:t>
      </w:r>
      <w:r w:rsidR="002A3791">
        <w:rPr>
          <w:rFonts w:ascii="Times New Roman" w:hAnsi="Times New Roman"/>
          <w:sz w:val="28"/>
          <w:szCs w:val="28"/>
        </w:rPr>
        <w:t>дная цель, которая стоит перед специалистом</w:t>
      </w:r>
      <w:r w:rsidR="002A3791" w:rsidRPr="000843A5">
        <w:rPr>
          <w:rFonts w:ascii="Times New Roman" w:hAnsi="Times New Roman"/>
          <w:sz w:val="28"/>
          <w:szCs w:val="28"/>
        </w:rPr>
        <w:t xml:space="preserve">, занимающимся с </w:t>
      </w:r>
      <w:proofErr w:type="spellStart"/>
      <w:r w:rsidR="002A3791" w:rsidRPr="000843A5">
        <w:rPr>
          <w:rFonts w:ascii="Times New Roman" w:hAnsi="Times New Roman"/>
          <w:sz w:val="28"/>
          <w:szCs w:val="28"/>
        </w:rPr>
        <w:t>неговорящим</w:t>
      </w:r>
      <w:proofErr w:type="spellEnd"/>
      <w:r w:rsidR="002A3791" w:rsidRPr="000843A5">
        <w:rPr>
          <w:rFonts w:ascii="Times New Roman" w:hAnsi="Times New Roman"/>
          <w:sz w:val="28"/>
          <w:szCs w:val="28"/>
        </w:rPr>
        <w:t xml:space="preserve"> ребёнком, понимающим обращённую к нему речь - сформировать потребность в общении, вызывать звукоподражания, </w:t>
      </w:r>
      <w:proofErr w:type="spellStart"/>
      <w:r w:rsidR="002A3791" w:rsidRPr="000843A5">
        <w:rPr>
          <w:rFonts w:ascii="Times New Roman" w:hAnsi="Times New Roman"/>
          <w:sz w:val="28"/>
          <w:szCs w:val="28"/>
        </w:rPr>
        <w:t>лепетные</w:t>
      </w:r>
      <w:proofErr w:type="spellEnd"/>
      <w:r w:rsidR="002A3791" w:rsidRPr="000843A5">
        <w:rPr>
          <w:rFonts w:ascii="Times New Roman" w:hAnsi="Times New Roman"/>
          <w:sz w:val="28"/>
          <w:szCs w:val="28"/>
        </w:rPr>
        <w:t xml:space="preserve"> и упрощённые слова по речевому образцу, данному взрослым. Первоначально общение взрослого с ребёнком носит односторонний и эмоциональный характер, вызывает желание ребёнка вступить в контакт и выразить свои потребности. Затем общение взрослого переходит на приобщение ребёнка к знаковой системе языка с помощью звуковой символики. Ребёнок подключается к речевой деятельности сознательно, приобщается к общению с помощью языка. </w:t>
      </w:r>
      <w:r w:rsidR="002A3791">
        <w:rPr>
          <w:rFonts w:ascii="Times New Roman" w:hAnsi="Times New Roman"/>
          <w:sz w:val="28"/>
          <w:szCs w:val="28"/>
        </w:rPr>
        <w:t xml:space="preserve">Это </w:t>
      </w:r>
      <w:r w:rsidR="002A3791" w:rsidRPr="000843A5">
        <w:rPr>
          <w:rFonts w:ascii="Times New Roman" w:hAnsi="Times New Roman"/>
          <w:sz w:val="28"/>
          <w:szCs w:val="28"/>
        </w:rPr>
        <w:t>происходит, прежде всего, через простейшие формы речи, с использованием понятных слов, связанных с определённой, конкретной ситуацией.</w:t>
      </w:r>
    </w:p>
    <w:p w:rsidR="00D93BEA" w:rsidRPr="00D115B1" w:rsidRDefault="00D93BEA" w:rsidP="00D93BEA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D115B1">
        <w:rPr>
          <w:b/>
          <w:color w:val="000000" w:themeColor="text1"/>
          <w:sz w:val="28"/>
          <w:szCs w:val="28"/>
        </w:rPr>
        <w:t>Проблемы развития активной речи детей с ОВЗ:</w:t>
      </w:r>
      <w:r w:rsidRPr="00D115B1">
        <w:rPr>
          <w:color w:val="000000" w:themeColor="text1"/>
          <w:sz w:val="28"/>
          <w:szCs w:val="28"/>
        </w:rPr>
        <w:t xml:space="preserve"> </w:t>
      </w:r>
    </w:p>
    <w:p w:rsidR="00D93BEA" w:rsidRPr="000F04B3" w:rsidRDefault="00D93BEA" w:rsidP="00D93BEA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rStyle w:val="c1"/>
          <w:color w:val="000000" w:themeColor="text1"/>
          <w:sz w:val="28"/>
          <w:szCs w:val="28"/>
        </w:rPr>
        <w:t>- состояние</w:t>
      </w:r>
      <w:r w:rsidRPr="000F04B3">
        <w:rPr>
          <w:rStyle w:val="c1"/>
          <w:color w:val="000000" w:themeColor="text1"/>
          <w:sz w:val="28"/>
          <w:szCs w:val="28"/>
        </w:rPr>
        <w:t xml:space="preserve"> здоровья детей</w:t>
      </w:r>
      <w:r>
        <w:rPr>
          <w:rStyle w:val="c1"/>
          <w:color w:val="000000" w:themeColor="text1"/>
          <w:sz w:val="28"/>
          <w:szCs w:val="28"/>
        </w:rPr>
        <w:t>;</w:t>
      </w:r>
    </w:p>
    <w:p w:rsidR="00D93BEA" w:rsidRPr="000F04B3" w:rsidRDefault="00D93BEA" w:rsidP="00D93BEA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F04B3">
        <w:rPr>
          <w:rStyle w:val="c1"/>
          <w:color w:val="000000" w:themeColor="text1"/>
          <w:sz w:val="28"/>
          <w:szCs w:val="28"/>
        </w:rPr>
        <w:t>- существенное сужение объема "живого" общения родителей и детей</w:t>
      </w:r>
      <w:r>
        <w:rPr>
          <w:rStyle w:val="c1"/>
          <w:color w:val="000000" w:themeColor="text1"/>
          <w:sz w:val="28"/>
          <w:szCs w:val="28"/>
        </w:rPr>
        <w:t xml:space="preserve"> и замена его на гаджеты;</w:t>
      </w:r>
    </w:p>
    <w:p w:rsidR="00D93BEA" w:rsidRPr="000F04B3" w:rsidRDefault="00D93BEA" w:rsidP="00D93BE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0F04B3">
        <w:rPr>
          <w:rStyle w:val="c1"/>
          <w:color w:val="000000" w:themeColor="text1"/>
          <w:sz w:val="28"/>
          <w:szCs w:val="28"/>
        </w:rPr>
        <w:t>- дисбаланс семейного воспитания в вопросах развития речи, что проявляется либо в стремлении к раннему обучению письменной речи в ущерб устной, либо в равнодушном к нему отношении.</w:t>
      </w:r>
    </w:p>
    <w:p w:rsidR="00D93BEA" w:rsidRPr="003E04C0" w:rsidRDefault="00D93BEA" w:rsidP="00D93BE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04C0">
        <w:rPr>
          <w:color w:val="000000" w:themeColor="text1"/>
          <w:sz w:val="28"/>
          <w:szCs w:val="28"/>
        </w:rPr>
        <w:lastRenderedPageBreak/>
        <w:t xml:space="preserve">       Для стимулирования речевой активности детей </w:t>
      </w:r>
      <w:r>
        <w:rPr>
          <w:color w:val="000000" w:themeColor="text1"/>
          <w:sz w:val="28"/>
          <w:szCs w:val="28"/>
        </w:rPr>
        <w:t xml:space="preserve">с ОВЗ </w:t>
      </w:r>
      <w:r w:rsidRPr="003E04C0">
        <w:rPr>
          <w:color w:val="000000" w:themeColor="text1"/>
          <w:sz w:val="28"/>
          <w:szCs w:val="28"/>
        </w:rPr>
        <w:t>необходима мотивация, ведь речь возникает из потребности высказаться, а высказывания порождаются мотивами.</w:t>
      </w:r>
    </w:p>
    <w:p w:rsidR="00D93BEA" w:rsidRPr="003E04C0" w:rsidRDefault="00D93BEA" w:rsidP="00D93BE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04C0">
        <w:rPr>
          <w:color w:val="000000" w:themeColor="text1"/>
          <w:sz w:val="28"/>
          <w:szCs w:val="28"/>
        </w:rPr>
        <w:t xml:space="preserve">       Мотив – э</w:t>
      </w:r>
      <w:r>
        <w:rPr>
          <w:color w:val="000000" w:themeColor="text1"/>
          <w:sz w:val="28"/>
          <w:szCs w:val="28"/>
        </w:rPr>
        <w:t xml:space="preserve">то побуждение к какому–либо поступку и </w:t>
      </w:r>
      <w:r w:rsidRPr="003E04C0">
        <w:rPr>
          <w:color w:val="000000" w:themeColor="text1"/>
          <w:sz w:val="28"/>
          <w:szCs w:val="28"/>
        </w:rPr>
        <w:t xml:space="preserve">активности. Присутствие речевой мотивации </w:t>
      </w:r>
      <w:r>
        <w:rPr>
          <w:color w:val="000000" w:themeColor="text1"/>
          <w:sz w:val="28"/>
          <w:szCs w:val="28"/>
        </w:rPr>
        <w:t>у детей означает, что у них должно быть желание</w:t>
      </w:r>
      <w:r w:rsidRPr="003E04C0">
        <w:rPr>
          <w:color w:val="000000" w:themeColor="text1"/>
          <w:sz w:val="28"/>
          <w:szCs w:val="28"/>
        </w:rPr>
        <w:t xml:space="preserve"> к выражению</w:t>
      </w:r>
      <w:r>
        <w:rPr>
          <w:color w:val="000000" w:themeColor="text1"/>
          <w:sz w:val="28"/>
          <w:szCs w:val="28"/>
        </w:rPr>
        <w:t xml:space="preserve"> собственных мыслей и эмоций</w:t>
      </w:r>
      <w:r w:rsidRPr="003E04C0">
        <w:rPr>
          <w:color w:val="000000" w:themeColor="text1"/>
          <w:sz w:val="28"/>
          <w:szCs w:val="28"/>
        </w:rPr>
        <w:t xml:space="preserve">. Поэтому перед педагогом стоит задача не просто дать ребенку </w:t>
      </w:r>
      <w:r>
        <w:rPr>
          <w:color w:val="000000" w:themeColor="text1"/>
          <w:sz w:val="28"/>
          <w:szCs w:val="28"/>
        </w:rPr>
        <w:t xml:space="preserve">знания, а сформировать интерес. </w:t>
      </w:r>
      <w:r w:rsidRPr="003E04C0">
        <w:rPr>
          <w:color w:val="000000" w:themeColor="text1"/>
          <w:sz w:val="28"/>
          <w:szCs w:val="28"/>
        </w:rPr>
        <w:t xml:space="preserve">И здесь первостепенное значение имеет сформированность </w:t>
      </w:r>
      <w:r>
        <w:rPr>
          <w:color w:val="000000" w:themeColor="text1"/>
          <w:sz w:val="28"/>
          <w:szCs w:val="28"/>
        </w:rPr>
        <w:t xml:space="preserve">этой </w:t>
      </w:r>
      <w:r w:rsidRPr="003E04C0">
        <w:rPr>
          <w:color w:val="000000" w:themeColor="text1"/>
          <w:sz w:val="28"/>
          <w:szCs w:val="28"/>
        </w:rPr>
        <w:t xml:space="preserve">мотивации. </w:t>
      </w:r>
    </w:p>
    <w:p w:rsidR="00D93BEA" w:rsidRPr="00EA1F79" w:rsidRDefault="00D93BEA" w:rsidP="00D93BE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A1F79">
        <w:rPr>
          <w:color w:val="000000" w:themeColor="text1"/>
          <w:sz w:val="28"/>
          <w:szCs w:val="28"/>
        </w:rPr>
        <w:t xml:space="preserve">      Большинство не говорящих детей имеют особенности эмоционально-личностной сферы: чрезмерную утомляемость, сочетающуюся с повышенной возбудимостью; непоседливость, вспыльчивость, замкнутость, склонность к неврозам.</w:t>
      </w:r>
      <w:r w:rsidRPr="00EA1F79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D93BEA" w:rsidRPr="003E04C0" w:rsidRDefault="00D93BEA" w:rsidP="00D93BEA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E04C0">
        <w:rPr>
          <w:color w:val="000000"/>
          <w:sz w:val="28"/>
          <w:szCs w:val="28"/>
          <w:shd w:val="clear" w:color="auto" w:fill="FFFFFF"/>
        </w:rPr>
        <w:t xml:space="preserve">      Чтобы мотивировать ребенка к активной речи необходимо создать такие условия, которые эмоционально привлекают детей.</w:t>
      </w:r>
    </w:p>
    <w:p w:rsidR="00D93BEA" w:rsidRPr="003E04C0" w:rsidRDefault="00D93BEA" w:rsidP="00D93BE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04C0">
        <w:rPr>
          <w:color w:val="000000" w:themeColor="text1"/>
          <w:sz w:val="28"/>
          <w:szCs w:val="28"/>
        </w:rPr>
        <w:t xml:space="preserve">      Чтобы повысить интерес детей на занятиях возможно использование следующих приемов:</w:t>
      </w:r>
    </w:p>
    <w:p w:rsidR="00D93BEA" w:rsidRPr="003E04C0" w:rsidRDefault="00D93BEA" w:rsidP="00D93BE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04C0">
        <w:rPr>
          <w:color w:val="000000" w:themeColor="text1"/>
          <w:sz w:val="28"/>
          <w:szCs w:val="28"/>
        </w:rPr>
        <w:t>- сюрпризные моменты (загадывание загадок, игрушки, появление ребенка или взрослого в необычном образе и т.д.);</w:t>
      </w:r>
    </w:p>
    <w:p w:rsidR="00D93BEA" w:rsidRDefault="00D93BEA" w:rsidP="00D93BE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04C0">
        <w:rPr>
          <w:color w:val="000000" w:themeColor="text1"/>
          <w:sz w:val="28"/>
          <w:szCs w:val="28"/>
        </w:rPr>
        <w:t xml:space="preserve">- поощрение разными предметами </w:t>
      </w:r>
      <w:r>
        <w:rPr>
          <w:color w:val="000000" w:themeColor="text1"/>
          <w:sz w:val="28"/>
          <w:szCs w:val="28"/>
        </w:rPr>
        <w:t>(ленточками, флажками, фишками);</w:t>
      </w:r>
    </w:p>
    <w:p w:rsidR="00D93BEA" w:rsidRPr="003E04C0" w:rsidRDefault="00D93BEA" w:rsidP="00D93B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proofErr w:type="spellStart"/>
      <w:proofErr w:type="gramStart"/>
      <w:r>
        <w:rPr>
          <w:color w:val="000000" w:themeColor="text1"/>
          <w:sz w:val="28"/>
          <w:szCs w:val="28"/>
        </w:rPr>
        <w:t>физкульт-минутки</w:t>
      </w:r>
      <w:proofErr w:type="spellEnd"/>
      <w:proofErr w:type="gramEnd"/>
      <w:r>
        <w:rPr>
          <w:color w:val="000000" w:themeColor="text1"/>
          <w:sz w:val="28"/>
          <w:szCs w:val="28"/>
        </w:rPr>
        <w:t>, игровые упражнения.</w:t>
      </w:r>
      <w:r w:rsidRPr="003E04C0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        </w:t>
      </w:r>
      <w:r w:rsidRPr="003E04C0">
        <w:rPr>
          <w:color w:val="000000" w:themeColor="text1"/>
          <w:sz w:val="28"/>
          <w:szCs w:val="28"/>
        </w:rPr>
        <w:t>Немаловажное значение для мотивации детей</w:t>
      </w:r>
      <w:r>
        <w:rPr>
          <w:color w:val="000000" w:themeColor="text1"/>
          <w:sz w:val="28"/>
          <w:szCs w:val="28"/>
        </w:rPr>
        <w:t xml:space="preserve"> с ОВЗ</w:t>
      </w:r>
      <w:r w:rsidRPr="003E04C0">
        <w:rPr>
          <w:color w:val="000000" w:themeColor="text1"/>
          <w:sz w:val="28"/>
          <w:szCs w:val="28"/>
        </w:rPr>
        <w:t xml:space="preserve"> к речевой активности играет </w:t>
      </w:r>
      <w:r w:rsidRPr="00243104">
        <w:rPr>
          <w:b/>
          <w:color w:val="000000" w:themeColor="text1"/>
          <w:sz w:val="28"/>
          <w:szCs w:val="28"/>
        </w:rPr>
        <w:t>чтение художественной литературы</w:t>
      </w:r>
      <w:r w:rsidRPr="003E04C0">
        <w:rPr>
          <w:color w:val="000000" w:themeColor="text1"/>
          <w:sz w:val="28"/>
          <w:szCs w:val="28"/>
        </w:rPr>
        <w:t xml:space="preserve">.  Основными методами чтения и рассказывания художественных произведений детям являются: чтение и рассказывание сказок, а так же </w:t>
      </w:r>
      <w:r>
        <w:rPr>
          <w:color w:val="000000" w:themeColor="text1"/>
          <w:sz w:val="28"/>
          <w:szCs w:val="28"/>
        </w:rPr>
        <w:t xml:space="preserve">их </w:t>
      </w:r>
      <w:proofErr w:type="spellStart"/>
      <w:r w:rsidRPr="003E04C0">
        <w:rPr>
          <w:color w:val="000000" w:themeColor="text1"/>
          <w:sz w:val="28"/>
          <w:szCs w:val="28"/>
        </w:rPr>
        <w:t>инсценирование</w:t>
      </w:r>
      <w:proofErr w:type="spellEnd"/>
      <w:r w:rsidRPr="003E04C0">
        <w:rPr>
          <w:color w:val="000000" w:themeColor="text1"/>
          <w:sz w:val="28"/>
          <w:szCs w:val="28"/>
        </w:rPr>
        <w:t>.</w:t>
      </w:r>
    </w:p>
    <w:p w:rsidR="00D93BEA" w:rsidRPr="00D115B1" w:rsidRDefault="00D93BEA" w:rsidP="00D115B1">
      <w:pPr>
        <w:pStyle w:val="a5"/>
        <w:shd w:val="clear" w:color="auto" w:fill="auto"/>
        <w:spacing w:line="240" w:lineRule="auto"/>
        <w:ind w:right="20" w:firstLine="709"/>
        <w:rPr>
          <w:rFonts w:ascii="Times New Roman" w:hAnsi="Times New Roman" w:cs="Times New Roman"/>
          <w:iCs/>
          <w:sz w:val="28"/>
          <w:szCs w:val="28"/>
        </w:rPr>
      </w:pPr>
      <w:r w:rsidRPr="003E04C0">
        <w:rPr>
          <w:color w:val="181818"/>
          <w:sz w:val="28"/>
          <w:szCs w:val="28"/>
        </w:rPr>
        <w:t xml:space="preserve">     </w:t>
      </w:r>
      <w:r>
        <w:rPr>
          <w:color w:val="000000" w:themeColor="text1"/>
          <w:sz w:val="28"/>
          <w:szCs w:val="28"/>
        </w:rPr>
        <w:t xml:space="preserve"> </w:t>
      </w:r>
      <w:r w:rsidRPr="00D115B1">
        <w:rPr>
          <w:rFonts w:ascii="Times New Roman" w:hAnsi="Times New Roman" w:cs="Times New Roman"/>
          <w:color w:val="181818"/>
          <w:sz w:val="28"/>
          <w:szCs w:val="28"/>
        </w:rPr>
        <w:t xml:space="preserve">Одним из методов коррекционной работы с целью психофизической разрядки является </w:t>
      </w:r>
      <w:r w:rsidRPr="00D115B1">
        <w:rPr>
          <w:rFonts w:ascii="Times New Roman" w:hAnsi="Times New Roman" w:cs="Times New Roman"/>
          <w:b/>
          <w:color w:val="181818"/>
          <w:sz w:val="28"/>
          <w:szCs w:val="28"/>
        </w:rPr>
        <w:t>психосоматическая гимнастика</w:t>
      </w:r>
      <w:r w:rsidRPr="00D115B1">
        <w:rPr>
          <w:rFonts w:ascii="Times New Roman" w:hAnsi="Times New Roman" w:cs="Times New Roman"/>
          <w:color w:val="181818"/>
          <w:sz w:val="28"/>
          <w:szCs w:val="28"/>
        </w:rPr>
        <w:t xml:space="preserve">. </w:t>
      </w:r>
      <w:proofErr w:type="spellStart"/>
      <w:r w:rsidRPr="00D115B1">
        <w:rPr>
          <w:rFonts w:ascii="Times New Roman" w:hAnsi="Times New Roman" w:cs="Times New Roman"/>
          <w:color w:val="000000" w:themeColor="text1"/>
          <w:sz w:val="28"/>
          <w:szCs w:val="28"/>
        </w:rPr>
        <w:t>Психогимнастические</w:t>
      </w:r>
      <w:proofErr w:type="spellEnd"/>
      <w:r w:rsidRPr="00D115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упражнения позволяют детям изучать различные эмоции, совершенствовать коммуникативные навыки, развивать эмоциональную лексику детей, способствуют развитию психических функций (внимания, памяти, мышления, воображения) и снятию мышечного напряжения.</w:t>
      </w:r>
      <w:r w:rsidR="00D115B1" w:rsidRPr="00D115B1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D115B1" w:rsidRPr="00D115B1">
        <w:rPr>
          <w:rFonts w:ascii="Times New Roman" w:hAnsi="Times New Roman" w:cs="Times New Roman"/>
          <w:iCs/>
          <w:sz w:val="28"/>
          <w:szCs w:val="28"/>
        </w:rPr>
        <w:t>Важное значение</w:t>
      </w:r>
      <w:proofErr w:type="gramEnd"/>
      <w:r w:rsidR="00D115B1" w:rsidRPr="00D115B1">
        <w:rPr>
          <w:rFonts w:ascii="Times New Roman" w:hAnsi="Times New Roman" w:cs="Times New Roman"/>
          <w:iCs/>
          <w:sz w:val="28"/>
          <w:szCs w:val="28"/>
        </w:rPr>
        <w:t xml:space="preserve"> при выполнении упражнений имеет чёткая речевая инструкция, что развивает целенаправленность действий, создаёт положительный эмоциональный фон, улучшает понимание обращённой речи, обогащает словарь.</w:t>
      </w:r>
    </w:p>
    <w:p w:rsidR="00D93BEA" w:rsidRPr="0068049F" w:rsidRDefault="00D93BEA" w:rsidP="00D9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Такие упражнения эффективны для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с задержкой речевого развития, т.к. у них 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отмечается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вигательная недостаточность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таких детей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характерны: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общая неуклюжесть,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неловкость,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затруднения в прыжках обеими ногами и перешагивании препятствий со сменой ног,</w:t>
      </w:r>
      <w:r w:rsidRPr="006F06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невозможность приседа на корточки и ходьбы на носках (пятках), зрительно-моторная </w:t>
      </w:r>
      <w:proofErr w:type="spellStart"/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дискоординация</w:t>
      </w:r>
      <w:proofErr w:type="spellEnd"/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04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игнорирование одной руки.</w:t>
      </w:r>
    </w:p>
    <w:p w:rsidR="00D93BEA" w:rsidRPr="00BE22D9" w:rsidRDefault="00D93BEA" w:rsidP="00D93BEA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color w:val="000000"/>
          <w:sz w:val="22"/>
          <w:szCs w:val="22"/>
        </w:rPr>
      </w:pPr>
      <w:r w:rsidRPr="00BE22D9">
        <w:rPr>
          <w:rStyle w:val="c1"/>
          <w:b/>
          <w:color w:val="000000"/>
          <w:sz w:val="28"/>
          <w:szCs w:val="28"/>
        </w:rPr>
        <w:t>Когда можно использовать психогимнастику?</w:t>
      </w:r>
    </w:p>
    <w:p w:rsidR="00D93BEA" w:rsidRPr="00A655B4" w:rsidRDefault="00D93BEA" w:rsidP="00D93BEA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1.В индивидуальной работе с детьми, имеющими «блеклые» моторные реакции, с детьми, затрудняющимися выразить свои мысли и чувства.</w:t>
      </w:r>
    </w:p>
    <w:p w:rsidR="00D93BEA" w:rsidRPr="00A655B4" w:rsidRDefault="00D93BEA" w:rsidP="00D93BEA">
      <w:pPr>
        <w:pStyle w:val="c0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rStyle w:val="c1"/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2.В качестве частичного замещения «физкультурных минуток», предусмотренных в структуре занятия.</w:t>
      </w:r>
    </w:p>
    <w:p w:rsidR="00D93BEA" w:rsidRPr="00BE22D9" w:rsidRDefault="00D93BEA" w:rsidP="00D93BEA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 В качестве ауторелаксации после интенсивной нагрузки (физической или интеллектуальной).</w:t>
      </w:r>
    </w:p>
    <w:p w:rsidR="00D93BEA" w:rsidRDefault="00D93BEA" w:rsidP="00D93BE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3E04C0">
        <w:rPr>
          <w:color w:val="000000" w:themeColor="text1"/>
          <w:sz w:val="28"/>
          <w:szCs w:val="28"/>
        </w:rPr>
        <w:t xml:space="preserve"> </w:t>
      </w:r>
      <w:r w:rsidRPr="00B30FE1">
        <w:rPr>
          <w:rStyle w:val="c1"/>
          <w:i/>
          <w:color w:val="000000"/>
          <w:sz w:val="28"/>
          <w:szCs w:val="28"/>
        </w:rPr>
        <w:t>Пример упражнения.</w:t>
      </w:r>
      <w:r>
        <w:rPr>
          <w:rStyle w:val="c1"/>
          <w:color w:val="000000"/>
          <w:sz w:val="28"/>
          <w:szCs w:val="28"/>
        </w:rPr>
        <w:t xml:space="preserve"> Детям нужно представить, что они строители и проиллюстрировать, как они наливают краску в ведро, красят стену, ставят лестницу к стене, поднимаются по лестнице, забивают гвозди молотком, сверлят дрелью, открывают и закрываете замок. Так же один ребенок может показывать эти действия, а другие должны угадать. </w:t>
      </w:r>
    </w:p>
    <w:p w:rsidR="00D93BEA" w:rsidRPr="00BE22D9" w:rsidRDefault="00D93BEA" w:rsidP="00D93BE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B30FE1">
        <w:rPr>
          <w:rStyle w:val="c4"/>
          <w:bCs/>
          <w:i/>
          <w:color w:val="000000"/>
          <w:sz w:val="28"/>
          <w:szCs w:val="28"/>
        </w:rPr>
        <w:t>Следующее психогимнастическое упражнение</w:t>
      </w:r>
      <w:r>
        <w:rPr>
          <w:rStyle w:val="c4"/>
          <w:b/>
          <w:bCs/>
          <w:color w:val="000000"/>
          <w:sz w:val="28"/>
          <w:szCs w:val="28"/>
        </w:rPr>
        <w:t xml:space="preserve"> – </w:t>
      </w:r>
      <w:r w:rsidRPr="00520E37">
        <w:rPr>
          <w:rStyle w:val="c4"/>
          <w:bCs/>
          <w:color w:val="000000"/>
          <w:sz w:val="28"/>
          <w:szCs w:val="28"/>
        </w:rPr>
        <w:t>это передать мимикой и движением поведение</w:t>
      </w:r>
      <w:r w:rsidRPr="00520E37">
        <w:rPr>
          <w:rStyle w:val="c1"/>
          <w:color w:val="000000"/>
          <w:sz w:val="28"/>
          <w:szCs w:val="28"/>
        </w:rPr>
        <w:t>.</w:t>
      </w:r>
      <w:r>
        <w:rPr>
          <w:rStyle w:val="c1"/>
          <w:color w:val="000000"/>
          <w:sz w:val="28"/>
          <w:szCs w:val="28"/>
        </w:rPr>
        <w:t xml:space="preserve"> </w:t>
      </w:r>
      <w:r w:rsidRPr="00B30FE1">
        <w:rPr>
          <w:rStyle w:val="c1"/>
          <w:i/>
          <w:color w:val="000000"/>
          <w:sz w:val="28"/>
          <w:szCs w:val="28"/>
        </w:rPr>
        <w:t>Например.</w:t>
      </w:r>
      <w:r>
        <w:rPr>
          <w:rStyle w:val="c1"/>
          <w:color w:val="000000"/>
          <w:sz w:val="28"/>
          <w:szCs w:val="28"/>
        </w:rPr>
        <w:t xml:space="preserve"> Енот-полоскун полощется в воде, ежик ищет место для зимней спячки, лось-великан ходит по болоту, белочка грызет орешки. Можно изобразить движением, мимикой любых птиц и зверей.</w:t>
      </w:r>
    </w:p>
    <w:p w:rsidR="00D93BEA" w:rsidRPr="00B54B96" w:rsidRDefault="00D93BEA" w:rsidP="00D93BE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81818"/>
          <w:sz w:val="28"/>
          <w:szCs w:val="28"/>
        </w:rPr>
      </w:pPr>
      <w:r w:rsidRPr="00B54B96">
        <w:rPr>
          <w:b/>
          <w:color w:val="181818"/>
          <w:sz w:val="28"/>
          <w:szCs w:val="28"/>
        </w:rPr>
        <w:t>Арттерапевтический метод</w:t>
      </w:r>
    </w:p>
    <w:p w:rsidR="00D93BEA" w:rsidRPr="00B54B96" w:rsidRDefault="00D93BEA" w:rsidP="00D93B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         </w:t>
      </w:r>
      <w:r w:rsidRPr="00B54B96">
        <w:rPr>
          <w:rFonts w:ascii="Times New Roman" w:hAnsi="Times New Roman" w:cs="Times New Roman"/>
          <w:color w:val="181818"/>
          <w:sz w:val="28"/>
          <w:szCs w:val="28"/>
        </w:rPr>
        <w:t>Арттерапия — совокупность методик, построенных на примене</w:t>
      </w:r>
      <w:r>
        <w:rPr>
          <w:rFonts w:ascii="Times New Roman" w:hAnsi="Times New Roman" w:cs="Times New Roman"/>
          <w:color w:val="181818"/>
          <w:sz w:val="28"/>
          <w:szCs w:val="28"/>
        </w:rPr>
        <w:t>нии различных видов искусства</w:t>
      </w:r>
      <w:r w:rsidRPr="00B54B96">
        <w:rPr>
          <w:rFonts w:ascii="Times New Roman" w:hAnsi="Times New Roman" w:cs="Times New Roman"/>
          <w:color w:val="181818"/>
          <w:sz w:val="28"/>
          <w:szCs w:val="28"/>
        </w:rPr>
        <w:t xml:space="preserve">. Одним из направлений арттерапии является </w:t>
      </w:r>
      <w:r w:rsidRPr="00B54B96">
        <w:rPr>
          <w:rFonts w:ascii="Times New Roman" w:hAnsi="Times New Roman" w:cs="Times New Roman"/>
          <w:b/>
          <w:color w:val="181818"/>
          <w:sz w:val="28"/>
          <w:szCs w:val="28"/>
        </w:rPr>
        <w:t>куклотерапия</w:t>
      </w:r>
      <w:r w:rsidRPr="00B54B96">
        <w:rPr>
          <w:rFonts w:ascii="Times New Roman" w:hAnsi="Times New Roman" w:cs="Times New Roman"/>
          <w:color w:val="181818"/>
          <w:sz w:val="28"/>
          <w:szCs w:val="28"/>
        </w:rPr>
        <w:t>. Перчаточные куклы помогают вызывать положительные эмоции или постепенно ослаблять нервное напряжение у детей. Кукла на руке помогает преодолению коммуникативных зажимов, речевого негативизма, стимулирует речевую активность ребёнка.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r w:rsidRPr="00B54B96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Игры и упражнения с движениями кистей рук стимулируют пр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оцесс речевого развития ребёнка.</w:t>
      </w:r>
      <w:r w:rsidRPr="00B54B96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Способствуют развитию двигательного центра мозга, отвечающего, в том числе и з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 развитие мелкой моторики рук, ч</w:t>
      </w:r>
      <w:r w:rsidRPr="00B54B96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ем больше мелких и сложных движений пальцами выполняет ребёнок, тем больше участков мозга включается в работу.</w:t>
      </w:r>
    </w:p>
    <w:p w:rsidR="00D93BEA" w:rsidRPr="00EA1F79" w:rsidRDefault="00D93BEA" w:rsidP="00D93BE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10101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В </w:t>
      </w:r>
      <w:r w:rsidRPr="00B54B96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работе по активизации речи детей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с ОВЗ так же полезно использовать </w:t>
      </w:r>
      <w:r w:rsidRPr="00B54B96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продуктивную деятельность (лепка, рисование, аппликация), на занятиях которой дети получают знания о форме, цвете, размере: формируются чёткие образы и понятия, активизируется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активная </w:t>
      </w:r>
      <w:r w:rsidRPr="00B54B96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речь.</w:t>
      </w:r>
      <w:r w:rsidRPr="00EC2414">
        <w:rPr>
          <w:b/>
          <w:color w:val="000000" w:themeColor="text1"/>
          <w:sz w:val="28"/>
          <w:szCs w:val="28"/>
          <w:u w:val="single"/>
        </w:rPr>
        <w:t xml:space="preserve">      </w:t>
      </w:r>
    </w:p>
    <w:p w:rsidR="00D93BEA" w:rsidRPr="003E04C0" w:rsidRDefault="00D93BEA" w:rsidP="00D93BEA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3E04C0">
        <w:rPr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181818"/>
          <w:sz w:val="28"/>
          <w:szCs w:val="28"/>
        </w:rPr>
        <w:t>Игры на к</w:t>
      </w:r>
      <w:r w:rsidRPr="003E04C0">
        <w:rPr>
          <w:b/>
          <w:bCs/>
          <w:color w:val="181818"/>
          <w:sz w:val="28"/>
          <w:szCs w:val="28"/>
        </w:rPr>
        <w:t>инестетическое восприятие</w:t>
      </w:r>
      <w:r>
        <w:rPr>
          <w:b/>
          <w:bCs/>
          <w:color w:val="181818"/>
          <w:sz w:val="28"/>
          <w:szCs w:val="28"/>
        </w:rPr>
        <w:t xml:space="preserve"> (тактильное)</w:t>
      </w:r>
      <w:r w:rsidRPr="003E04C0">
        <w:rPr>
          <w:b/>
          <w:bCs/>
          <w:color w:val="181818"/>
          <w:sz w:val="28"/>
          <w:szCs w:val="28"/>
        </w:rPr>
        <w:t xml:space="preserve"> «Сухой бассейн»</w:t>
      </w:r>
    </w:p>
    <w:p w:rsidR="00D93BEA" w:rsidRDefault="00D93BEA" w:rsidP="00D93BEA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181818"/>
          <w:sz w:val="28"/>
          <w:szCs w:val="28"/>
        </w:rPr>
      </w:pPr>
      <w:r w:rsidRPr="00745173">
        <w:rPr>
          <w:color w:val="000000" w:themeColor="text1"/>
          <w:sz w:val="28"/>
          <w:szCs w:val="28"/>
        </w:rPr>
        <w:t xml:space="preserve">Педагог демонстрирует ребёнку игрушки и прячет их в «сухой бассейн». Ребёнок, опуская руку в «бассейн», пытается на ощупь угадать игрушку и назвать её. </w:t>
      </w:r>
      <w:r>
        <w:rPr>
          <w:color w:val="000000" w:themeColor="text1"/>
          <w:sz w:val="28"/>
          <w:szCs w:val="28"/>
        </w:rPr>
        <w:t xml:space="preserve">Так как </w:t>
      </w:r>
      <w:r>
        <w:rPr>
          <w:color w:val="000000" w:themeColor="text1"/>
          <w:sz w:val="28"/>
          <w:szCs w:val="28"/>
          <w:shd w:val="clear" w:color="auto" w:fill="FFFFFF"/>
        </w:rPr>
        <w:t>р</w:t>
      </w:r>
      <w:r w:rsidRPr="00745173">
        <w:rPr>
          <w:color w:val="000000" w:themeColor="text1"/>
          <w:sz w:val="28"/>
          <w:szCs w:val="28"/>
          <w:shd w:val="clear" w:color="auto" w:fill="FFFFFF"/>
        </w:rPr>
        <w:t>азвитие речи напрямую связано с ра</w:t>
      </w:r>
      <w:r>
        <w:rPr>
          <w:color w:val="000000" w:themeColor="text1"/>
          <w:sz w:val="28"/>
          <w:szCs w:val="28"/>
          <w:shd w:val="clear" w:color="auto" w:fill="FFFFFF"/>
        </w:rPr>
        <w:t>звитием мелкой моторики рук ребё</w:t>
      </w:r>
      <w:r w:rsidRPr="00745173">
        <w:rPr>
          <w:color w:val="000000" w:themeColor="text1"/>
          <w:sz w:val="28"/>
          <w:szCs w:val="28"/>
          <w:shd w:val="clear" w:color="auto" w:fill="FFFFFF"/>
        </w:rPr>
        <w:t>нка</w:t>
      </w:r>
      <w:r>
        <w:rPr>
          <w:color w:val="000000" w:themeColor="text1"/>
          <w:sz w:val="28"/>
          <w:szCs w:val="28"/>
        </w:rPr>
        <w:t xml:space="preserve">, </w:t>
      </w:r>
      <w:r w:rsidRPr="00745173">
        <w:rPr>
          <w:color w:val="000000" w:themeColor="text1"/>
          <w:sz w:val="28"/>
          <w:szCs w:val="28"/>
        </w:rPr>
        <w:t xml:space="preserve">такой </w:t>
      </w:r>
      <w:r w:rsidRPr="00745173">
        <w:rPr>
          <w:color w:val="000000" w:themeColor="text1"/>
          <w:sz w:val="28"/>
          <w:szCs w:val="28"/>
          <w:shd w:val="clear" w:color="auto" w:fill="F4F4F4"/>
        </w:rPr>
        <w:t>нетрадиционный метод занятия снимает эмоциональное напряжение</w:t>
      </w:r>
      <w:r>
        <w:rPr>
          <w:color w:val="000000" w:themeColor="text1"/>
          <w:sz w:val="28"/>
          <w:szCs w:val="28"/>
          <w:shd w:val="clear" w:color="auto" w:fill="F4F4F4"/>
        </w:rPr>
        <w:t xml:space="preserve"> детей с особенностями в развитии</w:t>
      </w:r>
      <w:r w:rsidRPr="00745173">
        <w:rPr>
          <w:color w:val="000000" w:themeColor="text1"/>
          <w:sz w:val="28"/>
          <w:szCs w:val="28"/>
          <w:shd w:val="clear" w:color="auto" w:fill="F4F4F4"/>
        </w:rPr>
        <w:t>, поддерживает познавательную активность, повышает эффективность коррекционной деятельности</w:t>
      </w:r>
      <w:r>
        <w:rPr>
          <w:color w:val="000000" w:themeColor="text1"/>
          <w:sz w:val="28"/>
          <w:szCs w:val="28"/>
          <w:shd w:val="clear" w:color="auto" w:fill="F4F4F4"/>
        </w:rPr>
        <w:t xml:space="preserve">, </w:t>
      </w:r>
      <w:r>
        <w:rPr>
          <w:color w:val="000000" w:themeColor="text1"/>
          <w:sz w:val="28"/>
          <w:szCs w:val="28"/>
          <w:shd w:val="clear" w:color="auto" w:fill="FFFFFF"/>
        </w:rPr>
        <w:t>учит</w:t>
      </w:r>
      <w:r w:rsidRPr="00745173">
        <w:rPr>
          <w:color w:val="000000" w:themeColor="text1"/>
          <w:sz w:val="28"/>
          <w:szCs w:val="28"/>
          <w:shd w:val="clear" w:color="auto" w:fill="FFFFFF"/>
        </w:rPr>
        <w:t xml:space="preserve"> детей словесно выражать свои ощущения. </w:t>
      </w:r>
    </w:p>
    <w:p w:rsidR="00D93BEA" w:rsidRPr="003E04C0" w:rsidRDefault="00D93BEA" w:rsidP="00D93BE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81818"/>
          <w:sz w:val="28"/>
          <w:szCs w:val="28"/>
        </w:rPr>
      </w:pPr>
      <w:r w:rsidRPr="003E04C0">
        <w:rPr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181818"/>
          <w:sz w:val="28"/>
          <w:szCs w:val="28"/>
        </w:rPr>
        <w:t xml:space="preserve">Игры на </w:t>
      </w:r>
      <w:r>
        <w:rPr>
          <w:b/>
          <w:color w:val="181818"/>
          <w:sz w:val="28"/>
          <w:szCs w:val="28"/>
        </w:rPr>
        <w:t>з</w:t>
      </w:r>
      <w:r w:rsidRPr="003E04C0">
        <w:rPr>
          <w:b/>
          <w:color w:val="181818"/>
          <w:sz w:val="28"/>
          <w:szCs w:val="28"/>
        </w:rPr>
        <w:t>рительное восприятие «Цвета»</w:t>
      </w:r>
    </w:p>
    <w:p w:rsidR="00D93BEA" w:rsidRPr="00EA1F79" w:rsidRDefault="00D93BEA" w:rsidP="00D93BEA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E04C0">
        <w:rPr>
          <w:color w:val="181818"/>
          <w:sz w:val="28"/>
          <w:szCs w:val="28"/>
        </w:rPr>
        <w:t xml:space="preserve">Ребёнку выдаётся набор цветных </w:t>
      </w:r>
      <w:r>
        <w:rPr>
          <w:color w:val="181818"/>
          <w:sz w:val="28"/>
          <w:szCs w:val="28"/>
        </w:rPr>
        <w:t>картинок. Он</w:t>
      </w:r>
      <w:r w:rsidRPr="003E04C0">
        <w:rPr>
          <w:color w:val="181818"/>
          <w:sz w:val="28"/>
          <w:szCs w:val="28"/>
        </w:rPr>
        <w:t xml:space="preserve"> раскладывает картинки, соотнося их по цвету</w:t>
      </w:r>
      <w:r>
        <w:rPr>
          <w:color w:val="181818"/>
          <w:sz w:val="28"/>
          <w:szCs w:val="28"/>
        </w:rPr>
        <w:t xml:space="preserve"> и форме</w:t>
      </w:r>
      <w:r w:rsidRPr="003E04C0">
        <w:rPr>
          <w:color w:val="181818"/>
          <w:sz w:val="28"/>
          <w:szCs w:val="28"/>
        </w:rPr>
        <w:t>.</w:t>
      </w:r>
      <w:r>
        <w:rPr>
          <w:color w:val="181818"/>
          <w:sz w:val="28"/>
          <w:szCs w:val="28"/>
        </w:rPr>
        <w:t xml:space="preserve"> Игра направлена на развитие наглядно-образного мышления, умения анализировать, выделять связь между предметами.</w:t>
      </w:r>
    </w:p>
    <w:p w:rsidR="00D93BEA" w:rsidRPr="003E04C0" w:rsidRDefault="00D93BEA" w:rsidP="00D93BEA">
      <w:pPr>
        <w:pStyle w:val="a3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3E04C0">
        <w:rPr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181818"/>
          <w:sz w:val="28"/>
          <w:szCs w:val="28"/>
        </w:rPr>
        <w:t>Игры на с</w:t>
      </w:r>
      <w:r w:rsidRPr="003E04C0">
        <w:rPr>
          <w:b/>
          <w:bCs/>
          <w:color w:val="181818"/>
          <w:sz w:val="28"/>
          <w:szCs w:val="28"/>
        </w:rPr>
        <w:t>луховое восприятие «Шумящие коробочки»</w:t>
      </w:r>
    </w:p>
    <w:p w:rsidR="00D93BEA" w:rsidRPr="00EA1F79" w:rsidRDefault="00D93BEA" w:rsidP="00D93BEA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1A0C7A">
        <w:rPr>
          <w:color w:val="181818"/>
          <w:sz w:val="28"/>
          <w:szCs w:val="28"/>
        </w:rPr>
        <w:lastRenderedPageBreak/>
        <w:t>Педагог предлагает ребенку по звуку угадать, чем заполнены коробочки: шишки, магниты, орехи, пуговицы, мягкие бомбошки и т. д.</w:t>
      </w:r>
      <w:r>
        <w:rPr>
          <w:color w:val="181818"/>
          <w:sz w:val="28"/>
          <w:szCs w:val="28"/>
        </w:rPr>
        <w:t xml:space="preserve"> Развитие слухового восприяти</w:t>
      </w:r>
      <w:proofErr w:type="gramStart"/>
      <w:r>
        <w:rPr>
          <w:color w:val="181818"/>
          <w:sz w:val="28"/>
          <w:szCs w:val="28"/>
        </w:rPr>
        <w:t>я-</w:t>
      </w:r>
      <w:proofErr w:type="gramEnd"/>
      <w:r>
        <w:rPr>
          <w:color w:val="181818"/>
          <w:sz w:val="28"/>
          <w:szCs w:val="28"/>
        </w:rPr>
        <w:t xml:space="preserve"> важная предпосылка формирования звукопроизношения, что помогает улучшить навыки чтения.</w:t>
      </w:r>
    </w:p>
    <w:p w:rsidR="00D93BEA" w:rsidRDefault="00D93BEA" w:rsidP="00D93BE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Мнемотехника.</w:t>
      </w:r>
    </w:p>
    <w:p w:rsidR="00D93BEA" w:rsidRDefault="00D93BEA" w:rsidP="00D93BE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181818"/>
          <w:sz w:val="28"/>
          <w:szCs w:val="28"/>
        </w:rPr>
      </w:pPr>
      <w:r>
        <w:rPr>
          <w:bCs/>
          <w:color w:val="181818"/>
          <w:sz w:val="28"/>
          <w:szCs w:val="28"/>
        </w:rPr>
        <w:t xml:space="preserve">      Мнемотехника</w:t>
      </w:r>
      <w:r w:rsidRPr="00A57370">
        <w:rPr>
          <w:bCs/>
          <w:color w:val="181818"/>
          <w:sz w:val="28"/>
          <w:szCs w:val="28"/>
        </w:rPr>
        <w:t xml:space="preserve"> – это система методов и приёмов, обеспечивающих эффективное запоминание, сохранение и воспроизведение информации</w:t>
      </w:r>
      <w:r>
        <w:rPr>
          <w:bCs/>
          <w:color w:val="181818"/>
          <w:sz w:val="28"/>
          <w:szCs w:val="28"/>
        </w:rPr>
        <w:t>.</w:t>
      </w:r>
    </w:p>
    <w:p w:rsidR="00D93BEA" w:rsidRPr="00A57370" w:rsidRDefault="00D93BEA" w:rsidP="00D93BE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  <w:r w:rsidRPr="00A57370">
        <w:rPr>
          <w:color w:val="000000" w:themeColor="text1"/>
          <w:sz w:val="28"/>
          <w:szCs w:val="28"/>
          <w:shd w:val="clear" w:color="auto" w:fill="FFFFFF"/>
        </w:rPr>
        <w:t xml:space="preserve">Педагог показывает ребёнку </w:t>
      </w:r>
      <w:r>
        <w:rPr>
          <w:color w:val="000000" w:themeColor="text1"/>
          <w:sz w:val="28"/>
          <w:szCs w:val="28"/>
          <w:shd w:val="clear" w:color="auto" w:fill="FFFFFF"/>
        </w:rPr>
        <w:t>сюжетную картинку</w:t>
      </w:r>
      <w:r w:rsidRPr="00A57370">
        <w:rPr>
          <w:color w:val="000000" w:themeColor="text1"/>
          <w:sz w:val="28"/>
          <w:szCs w:val="28"/>
          <w:shd w:val="clear" w:color="auto" w:fill="FFFFFF"/>
        </w:rPr>
        <w:t xml:space="preserve">, на которой </w:t>
      </w:r>
      <w:r>
        <w:rPr>
          <w:color w:val="000000" w:themeColor="text1"/>
          <w:sz w:val="28"/>
          <w:szCs w:val="28"/>
          <w:shd w:val="clear" w:color="auto" w:fill="FFFFFF"/>
        </w:rPr>
        <w:t>последовательно изображено несколько предметов и действий, ребенок</w:t>
      </w:r>
      <w:r w:rsidRPr="00A57370">
        <w:rPr>
          <w:color w:val="000000" w:themeColor="text1"/>
          <w:sz w:val="28"/>
          <w:szCs w:val="28"/>
          <w:shd w:val="clear" w:color="auto" w:fill="FFFFFF"/>
        </w:rPr>
        <w:t xml:space="preserve"> должен составить рассказ с помощью, </w:t>
      </w:r>
      <w:r>
        <w:rPr>
          <w:color w:val="000000" w:themeColor="text1"/>
          <w:sz w:val="28"/>
          <w:szCs w:val="28"/>
          <w:shd w:val="clear" w:color="auto" w:fill="FFFFFF"/>
        </w:rPr>
        <w:t>так называемой Мнемотаблицы (схемы) с представленными картинками</w:t>
      </w:r>
      <w:r w:rsidRPr="00A57370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D93BEA" w:rsidRPr="00286EBD" w:rsidRDefault="00D93BEA" w:rsidP="00D93BE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  <w:r>
        <w:rPr>
          <w:bCs/>
          <w:color w:val="181818"/>
          <w:sz w:val="28"/>
          <w:szCs w:val="28"/>
        </w:rPr>
        <w:t xml:space="preserve">       </w:t>
      </w:r>
      <w:r w:rsidRPr="00111328">
        <w:rPr>
          <w:color w:val="000000" w:themeColor="text1"/>
          <w:sz w:val="28"/>
          <w:szCs w:val="28"/>
          <w:shd w:val="clear" w:color="auto" w:fill="FFFFFF"/>
        </w:rPr>
        <w:t xml:space="preserve">Регулярные занятия мнемотехникой развивают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активную речь, </w:t>
      </w:r>
      <w:r w:rsidRPr="00111328">
        <w:rPr>
          <w:color w:val="000000" w:themeColor="text1"/>
          <w:sz w:val="28"/>
          <w:szCs w:val="28"/>
          <w:shd w:val="clear" w:color="auto" w:fill="FFFFFF"/>
        </w:rPr>
        <w:t xml:space="preserve">словарный запас, </w:t>
      </w:r>
      <w:r>
        <w:rPr>
          <w:color w:val="000000" w:themeColor="text1"/>
          <w:sz w:val="28"/>
          <w:szCs w:val="28"/>
          <w:shd w:val="clear" w:color="auto" w:fill="FFFFFF"/>
        </w:rPr>
        <w:t>способствуют улучшению памяти и внимания</w:t>
      </w:r>
      <w:r w:rsidRPr="00111328">
        <w:rPr>
          <w:color w:val="000000" w:themeColor="text1"/>
          <w:sz w:val="28"/>
          <w:szCs w:val="28"/>
          <w:shd w:val="clear" w:color="auto" w:fill="FFFFFF"/>
        </w:rPr>
        <w:t>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развивают </w:t>
      </w:r>
      <w:r w:rsidRPr="00111328">
        <w:rPr>
          <w:color w:val="000000" w:themeColor="text1"/>
          <w:sz w:val="28"/>
          <w:szCs w:val="28"/>
          <w:shd w:val="clear" w:color="auto" w:fill="FFFFFF"/>
        </w:rPr>
        <w:t xml:space="preserve"> фантазию и творческие способности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  <w:r>
        <w:rPr>
          <w:b/>
          <w:bCs/>
          <w:color w:val="000000" w:themeColor="text1"/>
          <w:sz w:val="28"/>
          <w:szCs w:val="28"/>
        </w:rPr>
        <w:t xml:space="preserve">   </w:t>
      </w:r>
    </w:p>
    <w:p w:rsidR="00D93BEA" w:rsidRPr="00D115B1" w:rsidRDefault="00D93BEA" w:rsidP="00D115B1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3E04C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Таким образом, активизация речи детей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с ОВЗ </w:t>
      </w:r>
      <w:r w:rsidRPr="003E04C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осуществляется в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разных видах деятельности и </w:t>
      </w:r>
      <w:r w:rsidRPr="003E04C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главная цель речевого воспитания состоит в том, чтобы ребенок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смог с помощью творческой и игровой деятельности  освоить</w:t>
      </w:r>
      <w:r w:rsidRPr="003E04C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нормы и правила родного языка, умел гибко их п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рименять в конкретных ситуациях и </w:t>
      </w:r>
      <w:r w:rsidRPr="003E04C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овладел основными коммуникативными способностями.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D115B1" w:rsidRPr="000843A5">
        <w:rPr>
          <w:rFonts w:ascii="Times New Roman" w:hAnsi="Times New Roman"/>
          <w:sz w:val="28"/>
          <w:szCs w:val="28"/>
        </w:rPr>
        <w:t xml:space="preserve">От своевременно оказанной </w:t>
      </w:r>
      <w:r w:rsidR="00D115B1">
        <w:rPr>
          <w:rFonts w:ascii="Times New Roman" w:hAnsi="Times New Roman"/>
          <w:sz w:val="28"/>
          <w:szCs w:val="28"/>
        </w:rPr>
        <w:t>психолого-</w:t>
      </w:r>
      <w:r w:rsidR="00D115B1" w:rsidRPr="000843A5">
        <w:rPr>
          <w:rFonts w:ascii="Times New Roman" w:hAnsi="Times New Roman"/>
          <w:sz w:val="28"/>
          <w:szCs w:val="28"/>
        </w:rPr>
        <w:t>педагогической помощи во многом зависит развитие ребёнка в целом, раскрытие его потенциальных возможностей</w:t>
      </w:r>
      <w:r w:rsidR="00D115B1">
        <w:rPr>
          <w:rFonts w:ascii="Times New Roman" w:hAnsi="Times New Roman"/>
          <w:sz w:val="28"/>
          <w:szCs w:val="28"/>
        </w:rPr>
        <w:t>.</w:t>
      </w:r>
      <w:r w:rsidR="00D115B1">
        <w:t xml:space="preserve"> </w:t>
      </w:r>
      <w:r w:rsidRPr="00286EB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Ведь </w:t>
      </w:r>
      <w:r w:rsidRPr="00286EBD">
        <w:rPr>
          <w:rFonts w:ascii="Times New Roman" w:eastAsia="Times New Roman" w:hAnsi="Times New Roman" w:cs="Times New Roman"/>
          <w:color w:val="010101"/>
          <w:sz w:val="28"/>
          <w:szCs w:val="28"/>
        </w:rPr>
        <w:t>«Речь - является выражением наших мыслей, чувств и желаний… Она, как ничто другое, доказывает, что в жизни человека является силой»</w:t>
      </w: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>.</w:t>
      </w:r>
      <w:r w:rsidRPr="00286EBD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</w:t>
      </w:r>
    </w:p>
    <w:p w:rsidR="00D93BEA" w:rsidRDefault="00D93BEA" w:rsidP="00D93BEA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sectPr w:rsidR="00D93BEA" w:rsidSect="008B3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BEA"/>
    <w:rsid w:val="0007417B"/>
    <w:rsid w:val="00127DCD"/>
    <w:rsid w:val="002A3791"/>
    <w:rsid w:val="006A0D3C"/>
    <w:rsid w:val="008B301F"/>
    <w:rsid w:val="009349B2"/>
    <w:rsid w:val="00B71808"/>
    <w:rsid w:val="00D115B1"/>
    <w:rsid w:val="00D93BEA"/>
    <w:rsid w:val="00DD5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9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9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9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93BEA"/>
  </w:style>
  <w:style w:type="character" w:customStyle="1" w:styleId="c4">
    <w:name w:val="c4"/>
    <w:basedOn w:val="a0"/>
    <w:rsid w:val="00D93BEA"/>
  </w:style>
  <w:style w:type="paragraph" w:customStyle="1" w:styleId="c11">
    <w:name w:val="c11"/>
    <w:basedOn w:val="a"/>
    <w:rsid w:val="00D9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9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Знак2"/>
    <w:basedOn w:val="a0"/>
    <w:link w:val="a5"/>
    <w:uiPriority w:val="99"/>
    <w:rsid w:val="00D115B1"/>
    <w:rPr>
      <w:rFonts w:ascii="Bookman Old Style" w:hAnsi="Bookman Old Style" w:cs="Bookman Old Style"/>
      <w:sz w:val="18"/>
      <w:szCs w:val="18"/>
      <w:shd w:val="clear" w:color="auto" w:fill="FFFFFF"/>
    </w:rPr>
  </w:style>
  <w:style w:type="paragraph" w:styleId="a5">
    <w:name w:val="Body Text"/>
    <w:basedOn w:val="a"/>
    <w:link w:val="2"/>
    <w:uiPriority w:val="99"/>
    <w:rsid w:val="00D115B1"/>
    <w:pPr>
      <w:widowControl w:val="0"/>
      <w:shd w:val="clear" w:color="auto" w:fill="FFFFFF"/>
      <w:spacing w:after="0" w:line="189" w:lineRule="exact"/>
      <w:ind w:hanging="240"/>
      <w:jc w:val="both"/>
    </w:pPr>
    <w:rPr>
      <w:rFonts w:ascii="Bookman Old Style" w:hAnsi="Bookman Old Style" w:cs="Bookman Old Style"/>
      <w:sz w:val="18"/>
      <w:szCs w:val="18"/>
    </w:rPr>
  </w:style>
  <w:style w:type="character" w:customStyle="1" w:styleId="a6">
    <w:name w:val="Основной текст Знак"/>
    <w:basedOn w:val="a0"/>
    <w:link w:val="a5"/>
    <w:uiPriority w:val="99"/>
    <w:semiHidden/>
    <w:rsid w:val="00D115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Alesy &amp; Sasha</dc:creator>
  <cp:keywords/>
  <dc:description/>
  <cp:lastModifiedBy>Alesy &amp; Sasha</cp:lastModifiedBy>
  <cp:revision>3</cp:revision>
  <dcterms:created xsi:type="dcterms:W3CDTF">2025-04-28T10:06:00Z</dcterms:created>
  <dcterms:modified xsi:type="dcterms:W3CDTF">2025-04-28T10:47:00Z</dcterms:modified>
</cp:coreProperties>
</file>