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4D" w:rsidRDefault="005A534D" w:rsidP="005A534D">
      <w:pPr>
        <w:pStyle w:val="a5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МУНИЦИПАЛЬНОЕ БЮДЖЕТНОЕ ОБЩЕОБРАЗОВАТЕЛЬНОЕ УЧРЕЖДЕНИЕ «ЯЛТИНСКАЯ СРЕДНЯЯ ШКОЛА № 15 </w:t>
      </w:r>
    </w:p>
    <w:p w:rsidR="005A534D" w:rsidRDefault="005A534D" w:rsidP="005A534D">
      <w:pPr>
        <w:pStyle w:val="a5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ИМЕНИ ГЕРОЯ СОВЕТСКОГО СОЮЗА И.М.МАНАГАРОВА» </w:t>
      </w:r>
    </w:p>
    <w:p w:rsidR="005A534D" w:rsidRDefault="005A534D" w:rsidP="005A534D">
      <w:pPr>
        <w:pStyle w:val="a5"/>
        <w:pBdr>
          <w:bottom w:val="single" w:sz="12" w:space="1" w:color="auto"/>
        </w:pBdr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МУНИЦИПАЛЬНОГО ОБРАЗОВАНИЯ ГОРОДСКОЙ ОКРУГ ЯЛТА РЕСПУБЛИКИ КРЫМ</w:t>
      </w:r>
    </w:p>
    <w:p w:rsidR="005A534D" w:rsidRDefault="005A534D" w:rsidP="005A534D">
      <w:pPr>
        <w:pStyle w:val="a5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ул. </w:t>
      </w:r>
      <w:proofErr w:type="spellStart"/>
      <w:r>
        <w:rPr>
          <w:i/>
          <w:sz w:val="18"/>
          <w:szCs w:val="18"/>
        </w:rPr>
        <w:t>Руданского</w:t>
      </w:r>
      <w:proofErr w:type="spellEnd"/>
      <w:r>
        <w:rPr>
          <w:i/>
          <w:sz w:val="18"/>
          <w:szCs w:val="18"/>
        </w:rPr>
        <w:t>, д. 43, г. Ялта, Республика Крым, 298600</w:t>
      </w:r>
    </w:p>
    <w:p w:rsidR="005A534D" w:rsidRDefault="005A534D" w:rsidP="005A534D">
      <w:pPr>
        <w:pStyle w:val="a5"/>
        <w:jc w:val="center"/>
        <w:rPr>
          <w:i/>
          <w:sz w:val="22"/>
          <w:szCs w:val="22"/>
        </w:rPr>
      </w:pPr>
      <w:r>
        <w:rPr>
          <w:i/>
          <w:sz w:val="18"/>
          <w:szCs w:val="18"/>
        </w:rPr>
        <w:t>тел.(3654)23 43 44, факс:(3654)23 43 44,</w:t>
      </w:r>
      <w:r>
        <w:rPr>
          <w:i/>
          <w:sz w:val="18"/>
          <w:szCs w:val="18"/>
          <w:lang w:val="en-US"/>
        </w:rPr>
        <w:t>e</w:t>
      </w:r>
      <w:r>
        <w:rPr>
          <w:i/>
          <w:sz w:val="18"/>
          <w:szCs w:val="18"/>
        </w:rPr>
        <w:t>-</w:t>
      </w:r>
      <w:r>
        <w:rPr>
          <w:i/>
          <w:sz w:val="18"/>
          <w:szCs w:val="18"/>
          <w:lang w:val="en-US"/>
        </w:rPr>
        <w:t>mail</w:t>
      </w:r>
      <w:r>
        <w:rPr>
          <w:i/>
          <w:sz w:val="18"/>
          <w:szCs w:val="18"/>
        </w:rPr>
        <w:t>:</w:t>
      </w:r>
      <w:r>
        <w:rPr>
          <w:i/>
          <w:sz w:val="18"/>
          <w:szCs w:val="18"/>
          <w:lang w:val="uk-UA"/>
        </w:rPr>
        <w:t xml:space="preserve"> </w:t>
      </w:r>
      <w:hyperlink r:id="rId6" w:history="1">
        <w:r>
          <w:rPr>
            <w:rStyle w:val="a3"/>
            <w:i/>
          </w:rPr>
          <w:t>school_14-yalta@crimeaedu.ru</w:t>
        </w:r>
      </w:hyperlink>
    </w:p>
    <w:p w:rsidR="005A534D" w:rsidRDefault="005A534D" w:rsidP="005A534D">
      <w:pPr>
        <w:pStyle w:val="a5"/>
        <w:jc w:val="center"/>
        <w:rPr>
          <w:i/>
          <w:sz w:val="18"/>
          <w:szCs w:val="18"/>
          <w:lang w:val="uk-UA"/>
        </w:rPr>
      </w:pPr>
      <w:r>
        <w:rPr>
          <w:i/>
          <w:sz w:val="18"/>
          <w:szCs w:val="18"/>
          <w:lang w:val="uk-UA"/>
        </w:rPr>
        <w:t>ОГРН 1149102177003 ИНН 9103017267 КПП 910301001</w:t>
      </w:r>
    </w:p>
    <w:p w:rsidR="005A534D" w:rsidRDefault="005A534D" w:rsidP="005A534D">
      <w:pPr>
        <w:rPr>
          <w:lang w:val="uk-UA"/>
        </w:rPr>
      </w:pPr>
    </w:p>
    <w:p w:rsidR="009508B6" w:rsidRDefault="009508B6">
      <w:pPr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/>
    <w:p w:rsidR="00321EF1" w:rsidRDefault="00321EF1" w:rsidP="00B112C1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2C1" w:rsidRDefault="009508B6" w:rsidP="00B112C1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МАТЯЖОВА АНАСТАСИЯ АНДРЕЕВНА</w:t>
      </w:r>
    </w:p>
    <w:p w:rsidR="00B112C1" w:rsidRDefault="00B112C1" w:rsidP="00B112C1">
      <w:pPr>
        <w:spacing w:line="360" w:lineRule="auto"/>
        <w:jc w:val="center"/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</w:pPr>
      <w:r w:rsidRPr="00B112C1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«МОТВАЦИЯ К ОБУЧЕНИЮ: АНАЛИЗ ФАКТОРОВ, ВЛИЯЮЩИХ НА МОТИВАЦИЮ УЧАЩИХСЯ, ВКЛЮЧАЯ ВНУТРЕНН</w:t>
      </w:r>
      <w:r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ИЕ И ВНЕШНИЕ МОТИВЫ, А ТАКЖЕ ВЛИ</w:t>
      </w:r>
      <w:r w:rsidRPr="00B112C1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ЯНИЕ УЧЕБНОЙ СРЕДЫ И ДР.»</w:t>
      </w:r>
    </w:p>
    <w:p w:rsidR="00321EF1" w:rsidRDefault="00321EF1" w:rsidP="00321EF1">
      <w:pPr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ind w:left="5580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ind w:left="5580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ind w:left="5580"/>
        <w:rPr>
          <w:rFonts w:ascii="Times New Roman" w:hAnsi="Times New Roman" w:cs="Times New Roman"/>
          <w:b/>
          <w:sz w:val="28"/>
          <w:szCs w:val="28"/>
        </w:rPr>
      </w:pPr>
    </w:p>
    <w:p w:rsidR="00B112C1" w:rsidRDefault="00B112C1" w:rsidP="00321EF1">
      <w:pPr>
        <w:ind w:left="55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Научная работа выполнена:</w:t>
      </w:r>
    </w:p>
    <w:p w:rsidR="00B112C1" w:rsidRDefault="009508B6" w:rsidP="00B112C1">
      <w:pPr>
        <w:spacing w:after="0" w:line="240" w:lineRule="auto"/>
        <w:ind w:left="558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Матяжовой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9508B6" w:rsidRPr="00B112C1" w:rsidRDefault="009508B6" w:rsidP="00B112C1">
      <w:pPr>
        <w:spacing w:after="0" w:line="240" w:lineRule="auto"/>
        <w:ind w:left="55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B112C1" w:rsidRDefault="00B112C1" w:rsidP="00B112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112C1">
        <w:rPr>
          <w:rFonts w:ascii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</w:p>
    <w:p w:rsidR="00B112C1" w:rsidRDefault="00B112C1" w:rsidP="00B112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112C1">
        <w:rPr>
          <w:rFonts w:ascii="Times New Roman" w:hAnsi="Times New Roman" w:cs="Times New Roman"/>
          <w:bCs/>
          <w:sz w:val="28"/>
          <w:szCs w:val="28"/>
        </w:rPr>
        <w:t>«Ялтинская средняя школа №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</w:p>
    <w:p w:rsidR="00B112C1" w:rsidRDefault="00B112C1" w:rsidP="00B112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имени Героя Советского Союза</w:t>
      </w:r>
    </w:p>
    <w:p w:rsidR="00B112C1" w:rsidRDefault="00B112C1" w:rsidP="00B112C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И. 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Манагарова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B112C1">
        <w:rPr>
          <w:rFonts w:ascii="Times New Roman" w:hAnsi="Times New Roman" w:cs="Times New Roman"/>
          <w:bCs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bCs/>
          <w:sz w:val="28"/>
          <w:szCs w:val="28"/>
        </w:rPr>
        <w:t>бразования</w:t>
      </w:r>
    </w:p>
    <w:p w:rsidR="00B112C1" w:rsidRPr="00B112C1" w:rsidRDefault="00321EF1" w:rsidP="00321EF1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городской округ Ялта </w:t>
      </w:r>
      <w:r w:rsidR="00B112C1" w:rsidRPr="00B112C1">
        <w:rPr>
          <w:rFonts w:ascii="Times New Roman" w:hAnsi="Times New Roman" w:cs="Times New Roman"/>
          <w:bCs/>
          <w:sz w:val="28"/>
          <w:szCs w:val="28"/>
        </w:rPr>
        <w:t>Республики Крым</w:t>
      </w:r>
    </w:p>
    <w:p w:rsidR="009508B6" w:rsidRDefault="009508B6" w:rsidP="0032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508B6" w:rsidRDefault="009508B6" w:rsidP="0032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9508B6" w:rsidP="00321E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8B6" w:rsidRDefault="00321EF1" w:rsidP="009508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Ялта</w:t>
      </w:r>
      <w:r w:rsidR="00B112C1">
        <w:rPr>
          <w:rFonts w:ascii="Times New Roman" w:hAnsi="Times New Roman" w:cs="Times New Roman"/>
          <w:b/>
          <w:sz w:val="28"/>
          <w:szCs w:val="28"/>
        </w:rPr>
        <w:t xml:space="preserve"> – 2025</w:t>
      </w:r>
    </w:p>
    <w:p w:rsidR="00321EF1" w:rsidRDefault="00321EF1" w:rsidP="00DE6DA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 (актуальность)</w:t>
      </w:r>
    </w:p>
    <w:p w:rsidR="00321EF1" w:rsidRPr="00DE6DA0" w:rsidRDefault="00321EF1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A0">
        <w:rPr>
          <w:rFonts w:ascii="Times New Roman" w:hAnsi="Times New Roman" w:cs="Times New Roman"/>
          <w:sz w:val="28"/>
          <w:szCs w:val="28"/>
        </w:rPr>
        <w:t>Актуальность выбранной темы обусловлена тем, что процесс воспитания и социализации обучающихся является уникальным в формировании личности. Самые разнообразные физические, эмоциональные и социальные изменения, в том числе воздействие внешних факторов, вне стен обр</w:t>
      </w:r>
      <w:r w:rsidR="00DE6DA0">
        <w:rPr>
          <w:rFonts w:ascii="Times New Roman" w:hAnsi="Times New Roman" w:cs="Times New Roman"/>
          <w:sz w:val="28"/>
          <w:szCs w:val="28"/>
        </w:rPr>
        <w:t>азовательных организаций, могут</w:t>
      </w:r>
      <w:r w:rsidRPr="00DE6DA0">
        <w:rPr>
          <w:rFonts w:ascii="Times New Roman" w:hAnsi="Times New Roman" w:cs="Times New Roman"/>
          <w:sz w:val="28"/>
          <w:szCs w:val="28"/>
        </w:rPr>
        <w:t xml:space="preserve"> усиливать уязвимость обучающихся к внутренним переживаниям и соответственно снижать или же полностью исключать мотивационный аспект у детей. </w:t>
      </w:r>
    </w:p>
    <w:p w:rsidR="00321EF1" w:rsidRPr="00DE6DA0" w:rsidRDefault="00321EF1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A0">
        <w:rPr>
          <w:rFonts w:ascii="Times New Roman" w:hAnsi="Times New Roman" w:cs="Times New Roman"/>
          <w:sz w:val="28"/>
          <w:szCs w:val="28"/>
        </w:rPr>
        <w:t>Современному обществу необходимы люди, способные не только получить образование, но и суметь реализовать свой внутренний потенциал в процессе социализации. Исходя из вышеперечисленной информации, можно сделать вывод о том, что грамотно выстроенная мотивация к обучению даёт возможность в организации психологической работы на этапе становления личности с помощью различных научно доказанных подходов, которые широко известны в Российской Федерации и являются эффективными и популярными на сегодняшний день.</w:t>
      </w:r>
    </w:p>
    <w:p w:rsidR="0095766C" w:rsidRPr="00DE6DA0" w:rsidRDefault="00E274E6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EBEDF0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D43740" w:rsidRPr="00DE6DA0">
        <w:rPr>
          <w:rFonts w:ascii="Times New Roman" w:hAnsi="Times New Roman" w:cs="Times New Roman"/>
          <w:sz w:val="28"/>
          <w:szCs w:val="28"/>
        </w:rPr>
        <w:t xml:space="preserve">данных Службы статистики Республики Крым, в 2023/2024 учебном году в общеобразовательных организациях было выявлено, что большинство школьников (67%) </w:t>
      </w:r>
      <w:r w:rsidR="0095766C" w:rsidRPr="00DE6DA0">
        <w:rPr>
          <w:rFonts w:ascii="Times New Roman" w:hAnsi="Times New Roman" w:cs="Times New Roman"/>
          <w:sz w:val="28"/>
          <w:szCs w:val="28"/>
        </w:rPr>
        <w:t>проявляют положительный уровень мотивации к обучению, а другие (13%) – требуют к себе особого подхода и более пристального внимания</w:t>
      </w:r>
      <w:r w:rsidR="00067393">
        <w:rPr>
          <w:rFonts w:ascii="Times New Roman" w:hAnsi="Times New Roman" w:cs="Times New Roman"/>
          <w:sz w:val="28"/>
          <w:szCs w:val="28"/>
        </w:rPr>
        <w:t xml:space="preserve"> [3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="0095766C" w:rsidRPr="00DE6DA0">
        <w:rPr>
          <w:rFonts w:ascii="Times New Roman" w:hAnsi="Times New Roman" w:cs="Times New Roman"/>
          <w:sz w:val="28"/>
          <w:szCs w:val="28"/>
        </w:rPr>
        <w:t xml:space="preserve">. Следует также отметить, что есть и те обучающиеся, которые приехали из сельской местности, часто меняют место жительства,  соответственно такой категории детей (20%) изначально требуется помощь в адаптации, а </w:t>
      </w:r>
      <w:r w:rsidR="00DE6DA0">
        <w:rPr>
          <w:rFonts w:ascii="Times New Roman" w:hAnsi="Times New Roman" w:cs="Times New Roman"/>
          <w:sz w:val="28"/>
          <w:szCs w:val="28"/>
        </w:rPr>
        <w:t>в</w:t>
      </w:r>
      <w:r w:rsidR="0095766C" w:rsidRPr="00DE6DA0">
        <w:rPr>
          <w:rFonts w:ascii="Times New Roman" w:hAnsi="Times New Roman" w:cs="Times New Roman"/>
          <w:sz w:val="28"/>
          <w:szCs w:val="28"/>
        </w:rPr>
        <w:t>последствии работа с мотивационной сферой. Все вышеперечисленные показатели свидетельствуют об интересе государства к организации мотивации к обучению</w:t>
      </w:r>
      <w:r w:rsidR="00067393">
        <w:rPr>
          <w:rFonts w:ascii="Times New Roman" w:hAnsi="Times New Roman" w:cs="Times New Roman"/>
          <w:sz w:val="28"/>
          <w:szCs w:val="28"/>
        </w:rPr>
        <w:t xml:space="preserve"> [1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="00067393">
        <w:rPr>
          <w:rFonts w:ascii="Times New Roman" w:hAnsi="Times New Roman" w:cs="Times New Roman"/>
          <w:sz w:val="28"/>
          <w:szCs w:val="28"/>
        </w:rPr>
        <w:t xml:space="preserve"> </w:t>
      </w:r>
      <w:r w:rsidR="0095766C" w:rsidRPr="00DE6DA0">
        <w:rPr>
          <w:rFonts w:ascii="Times New Roman" w:hAnsi="Times New Roman" w:cs="Times New Roman"/>
          <w:sz w:val="28"/>
          <w:szCs w:val="28"/>
        </w:rPr>
        <w:t>.</w:t>
      </w:r>
    </w:p>
    <w:p w:rsidR="00D72A69" w:rsidRPr="00DE6DA0" w:rsidRDefault="00D43740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В нашей стране проблематикой развития учебной мотивации, её структурой и особенностями занимались такие учёные как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> Л.И., Зимняя И.А., Макаров А.К., Морозова Н.Г. и другие.</w:t>
      </w:r>
      <w:r w:rsidR="0095766C" w:rsidRPr="00DE6DA0">
        <w:rPr>
          <w:rFonts w:ascii="Times New Roman" w:hAnsi="Times New Roman" w:cs="Times New Roman"/>
          <w:sz w:val="28"/>
          <w:szCs w:val="28"/>
        </w:rPr>
        <w:t xml:space="preserve"> Кроме этого, научно-теоретическая разработка мотивации к обучению, традиционно занимает </w:t>
      </w:r>
      <w:r w:rsidR="0095766C" w:rsidRPr="00DE6DA0">
        <w:rPr>
          <w:rFonts w:ascii="Times New Roman" w:hAnsi="Times New Roman" w:cs="Times New Roman"/>
          <w:sz w:val="28"/>
          <w:szCs w:val="28"/>
        </w:rPr>
        <w:lastRenderedPageBreak/>
        <w:t>важное место в проблематике как теоретико-методологических, так и практико-ориентированных исследований по педагоги</w:t>
      </w:r>
      <w:r w:rsidR="00D72A69" w:rsidRPr="00DE6DA0">
        <w:rPr>
          <w:rFonts w:ascii="Times New Roman" w:hAnsi="Times New Roman" w:cs="Times New Roman"/>
          <w:sz w:val="28"/>
          <w:szCs w:val="28"/>
        </w:rPr>
        <w:t>ке и психологии в общеобразовательных организациях.</w:t>
      </w:r>
    </w:p>
    <w:p w:rsidR="00D72A69" w:rsidRPr="00DE6DA0" w:rsidRDefault="0095766C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Проблема </w:t>
      </w:r>
      <w:r w:rsidR="00D72A69" w:rsidRPr="00DE6DA0">
        <w:rPr>
          <w:rFonts w:ascii="Times New Roman" w:hAnsi="Times New Roman" w:cs="Times New Roman"/>
          <w:sz w:val="28"/>
          <w:szCs w:val="28"/>
        </w:rPr>
        <w:t>мотивационной сферы</w:t>
      </w:r>
      <w:r w:rsidRPr="00DE6DA0">
        <w:rPr>
          <w:rFonts w:ascii="Times New Roman" w:hAnsi="Times New Roman" w:cs="Times New Roman"/>
          <w:sz w:val="28"/>
          <w:szCs w:val="28"/>
        </w:rPr>
        <w:t xml:space="preserve"> нашла своё отражение в трудах таких исследователей как</w:t>
      </w:r>
      <w:r w:rsidR="00DE6DA0">
        <w:rPr>
          <w:rFonts w:ascii="Times New Roman" w:hAnsi="Times New Roman" w:cs="Times New Roman"/>
          <w:sz w:val="28"/>
          <w:szCs w:val="28"/>
        </w:rPr>
        <w:t>:</w:t>
      </w:r>
      <w:r w:rsidRPr="00DE6D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6DA0">
        <w:rPr>
          <w:rFonts w:ascii="Times New Roman" w:hAnsi="Times New Roman" w:cs="Times New Roman"/>
          <w:sz w:val="28"/>
          <w:szCs w:val="28"/>
        </w:rPr>
        <w:t xml:space="preserve">Александровой Г.И.,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Аливердиева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А.А., Андреева Д.А., Бологова Е.И.,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Брудного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В.И., Волгиной Т.Ю.,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Грицкевич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Н.К.,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Добрыниного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А.Ф., кроме этого, данная проблема была затронута Егоровой С.А.,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Забегалиной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С.В.,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Колызаевой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 xml:space="preserve"> Н.Г., Макаровым А.Н., Платоновым К.К.,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Салатинян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> С.А., Са</w:t>
      </w:r>
      <w:r w:rsidR="00DE6DA0">
        <w:rPr>
          <w:rFonts w:ascii="Times New Roman" w:hAnsi="Times New Roman" w:cs="Times New Roman"/>
          <w:sz w:val="28"/>
          <w:szCs w:val="28"/>
        </w:rPr>
        <w:t xml:space="preserve">фроновой Т.Н., </w:t>
      </w:r>
      <w:proofErr w:type="spellStart"/>
      <w:r w:rsidR="00DE6DA0">
        <w:rPr>
          <w:rFonts w:ascii="Times New Roman" w:hAnsi="Times New Roman" w:cs="Times New Roman"/>
          <w:sz w:val="28"/>
          <w:szCs w:val="28"/>
        </w:rPr>
        <w:t>Сиомичевым</w:t>
      </w:r>
      <w:proofErr w:type="spellEnd"/>
      <w:r w:rsidR="00DE6DA0">
        <w:rPr>
          <w:rFonts w:ascii="Times New Roman" w:hAnsi="Times New Roman" w:cs="Times New Roman"/>
          <w:sz w:val="28"/>
          <w:szCs w:val="28"/>
        </w:rPr>
        <w:t xml:space="preserve"> А.В., </w:t>
      </w:r>
      <w:proofErr w:type="spellStart"/>
      <w:r w:rsidRPr="00DE6DA0">
        <w:rPr>
          <w:rFonts w:ascii="Times New Roman" w:hAnsi="Times New Roman" w:cs="Times New Roman"/>
          <w:sz w:val="28"/>
          <w:szCs w:val="28"/>
        </w:rPr>
        <w:t>Ходарковской</w:t>
      </w:r>
      <w:proofErr w:type="spellEnd"/>
      <w:r w:rsidRPr="00DE6DA0">
        <w:rPr>
          <w:rFonts w:ascii="Times New Roman" w:hAnsi="Times New Roman" w:cs="Times New Roman"/>
          <w:sz w:val="28"/>
          <w:szCs w:val="28"/>
        </w:rPr>
        <w:t> Ю.А., Хорошко В.Т.</w:t>
      </w:r>
      <w:proofErr w:type="gramEnd"/>
      <w:r w:rsidRPr="00DE6DA0">
        <w:rPr>
          <w:rFonts w:ascii="Times New Roman" w:hAnsi="Times New Roman" w:cs="Times New Roman"/>
          <w:sz w:val="28"/>
          <w:szCs w:val="28"/>
        </w:rPr>
        <w:t>, Ху</w:t>
      </w:r>
      <w:r w:rsidR="00D72A69" w:rsidRPr="00DE6DA0">
        <w:rPr>
          <w:rFonts w:ascii="Times New Roman" w:hAnsi="Times New Roman" w:cs="Times New Roman"/>
          <w:sz w:val="28"/>
          <w:szCs w:val="28"/>
        </w:rPr>
        <w:t xml:space="preserve">саиновой Р.Р., </w:t>
      </w:r>
      <w:proofErr w:type="spellStart"/>
      <w:r w:rsidR="00D72A69" w:rsidRPr="00DE6DA0">
        <w:rPr>
          <w:rFonts w:ascii="Times New Roman" w:hAnsi="Times New Roman" w:cs="Times New Roman"/>
          <w:sz w:val="28"/>
          <w:szCs w:val="28"/>
        </w:rPr>
        <w:t>Шафажинской</w:t>
      </w:r>
      <w:proofErr w:type="spellEnd"/>
      <w:r w:rsidR="00D72A69" w:rsidRPr="00DE6DA0">
        <w:rPr>
          <w:rFonts w:ascii="Times New Roman" w:hAnsi="Times New Roman" w:cs="Times New Roman"/>
          <w:sz w:val="28"/>
          <w:szCs w:val="28"/>
        </w:rPr>
        <w:t> Н.Е.</w:t>
      </w:r>
    </w:p>
    <w:p w:rsidR="00D72A69" w:rsidRPr="00DE6DA0" w:rsidRDefault="0095766C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Особо важную роль занимают исследования </w:t>
      </w:r>
      <w:proofErr w:type="spellStart"/>
      <w:r w:rsidR="00D72A69" w:rsidRPr="00DE6DA0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="00D72A69" w:rsidRPr="00DE6DA0">
        <w:rPr>
          <w:rFonts w:ascii="Times New Roman" w:hAnsi="Times New Roman" w:cs="Times New Roman"/>
          <w:sz w:val="28"/>
          <w:szCs w:val="28"/>
        </w:rPr>
        <w:t xml:space="preserve"> Л.И</w:t>
      </w:r>
      <w:r w:rsidRPr="00DE6DA0">
        <w:rPr>
          <w:rFonts w:ascii="Times New Roman" w:hAnsi="Times New Roman" w:cs="Times New Roman"/>
          <w:sz w:val="28"/>
          <w:szCs w:val="28"/>
        </w:rPr>
        <w:t xml:space="preserve">., в которых </w:t>
      </w:r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рассматривается строение </w:t>
      </w:r>
      <w:hyperlink r:id="rId7" w:history="1">
        <w:r w:rsidR="00D72A69" w:rsidRPr="00DE6DA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мотивационной сферы личности</w:t>
        </w:r>
      </w:hyperlink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 в целом, большое внимание уделяется именно мотивам обучения. Автор выделяет две большие категории учебных мотивов. К первой относятся познавательные интересы детей, потребность в </w:t>
      </w:r>
      <w:hyperlink r:id="rId8" w:history="1">
        <w:r w:rsidR="00D72A69" w:rsidRPr="00DE6DA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интеллектуальной активности</w:t>
        </w:r>
      </w:hyperlink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 и овладении новыми умениями, навыками и знаниями (познавательные мотивы). Вторая связана с потребностями ребенка в общении с другими людьми, в их оценке и одобрении, с желанием ученика занять определенное место в системе доступных ему общественных отношений (широкие социальные мотивы)</w:t>
      </w:r>
      <w:r w:rsidR="00067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7393">
        <w:rPr>
          <w:rFonts w:ascii="Times New Roman" w:hAnsi="Times New Roman" w:cs="Times New Roman"/>
          <w:sz w:val="28"/>
          <w:szCs w:val="28"/>
        </w:rPr>
        <w:t>[9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72A69" w:rsidRPr="00DE6DA0" w:rsidRDefault="0095766C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В </w:t>
      </w:r>
      <w:r w:rsidR="00D72A69" w:rsidRPr="00DE6DA0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DE6DA0">
        <w:rPr>
          <w:rFonts w:ascii="Times New Roman" w:hAnsi="Times New Roman" w:cs="Times New Roman"/>
          <w:sz w:val="28"/>
          <w:szCs w:val="28"/>
        </w:rPr>
        <w:t xml:space="preserve">трудах </w:t>
      </w:r>
      <w:r w:rsidR="00D72A69" w:rsidRPr="00DE6DA0">
        <w:rPr>
          <w:rFonts w:ascii="Times New Roman" w:hAnsi="Times New Roman" w:cs="Times New Roman"/>
          <w:sz w:val="28"/>
          <w:szCs w:val="28"/>
        </w:rPr>
        <w:t xml:space="preserve">Зимняя И.А. утверждает, </w:t>
      </w:r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учебная деятельность – это мотивированная активность, проявляемая </w:t>
      </w:r>
      <w:proofErr w:type="gramStart"/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обучающимся</w:t>
      </w:r>
      <w:proofErr w:type="gramEnd"/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достижения учебной цели. Для формирования осмысленной учебной деятельности школьники должны систематически решать активно мотивированные учебные задачи</w:t>
      </w:r>
      <w:r w:rsidR="00067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7393">
        <w:rPr>
          <w:rFonts w:ascii="Times New Roman" w:hAnsi="Times New Roman" w:cs="Times New Roman"/>
          <w:sz w:val="28"/>
          <w:szCs w:val="28"/>
        </w:rPr>
        <w:t>[11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="00D72A69" w:rsidRPr="00DE6DA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21EF1" w:rsidRPr="00DE6DA0" w:rsidRDefault="00D72A69" w:rsidP="00DE6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DA0">
        <w:rPr>
          <w:rFonts w:ascii="Times New Roman" w:hAnsi="Times New Roman" w:cs="Times New Roman"/>
          <w:sz w:val="28"/>
          <w:szCs w:val="28"/>
        </w:rPr>
        <w:t xml:space="preserve">Исследуя общие линии развития мотивации Макаров А.К. и </w:t>
      </w:r>
      <w:r w:rsidR="00DE6DA0">
        <w:rPr>
          <w:rFonts w:ascii="Times New Roman" w:hAnsi="Times New Roman" w:cs="Times New Roman"/>
          <w:sz w:val="28"/>
          <w:szCs w:val="28"/>
        </w:rPr>
        <w:t>Морозова </w:t>
      </w:r>
      <w:r w:rsidRPr="00DE6DA0">
        <w:rPr>
          <w:rFonts w:ascii="Times New Roman" w:hAnsi="Times New Roman" w:cs="Times New Roman"/>
          <w:sz w:val="28"/>
          <w:szCs w:val="28"/>
        </w:rPr>
        <w:t>Н.Г.</w:t>
      </w:r>
      <w:r w:rsidR="00DE6DA0" w:rsidRPr="00DE6DA0">
        <w:rPr>
          <w:rFonts w:ascii="Times New Roman" w:hAnsi="Times New Roman" w:cs="Times New Roman"/>
          <w:sz w:val="28"/>
          <w:szCs w:val="28"/>
        </w:rPr>
        <w:t>,</w:t>
      </w:r>
      <w:r w:rsidRPr="00DE6DA0">
        <w:rPr>
          <w:rFonts w:ascii="Times New Roman" w:hAnsi="Times New Roman" w:cs="Times New Roman"/>
          <w:sz w:val="28"/>
          <w:szCs w:val="28"/>
        </w:rPr>
        <w:t xml:space="preserve"> </w:t>
      </w:r>
      <w:r w:rsidR="00DE6DA0" w:rsidRPr="00DE6DA0">
        <w:rPr>
          <w:rFonts w:ascii="Times New Roman" w:hAnsi="Times New Roman" w:cs="Times New Roman"/>
          <w:sz w:val="28"/>
          <w:szCs w:val="28"/>
        </w:rPr>
        <w:t>подчеркивали иерархичность её строения. Так они определили что, в нее входят: потребность в учении, смысл учения, мотив учения, цель, эмоции, отношение и интерес</w:t>
      </w:r>
      <w:r w:rsidR="00067393">
        <w:rPr>
          <w:rFonts w:ascii="Times New Roman" w:hAnsi="Times New Roman" w:cs="Times New Roman"/>
          <w:sz w:val="28"/>
          <w:szCs w:val="28"/>
        </w:rPr>
        <w:t xml:space="preserve"> [16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="00DE6DA0" w:rsidRPr="00DE6DA0">
        <w:rPr>
          <w:rFonts w:ascii="Times New Roman" w:hAnsi="Times New Roman" w:cs="Times New Roman"/>
          <w:sz w:val="28"/>
          <w:szCs w:val="28"/>
        </w:rPr>
        <w:t>.</w:t>
      </w:r>
    </w:p>
    <w:p w:rsidR="00321EF1" w:rsidRDefault="00321EF1" w:rsidP="00321E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F1" w:rsidRDefault="00321EF1" w:rsidP="00DE6D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EF1" w:rsidRDefault="00321EF1" w:rsidP="00DF7D25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Цель исследования</w:t>
      </w:r>
    </w:p>
    <w:p w:rsidR="00321EF1" w:rsidRPr="00DF7D25" w:rsidRDefault="00321EF1" w:rsidP="00DF7D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DF7D25">
        <w:rPr>
          <w:rFonts w:ascii="Times New Roman" w:hAnsi="Times New Roman" w:cs="Times New Roman"/>
          <w:sz w:val="28"/>
          <w:szCs w:val="28"/>
        </w:rPr>
        <w:t xml:space="preserve">уровень мотивационной сферы среди </w:t>
      </w:r>
      <w:proofErr w:type="gramStart"/>
      <w:r w:rsidR="00DF7D2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F7D25">
        <w:rPr>
          <w:rFonts w:ascii="Times New Roman" w:hAnsi="Times New Roman" w:cs="Times New Roman"/>
          <w:sz w:val="28"/>
          <w:szCs w:val="28"/>
        </w:rPr>
        <w:t xml:space="preserve"> МБОУ «ЯСШ №15» и исследовать эффективность выстроенной методики формирования мотивационной среды среди обучающихся.</w:t>
      </w:r>
    </w:p>
    <w:p w:rsidR="00321EF1" w:rsidRDefault="00321EF1" w:rsidP="00DF7D25">
      <w:pPr>
        <w:spacing w:before="240"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исследования (подробное описание исследования)</w:t>
      </w:r>
    </w:p>
    <w:p w:rsidR="00DF7D25" w:rsidRDefault="00DF7D25" w:rsidP="00AB2DDE">
      <w:pPr>
        <w:spacing w:before="240" w:after="0" w:line="360" w:lineRule="auto"/>
        <w:ind w:firstLine="709"/>
        <w:jc w:val="both"/>
      </w:pPr>
      <w:r w:rsidRPr="00E127DA">
        <w:rPr>
          <w:rFonts w:ascii="Times New Roman" w:hAnsi="Times New Roman" w:cs="Times New Roman"/>
          <w:sz w:val="28"/>
          <w:szCs w:val="28"/>
        </w:rPr>
        <w:t xml:space="preserve">Учитывая анализ научных источников и, в соответствии с психолого-педагогическими условиями, которые будут максимально способствовать эффективности процесса </w:t>
      </w:r>
      <w:r>
        <w:rPr>
          <w:rFonts w:ascii="Times New Roman" w:hAnsi="Times New Roman" w:cs="Times New Roman"/>
          <w:sz w:val="28"/>
          <w:szCs w:val="28"/>
        </w:rPr>
        <w:t>мотивации к обучению школьников</w:t>
      </w:r>
      <w:r w:rsidRPr="00E127DA">
        <w:rPr>
          <w:rFonts w:ascii="Times New Roman" w:hAnsi="Times New Roman" w:cs="Times New Roman"/>
          <w:sz w:val="28"/>
          <w:szCs w:val="28"/>
        </w:rPr>
        <w:t>, развитию содержательных и функциональных характеристик ответственного отношения к обучению, мы определили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27DA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 xml:space="preserve">мотивацию обучающихся </w:t>
      </w:r>
      <w:r w:rsidRPr="00E127DA">
        <w:rPr>
          <w:rFonts w:ascii="Times New Roman" w:hAnsi="Times New Roman" w:cs="Times New Roman"/>
          <w:sz w:val="28"/>
          <w:szCs w:val="28"/>
        </w:rPr>
        <w:t>адаптацию следует оценивать по трем компонентам:</w:t>
      </w:r>
    </w:p>
    <w:p w:rsidR="00DF7D25" w:rsidRPr="006B0B4B" w:rsidRDefault="00DF7D25" w:rsidP="00AB2DDE">
      <w:pPr>
        <w:pStyle w:val="a7"/>
        <w:numPr>
          <w:ilvl w:val="0"/>
          <w:numId w:val="1"/>
        </w:numPr>
        <w:shd w:val="clear" w:color="auto" w:fill="FFFFFF"/>
        <w:spacing w:after="0"/>
        <w:ind w:left="0"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6B0B4B">
        <w:rPr>
          <w:rFonts w:ascii="Times New Roman" w:hAnsi="Times New Roman" w:cs="Times New Roman"/>
          <w:sz w:val="28"/>
          <w:szCs w:val="28"/>
        </w:rPr>
        <w:t xml:space="preserve">Образовательный: 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отношение </w:t>
      </w:r>
      <w:proofErr w:type="gramStart"/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proofErr w:type="gramEnd"/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учебе; практическая подготовленность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будущей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профессиональной деятельности; </w:t>
      </w:r>
      <w:r w:rsidRPr="006B0B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обучающегося к избранной профессии; уровень общих навыков обучающегося.</w:t>
      </w:r>
      <w:r>
        <w:rPr>
          <w:rFonts w:ascii="Times New Roman" w:hAnsi="Times New Roman" w:cs="Times New Roman"/>
          <w:sz w:val="28"/>
          <w:szCs w:val="28"/>
        </w:rPr>
        <w:tab/>
        <w:t xml:space="preserve">К показателям </w:t>
      </w:r>
      <w:r w:rsidRPr="006B0B4B">
        <w:rPr>
          <w:rFonts w:ascii="Times New Roman" w:hAnsi="Times New Roman" w:cs="Times New Roman"/>
          <w:sz w:val="28"/>
          <w:szCs w:val="28"/>
        </w:rPr>
        <w:t>критериев образовательного компонента относятся: успеваемость, включенность в научно-исследовательскую работу, активное участие в кон</w:t>
      </w:r>
      <w:r>
        <w:rPr>
          <w:rFonts w:ascii="Times New Roman" w:hAnsi="Times New Roman" w:cs="Times New Roman"/>
          <w:sz w:val="28"/>
          <w:szCs w:val="28"/>
        </w:rPr>
        <w:t>курсах</w:t>
      </w:r>
      <w:r w:rsidRPr="006B0B4B">
        <w:rPr>
          <w:rFonts w:ascii="Times New Roman" w:hAnsi="Times New Roman" w:cs="Times New Roman"/>
          <w:sz w:val="28"/>
          <w:szCs w:val="28"/>
        </w:rPr>
        <w:t xml:space="preserve"> и</w:t>
      </w:r>
      <w:r w:rsidR="00AB2DDE">
        <w:rPr>
          <w:rFonts w:ascii="Times New Roman" w:hAnsi="Times New Roman" w:cs="Times New Roman"/>
          <w:sz w:val="28"/>
          <w:szCs w:val="28"/>
        </w:rPr>
        <w:t xml:space="preserve"> жизни школы</w:t>
      </w:r>
      <w:r w:rsidRPr="006B0B4B">
        <w:rPr>
          <w:rFonts w:ascii="Times New Roman" w:hAnsi="Times New Roman" w:cs="Times New Roman"/>
          <w:sz w:val="28"/>
          <w:szCs w:val="28"/>
        </w:rPr>
        <w:t>.</w:t>
      </w:r>
    </w:p>
    <w:p w:rsidR="00DF7D25" w:rsidRPr="006B0B4B" w:rsidRDefault="00DF7D25" w:rsidP="00AB2DDE">
      <w:pPr>
        <w:pStyle w:val="a7"/>
        <w:numPr>
          <w:ilvl w:val="0"/>
          <w:numId w:val="1"/>
        </w:numPr>
        <w:shd w:val="clear" w:color="auto" w:fill="FFFFFF"/>
        <w:spacing w:after="0"/>
        <w:ind w:left="0"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6B0B4B">
        <w:rPr>
          <w:rFonts w:ascii="Times New Roman" w:hAnsi="Times New Roman" w:cs="Times New Roman"/>
          <w:sz w:val="28"/>
          <w:szCs w:val="28"/>
        </w:rPr>
        <w:t xml:space="preserve">Досуговый: 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наличие положительных увлечений; включенность в деятельность </w:t>
      </w:r>
      <w:r w:rsidR="00AB2DDE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класса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жизнь </w:t>
      </w:r>
      <w:r w:rsidR="00AB2DDE">
        <w:rPr>
          <w:rFonts w:ascii="Times New Roman" w:hAnsi="Times New Roman" w:cs="Times New Roman"/>
          <w:sz w:val="28"/>
          <w:szCs w:val="28"/>
          <w:shd w:val="clear" w:color="auto" w:fill="FFFFFF"/>
        </w:rPr>
        <w:t>школы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6B0B4B">
        <w:rPr>
          <w:rFonts w:ascii="Times New Roman" w:hAnsi="Times New Roman" w:cs="Times New Roman"/>
          <w:sz w:val="28"/>
          <w:szCs w:val="28"/>
        </w:rPr>
        <w:t xml:space="preserve">развитие индивидуальности; потребность личности в </w:t>
      </w:r>
      <w:proofErr w:type="spellStart"/>
      <w:r w:rsidRPr="006B0B4B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6B0B4B">
        <w:rPr>
          <w:rFonts w:ascii="Times New Roman" w:hAnsi="Times New Roman" w:cs="Times New Roman"/>
          <w:sz w:val="28"/>
          <w:szCs w:val="28"/>
        </w:rPr>
        <w:t xml:space="preserve">. Показателями критериев досугового компонента являются: общественная деятельность, </w:t>
      </w:r>
      <w:proofErr w:type="spellStart"/>
      <w:r w:rsidRPr="006B0B4B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6B0B4B">
        <w:rPr>
          <w:rFonts w:ascii="Times New Roman" w:hAnsi="Times New Roman" w:cs="Times New Roman"/>
          <w:sz w:val="28"/>
          <w:szCs w:val="28"/>
        </w:rPr>
        <w:t>, социально-творческая активность.</w:t>
      </w:r>
    </w:p>
    <w:p w:rsidR="00DF7D25" w:rsidRPr="006B0B4B" w:rsidRDefault="00DF7D25" w:rsidP="00AB2DDE">
      <w:pPr>
        <w:pStyle w:val="a7"/>
        <w:numPr>
          <w:ilvl w:val="0"/>
          <w:numId w:val="1"/>
        </w:numPr>
        <w:shd w:val="clear" w:color="auto" w:fill="FFFFFF"/>
        <w:spacing w:after="0"/>
        <w:ind w:left="0" w:firstLine="709"/>
        <w:rPr>
          <w:rFonts w:ascii="Arial" w:eastAsia="Times New Roman" w:hAnsi="Arial" w:cs="Arial"/>
          <w:sz w:val="23"/>
          <w:szCs w:val="23"/>
          <w:lang w:eastAsia="ru-RU"/>
        </w:rPr>
      </w:pPr>
      <w:proofErr w:type="gramStart"/>
      <w:r w:rsidRPr="006B0B4B">
        <w:rPr>
          <w:rFonts w:ascii="Times New Roman" w:hAnsi="Times New Roman" w:cs="Times New Roman"/>
          <w:sz w:val="28"/>
          <w:szCs w:val="28"/>
        </w:rPr>
        <w:t>Эмоционально-волевой</w:t>
      </w:r>
      <w:proofErr w:type="gramEnd"/>
      <w:r w:rsidRPr="006B0B4B">
        <w:rPr>
          <w:rFonts w:ascii="Times New Roman" w:hAnsi="Times New Roman" w:cs="Times New Roman"/>
          <w:sz w:val="28"/>
          <w:szCs w:val="28"/>
        </w:rPr>
        <w:t xml:space="preserve">: 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>недостаточные коммуникативные навыки; удовлетворенность от общения с окружающими; самостоятельность в принятии решений, отстаивание своего мнения</w:t>
      </w:r>
      <w:r w:rsidRPr="006B0B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B4B">
        <w:rPr>
          <w:rFonts w:ascii="Times New Roman" w:hAnsi="Times New Roman" w:cs="Times New Roman"/>
          <w:sz w:val="28"/>
          <w:szCs w:val="28"/>
        </w:rPr>
        <w:t xml:space="preserve">Показателями критериев эмоционально-волевого компонента являются: </w:t>
      </w:r>
      <w:r w:rsidRPr="006B0B4B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друзей, умение строить межличностные отношения, умения выявлять и преодолевать трудности.</w:t>
      </w:r>
    </w:p>
    <w:p w:rsidR="00AB2DDE" w:rsidRDefault="00DF7D25" w:rsidP="00AB2DD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3029">
        <w:rPr>
          <w:rFonts w:ascii="Times New Roman" w:hAnsi="Times New Roman" w:cs="Times New Roman"/>
          <w:sz w:val="28"/>
          <w:szCs w:val="28"/>
        </w:rPr>
        <w:lastRenderedPageBreak/>
        <w:t xml:space="preserve">Компоненты, критерии и их показатели находятся в тесной взаимосвязи и взаимозависимости. В соответствии с определенным содержанием критериев и показателей был проведён отбор инструментария для диагностики реального состояния </w:t>
      </w:r>
      <w:r w:rsidR="00AB2DDE">
        <w:rPr>
          <w:rFonts w:ascii="Times New Roman" w:hAnsi="Times New Roman" w:cs="Times New Roman"/>
          <w:sz w:val="28"/>
          <w:szCs w:val="28"/>
        </w:rPr>
        <w:t xml:space="preserve">мотивационной сферы обучающихся МБОУ «ЯСШ №15» </w:t>
      </w:r>
      <w:r w:rsidRPr="004F302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05F97">
        <w:rPr>
          <w:rFonts w:ascii="Times New Roman" w:hAnsi="Times New Roman" w:cs="Times New Roman"/>
          <w:color w:val="000000"/>
          <w:sz w:val="28"/>
          <w:szCs w:val="28"/>
        </w:rPr>
        <w:t>рис. 1</w:t>
      </w:r>
      <w:r w:rsidRPr="004F3029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2DDE" w:rsidRDefault="00AB2DDE" w:rsidP="00DF7D25">
      <w:pPr>
        <w:spacing w:after="0"/>
        <w:ind w:left="113" w:right="11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459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DDE" w:rsidRPr="004F487F" w:rsidRDefault="00E05F97" w:rsidP="00AB2DDE">
      <w:pPr>
        <w:tabs>
          <w:tab w:val="left" w:pos="8820"/>
        </w:tabs>
        <w:overflowPunct w:val="0"/>
        <w:autoSpaceDE w:val="0"/>
        <w:spacing w:before="240" w:after="0"/>
        <w:ind w:left="113" w:right="11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AB2DDE" w:rsidRPr="004F487F">
        <w:rPr>
          <w:rFonts w:ascii="Times New Roman" w:hAnsi="Times New Roman" w:cs="Times New Roman"/>
          <w:sz w:val="28"/>
          <w:szCs w:val="28"/>
        </w:rPr>
        <w:t xml:space="preserve">1. Диагностический инструментарий исследования </w:t>
      </w:r>
      <w:r w:rsidR="00AB2DDE">
        <w:rPr>
          <w:rFonts w:ascii="Times New Roman" w:hAnsi="Times New Roman" w:cs="Times New Roman"/>
          <w:sz w:val="28"/>
          <w:szCs w:val="28"/>
        </w:rPr>
        <w:t xml:space="preserve">уровня мотивационной сферы среди </w:t>
      </w:r>
      <w:proofErr w:type="gramStart"/>
      <w:r w:rsidR="00AB2DD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B2DDE">
        <w:rPr>
          <w:rFonts w:ascii="Times New Roman" w:hAnsi="Times New Roman" w:cs="Times New Roman"/>
          <w:sz w:val="28"/>
          <w:szCs w:val="28"/>
        </w:rPr>
        <w:t xml:space="preserve"> МБОУ «ЯСШ №15»</w:t>
      </w:r>
    </w:p>
    <w:p w:rsidR="00AB2DDE" w:rsidRPr="00E05F97" w:rsidRDefault="00AB2DDE" w:rsidP="00E05F9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F97">
        <w:rPr>
          <w:rFonts w:ascii="Times New Roman" w:hAnsi="Times New Roman" w:cs="Times New Roman"/>
          <w:sz w:val="28"/>
          <w:szCs w:val="28"/>
        </w:rPr>
        <w:t>Для определения уровня, согласно компонентам образовательного критерия, нами использовалась работа с документами: изучение журнала классов (учитывалась посещаемости уроков, количество пропусков без уважительных причин, наличие положительных и отрицательных оценок); просматривались итоговые оценки после 3-х четвертей; проводили беседы и интервью.</w:t>
      </w:r>
    </w:p>
    <w:p w:rsidR="00AB2DDE" w:rsidRPr="00E05F97" w:rsidRDefault="00AB2DDE" w:rsidP="00E05F9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F97">
        <w:rPr>
          <w:rFonts w:ascii="Times New Roman" w:hAnsi="Times New Roman" w:cs="Times New Roman"/>
          <w:sz w:val="28"/>
          <w:szCs w:val="28"/>
        </w:rPr>
        <w:lastRenderedPageBreak/>
        <w:t xml:space="preserve">При получении информации по досуговому критерию уровня мотивационной сферы нами использовались диагностические методики: методика </w:t>
      </w:r>
      <w:r w:rsidRPr="00E05F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«Коммуникативные и организаторские способности» (КОС) Синявского В.В. и </w:t>
      </w:r>
      <w:proofErr w:type="spellStart"/>
      <w:r w:rsidRPr="00E05F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Федоришина</w:t>
      </w:r>
      <w:proofErr w:type="spellEnd"/>
      <w:r w:rsidRPr="00E05F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 Б.А. Методика 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 </w:t>
      </w:r>
      <w:r w:rsidRPr="00E05F97">
        <w:rPr>
          <w:rFonts w:ascii="Times New Roman" w:hAnsi="Times New Roman" w:cs="Times New Roman"/>
          <w:sz w:val="28"/>
          <w:szCs w:val="28"/>
        </w:rPr>
        <w:t xml:space="preserve">является стандартизированным самоотчетом. Её необходимо проводить при условии создания благоприятного эмоционального климата во взаимоотношениях между испытуемыми. 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ответов испытуемого появляется возможность выявить качественные особенности его коммуникативных и организаторских склонностей. </w:t>
      </w:r>
      <w:r w:rsidRPr="00E05F97">
        <w:rPr>
          <w:rFonts w:ascii="Times New Roman" w:hAnsi="Times New Roman" w:cs="Times New Roman"/>
          <w:sz w:val="28"/>
          <w:szCs w:val="28"/>
        </w:rPr>
        <w:t>Методика включает в себя инструкцию, бланк для ответов.</w:t>
      </w:r>
      <w:r w:rsidRPr="00E05F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F97">
        <w:rPr>
          <w:rFonts w:ascii="Times New Roman" w:hAnsi="Times New Roman" w:cs="Times New Roman"/>
          <w:sz w:val="28"/>
          <w:szCs w:val="28"/>
        </w:rPr>
        <w:t>Анкета</w:t>
      </w:r>
      <w:r w:rsidRPr="00E05F9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05F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Коммуникативные и организаторские способности</w:t>
      </w:r>
      <w:r w:rsidRPr="00E05F97">
        <w:rPr>
          <w:rFonts w:ascii="Times New Roman" w:hAnsi="Times New Roman" w:cs="Times New Roman"/>
          <w:sz w:val="28"/>
          <w:szCs w:val="28"/>
        </w:rPr>
        <w:t xml:space="preserve">» 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в себя 40 вопросов, 20 из которых направлены на изучение коммуникативных склонностей, а 20 характеризуют организаторские </w:t>
      </w:r>
      <w:r w:rsidRPr="00E05F97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C345F0"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общеобразовательной организации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05F97">
        <w:rPr>
          <w:rFonts w:ascii="Times New Roman" w:hAnsi="Times New Roman" w:cs="Times New Roman"/>
          <w:sz w:val="28"/>
          <w:szCs w:val="28"/>
        </w:rPr>
        <w:t xml:space="preserve"> Ответ на вопрос указанной анкеты: «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Стремитесь ли вы добиваться, чтобы ваши товарищи действовали в соответствии с вашим мнением?</w:t>
      </w:r>
      <w:r w:rsidRPr="00E05F97">
        <w:rPr>
          <w:rFonts w:ascii="Times New Roman" w:hAnsi="Times New Roman" w:cs="Times New Roman"/>
          <w:sz w:val="28"/>
          <w:szCs w:val="28"/>
        </w:rPr>
        <w:t xml:space="preserve">» позволил сделать вывод о </w:t>
      </w:r>
      <w:r w:rsidR="00C345F0" w:rsidRPr="00E05F97">
        <w:rPr>
          <w:rFonts w:ascii="Times New Roman" w:hAnsi="Times New Roman" w:cs="Times New Roman"/>
          <w:sz w:val="28"/>
          <w:szCs w:val="28"/>
        </w:rPr>
        <w:t xml:space="preserve">степени готовности и замотивированности, </w:t>
      </w:r>
      <w:r w:rsidRPr="00E05F97">
        <w:rPr>
          <w:rFonts w:ascii="Times New Roman" w:hAnsi="Times New Roman" w:cs="Times New Roman"/>
          <w:sz w:val="28"/>
          <w:szCs w:val="28"/>
        </w:rPr>
        <w:t xml:space="preserve">их серьезности в восприятия </w:t>
      </w:r>
      <w:r w:rsidR="00C345F0" w:rsidRPr="00E05F97">
        <w:rPr>
          <w:rFonts w:ascii="Times New Roman" w:hAnsi="Times New Roman" w:cs="Times New Roman"/>
          <w:sz w:val="28"/>
          <w:szCs w:val="28"/>
        </w:rPr>
        <w:t>школьной</w:t>
      </w:r>
      <w:r w:rsidRPr="00E05F97">
        <w:rPr>
          <w:rFonts w:ascii="Times New Roman" w:hAnsi="Times New Roman" w:cs="Times New Roman"/>
          <w:sz w:val="28"/>
          <w:szCs w:val="28"/>
        </w:rPr>
        <w:t xml:space="preserve"> жизни. Большая часть вопросов анкеты, представляет собой предположение типичных ситуаций. Кроме этого, в анкету включены вопросы оценки личной включенности и готовности к новым условиям жизнедеятельности, а также к быстрому темпу жизни. Следует отметить, что ответ на вопрос: «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Охотно ли Вы приступаете к организации различных мероприятий для своих товарищей?</w:t>
      </w:r>
      <w:r w:rsidRPr="00E05F97">
        <w:rPr>
          <w:rFonts w:ascii="Times New Roman" w:hAnsi="Times New Roman" w:cs="Times New Roman"/>
          <w:sz w:val="28"/>
          <w:szCs w:val="28"/>
        </w:rPr>
        <w:t xml:space="preserve">», демонстрирует уровень замкнутости </w:t>
      </w:r>
      <w:r w:rsidR="00C345F0" w:rsidRPr="00E05F97">
        <w:rPr>
          <w:rFonts w:ascii="Times New Roman" w:hAnsi="Times New Roman" w:cs="Times New Roman"/>
          <w:sz w:val="28"/>
          <w:szCs w:val="28"/>
        </w:rPr>
        <w:t>обучающихся</w:t>
      </w:r>
      <w:r w:rsidRPr="00E05F97">
        <w:rPr>
          <w:rFonts w:ascii="Times New Roman" w:hAnsi="Times New Roman" w:cs="Times New Roman"/>
          <w:sz w:val="28"/>
          <w:szCs w:val="28"/>
        </w:rPr>
        <w:t xml:space="preserve"> в сфере организаторских способностей; информированности о правилах конструктивного взаимодействия между людьми; представления о средствах достижения сплочения коллектива </w:t>
      </w:r>
      <w:r w:rsidR="00C345F0" w:rsidRPr="00E05F97">
        <w:rPr>
          <w:rFonts w:ascii="Times New Roman" w:hAnsi="Times New Roman" w:cs="Times New Roman"/>
          <w:sz w:val="28"/>
          <w:szCs w:val="28"/>
        </w:rPr>
        <w:t>[4</w:t>
      </w:r>
      <w:r w:rsidRPr="00E05F97">
        <w:rPr>
          <w:rFonts w:ascii="Times New Roman" w:hAnsi="Times New Roman" w:cs="Times New Roman"/>
          <w:sz w:val="28"/>
          <w:szCs w:val="28"/>
        </w:rPr>
        <w:t>].</w:t>
      </w:r>
    </w:p>
    <w:p w:rsidR="00AB2DDE" w:rsidRPr="00E05F97" w:rsidRDefault="00AB2DDE" w:rsidP="00E05F97">
      <w:pPr>
        <w:pStyle w:val="aa"/>
        <w:spacing w:beforeAutospacing="0" w:after="0" w:afterAutospacing="0" w:line="360" w:lineRule="auto"/>
        <w:ind w:firstLine="709"/>
        <w:rPr>
          <w:sz w:val="28"/>
          <w:szCs w:val="28"/>
        </w:rPr>
      </w:pPr>
      <w:r w:rsidRPr="00E05F97">
        <w:rPr>
          <w:sz w:val="28"/>
          <w:szCs w:val="28"/>
        </w:rPr>
        <w:t xml:space="preserve">Тест </w:t>
      </w:r>
      <w:r w:rsidRPr="00E05F97">
        <w:rPr>
          <w:sz w:val="28"/>
          <w:szCs w:val="28"/>
          <w:shd w:val="clear" w:color="auto" w:fill="FFFFFF"/>
        </w:rPr>
        <w:t xml:space="preserve">«Оценка уровня общения» </w:t>
      </w:r>
      <w:r w:rsidRPr="00E05F97">
        <w:rPr>
          <w:sz w:val="28"/>
          <w:szCs w:val="28"/>
        </w:rPr>
        <w:t xml:space="preserve">представляет собой аудиторный очный </w:t>
      </w:r>
      <w:hyperlink r:id="rId10" w:history="1">
        <w:r w:rsidRPr="00E05F97">
          <w:rPr>
            <w:rStyle w:val="a3"/>
            <w:color w:val="auto"/>
            <w:sz w:val="28"/>
            <w:szCs w:val="28"/>
          </w:rPr>
          <w:t>психологический</w:t>
        </w:r>
      </w:hyperlink>
      <w:r w:rsidRPr="00E05F97">
        <w:rPr>
          <w:sz w:val="28"/>
          <w:szCs w:val="28"/>
        </w:rPr>
        <w:t> </w:t>
      </w:r>
      <w:hyperlink r:id="rId11" w:history="1">
        <w:r w:rsidRPr="00E05F97">
          <w:rPr>
            <w:rStyle w:val="a3"/>
            <w:color w:val="auto"/>
            <w:sz w:val="28"/>
            <w:szCs w:val="28"/>
          </w:rPr>
          <w:t>вербально-коммуникативный метод</w:t>
        </w:r>
      </w:hyperlink>
      <w:r w:rsidRPr="00E05F97">
        <w:rPr>
          <w:sz w:val="28"/>
          <w:szCs w:val="28"/>
        </w:rPr>
        <w:t xml:space="preserve">, для получения статических данных. Указанный тест содержит 16 утверждений, касающихся </w:t>
      </w:r>
      <w:r w:rsidRPr="00E05F97">
        <w:rPr>
          <w:sz w:val="28"/>
          <w:szCs w:val="28"/>
          <w:shd w:val="clear" w:color="auto" w:fill="FFFFFF"/>
        </w:rPr>
        <w:t>определения уровня коммуникабельности</w:t>
      </w:r>
      <w:r w:rsidRPr="00E05F97">
        <w:rPr>
          <w:sz w:val="28"/>
          <w:szCs w:val="28"/>
        </w:rPr>
        <w:t>. Методика включает в себя инструкцию, бланк для ответов.</w:t>
      </w:r>
      <w:r w:rsidRPr="00E05F97">
        <w:rPr>
          <w:b/>
          <w:sz w:val="28"/>
          <w:szCs w:val="28"/>
        </w:rPr>
        <w:t xml:space="preserve"> </w:t>
      </w:r>
      <w:r w:rsidRPr="00E05F97">
        <w:rPr>
          <w:sz w:val="28"/>
          <w:szCs w:val="28"/>
        </w:rPr>
        <w:t xml:space="preserve">В тесте использованы 16 утверждений, </w:t>
      </w:r>
      <w:r w:rsidRPr="00E05F97">
        <w:rPr>
          <w:sz w:val="28"/>
          <w:szCs w:val="28"/>
        </w:rPr>
        <w:lastRenderedPageBreak/>
        <w:t xml:space="preserve">которые позволяют выявить </w:t>
      </w:r>
      <w:r w:rsidRPr="00E05F97">
        <w:rPr>
          <w:sz w:val="28"/>
          <w:szCs w:val="28"/>
          <w:shd w:val="clear" w:color="auto" w:fill="FFFFFF"/>
        </w:rPr>
        <w:t xml:space="preserve">уровень общительности человека и степень его </w:t>
      </w:r>
      <w:proofErr w:type="spellStart"/>
      <w:r w:rsidRPr="00E05F97">
        <w:rPr>
          <w:sz w:val="28"/>
          <w:szCs w:val="28"/>
          <w:shd w:val="clear" w:color="auto" w:fill="FFFFFF"/>
        </w:rPr>
        <w:t>коммуникативности</w:t>
      </w:r>
      <w:proofErr w:type="spellEnd"/>
      <w:r w:rsidRPr="00E05F97">
        <w:rPr>
          <w:sz w:val="28"/>
          <w:szCs w:val="28"/>
          <w:shd w:val="clear" w:color="auto" w:fill="FFFFFF"/>
        </w:rPr>
        <w:t>.</w:t>
      </w:r>
      <w:r w:rsidRPr="00E05F97">
        <w:rPr>
          <w:sz w:val="28"/>
          <w:szCs w:val="28"/>
        </w:rPr>
        <w:t xml:space="preserve"> Все утверждения должны получить одну из оценок: «да», «иногда», «нет». Исходя из результатов тестирования, мы можем провести параллель об уровне коммуникативной компетентности </w:t>
      </w:r>
      <w:r w:rsidR="00C345F0" w:rsidRPr="00E05F97">
        <w:rPr>
          <w:sz w:val="28"/>
          <w:szCs w:val="28"/>
        </w:rPr>
        <w:t>прибывших в 2024/2025 учебном году</w:t>
      </w:r>
      <w:r w:rsidRPr="00E05F97">
        <w:rPr>
          <w:sz w:val="28"/>
          <w:szCs w:val="28"/>
        </w:rPr>
        <w:t xml:space="preserve"> </w:t>
      </w:r>
      <w:r w:rsidR="00C345F0" w:rsidRPr="00E05F97">
        <w:rPr>
          <w:sz w:val="28"/>
          <w:szCs w:val="28"/>
        </w:rPr>
        <w:t>обучающихся</w:t>
      </w:r>
      <w:r w:rsidRPr="00E05F97">
        <w:rPr>
          <w:sz w:val="28"/>
          <w:szCs w:val="28"/>
        </w:rPr>
        <w:t xml:space="preserve"> </w:t>
      </w:r>
      <w:r w:rsidR="00C345F0" w:rsidRPr="00E05F97">
        <w:rPr>
          <w:sz w:val="28"/>
          <w:szCs w:val="28"/>
        </w:rPr>
        <w:t>[</w:t>
      </w:r>
      <w:r w:rsidRPr="00E05F97">
        <w:rPr>
          <w:sz w:val="28"/>
          <w:szCs w:val="28"/>
        </w:rPr>
        <w:t>6].</w:t>
      </w:r>
    </w:p>
    <w:p w:rsidR="00AB2DDE" w:rsidRPr="00E05F97" w:rsidRDefault="00AB2DDE" w:rsidP="00E05F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F97">
        <w:rPr>
          <w:rFonts w:ascii="Times New Roman" w:hAnsi="Times New Roman" w:cs="Times New Roman"/>
          <w:sz w:val="28"/>
          <w:szCs w:val="28"/>
        </w:rPr>
        <w:t xml:space="preserve">Анкета «социальная активность» включает в себя 10 вопросов, шесть из которых открытые и четыре полузакрытых, инструкцию, бланк для ответов. Методика применяется для диагностики уровня 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интереса к социальной активности </w:t>
      </w:r>
      <w:r w:rsidR="00C345F0"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готовности с</w:t>
      </w:r>
      <w:r w:rsidR="00C345F0"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таршеклассников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обязанности, требования, предписания, а также составляющие содержание различных социальных ролей в обществе. Другими словами, анкета даёт возможность выявить содержание установки личности на успешное формирование социальной активности и существует ли у </w:t>
      </w:r>
      <w:proofErr w:type="gramStart"/>
      <w:r w:rsidR="00C345F0"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осознание важности этого качества</w:t>
      </w:r>
      <w:r w:rsidRPr="00E05F97">
        <w:rPr>
          <w:rFonts w:ascii="Times New Roman" w:hAnsi="Times New Roman" w:cs="Times New Roman"/>
          <w:sz w:val="28"/>
          <w:szCs w:val="28"/>
        </w:rPr>
        <w:t xml:space="preserve">. Ответы на вопрос №4: «Есть ли у вас желание участвовать в жизни </w:t>
      </w:r>
      <w:r w:rsidR="00C345F0" w:rsidRPr="00E05F97">
        <w:rPr>
          <w:rFonts w:ascii="Times New Roman" w:hAnsi="Times New Roman" w:cs="Times New Roman"/>
          <w:sz w:val="28"/>
          <w:szCs w:val="28"/>
        </w:rPr>
        <w:t>школы</w:t>
      </w:r>
      <w:r w:rsidRPr="00E05F97">
        <w:rPr>
          <w:rFonts w:ascii="Times New Roman" w:hAnsi="Times New Roman" w:cs="Times New Roman"/>
          <w:sz w:val="28"/>
          <w:szCs w:val="28"/>
        </w:rPr>
        <w:t xml:space="preserve">?» и №5: «Какие, по-Вашему мнению, особенности должны быть у инициатора или же у человека с проявлением лидерских качеств?» можно оценить с точки зрения индикаторов когнитивного компонента: 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осознание смысла и значимости для </w:t>
      </w:r>
      <w:r w:rsidRPr="00E05F9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личности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 воспринимаемой ценности</w:t>
      </w:r>
      <w:r w:rsidRPr="00E05F97">
        <w:rPr>
          <w:rFonts w:ascii="Times New Roman" w:hAnsi="Times New Roman" w:cs="Times New Roman"/>
          <w:sz w:val="28"/>
          <w:szCs w:val="28"/>
        </w:rPr>
        <w:t xml:space="preserve">, правил конструктивного взаимодействия между субъектами. Кроме этого вопросы № 1, № 2 и № 3 позволяют сделать вывод об отношении испытуемых к обучению основ добровольческой деятельности, развитию навыков и формированию социально-значимых качеств личности </w:t>
      </w:r>
      <w:r w:rsidR="00C345F0" w:rsidRPr="00E05F97">
        <w:rPr>
          <w:rFonts w:ascii="Times New Roman" w:hAnsi="Times New Roman" w:cs="Times New Roman"/>
          <w:sz w:val="28"/>
          <w:szCs w:val="28"/>
        </w:rPr>
        <w:t>ребёнка</w:t>
      </w:r>
      <w:r w:rsidRPr="00E05F97">
        <w:rPr>
          <w:rFonts w:ascii="Times New Roman" w:hAnsi="Times New Roman" w:cs="Times New Roman"/>
          <w:sz w:val="28"/>
          <w:szCs w:val="28"/>
        </w:rPr>
        <w:t xml:space="preserve"> </w:t>
      </w:r>
      <w:r w:rsidR="00C345F0" w:rsidRPr="00E05F97">
        <w:rPr>
          <w:rFonts w:ascii="Times New Roman" w:hAnsi="Times New Roman" w:cs="Times New Roman"/>
          <w:sz w:val="28"/>
          <w:szCs w:val="28"/>
        </w:rPr>
        <w:t>[12</w:t>
      </w:r>
      <w:r w:rsidRPr="00E05F97">
        <w:rPr>
          <w:rFonts w:ascii="Times New Roman" w:hAnsi="Times New Roman" w:cs="Times New Roman"/>
          <w:sz w:val="28"/>
          <w:szCs w:val="28"/>
        </w:rPr>
        <w:t>].</w:t>
      </w:r>
    </w:p>
    <w:p w:rsidR="00AB2DDE" w:rsidRPr="00E05F97" w:rsidRDefault="00AB2DDE" w:rsidP="00E05F97">
      <w:pPr>
        <w:pStyle w:val="aa"/>
        <w:spacing w:beforeAutospacing="0" w:after="0" w:afterAutospacing="0" w:line="360" w:lineRule="auto"/>
        <w:ind w:firstLine="709"/>
        <w:rPr>
          <w:sz w:val="28"/>
          <w:szCs w:val="28"/>
        </w:rPr>
      </w:pPr>
      <w:r w:rsidRPr="00E05F97">
        <w:rPr>
          <w:sz w:val="28"/>
          <w:szCs w:val="28"/>
        </w:rPr>
        <w:t xml:space="preserve">Для получения информации по эмоционально-волевому критерию уровня адаптации </w:t>
      </w:r>
      <w:r w:rsidR="00C345F0" w:rsidRPr="00E05F97">
        <w:rPr>
          <w:sz w:val="28"/>
          <w:szCs w:val="28"/>
        </w:rPr>
        <w:t>ребят</w:t>
      </w:r>
      <w:r w:rsidRPr="00E05F97">
        <w:rPr>
          <w:sz w:val="28"/>
          <w:szCs w:val="28"/>
        </w:rPr>
        <w:t xml:space="preserve"> в </w:t>
      </w:r>
      <w:r w:rsidR="00C345F0" w:rsidRPr="00E05F97">
        <w:rPr>
          <w:sz w:val="28"/>
          <w:szCs w:val="28"/>
        </w:rPr>
        <w:t>общеобразовательной организации</w:t>
      </w:r>
      <w:r w:rsidRPr="00E05F97">
        <w:rPr>
          <w:sz w:val="28"/>
          <w:szCs w:val="28"/>
        </w:rPr>
        <w:t xml:space="preserve"> нами использовались диагностические методики: «</w:t>
      </w:r>
      <w:r w:rsidRPr="00E05F97">
        <w:rPr>
          <w:sz w:val="28"/>
          <w:szCs w:val="28"/>
          <w:shd w:val="clear" w:color="auto" w:fill="FFFFFF"/>
        </w:rPr>
        <w:t>Определение общей эмоциональной направленности»,</w:t>
      </w:r>
      <w:r w:rsidRPr="00E05F97">
        <w:rPr>
          <w:sz w:val="28"/>
          <w:szCs w:val="28"/>
        </w:rPr>
        <w:t xml:space="preserve"> </w:t>
      </w:r>
      <w:proofErr w:type="gramStart"/>
      <w:r w:rsidRPr="00E05F97">
        <w:rPr>
          <w:sz w:val="28"/>
          <w:szCs w:val="28"/>
        </w:rPr>
        <w:t>составленный</w:t>
      </w:r>
      <w:proofErr w:type="gramEnd"/>
      <w:r w:rsidRPr="00E05F97">
        <w:rPr>
          <w:sz w:val="28"/>
          <w:szCs w:val="28"/>
        </w:rPr>
        <w:t xml:space="preserve"> </w:t>
      </w:r>
      <w:r w:rsidRPr="00E05F97">
        <w:rPr>
          <w:sz w:val="28"/>
          <w:szCs w:val="28"/>
          <w:shd w:val="clear" w:color="auto" w:fill="FFFFFF"/>
        </w:rPr>
        <w:t>Додоновым Б.И.</w:t>
      </w:r>
      <w:r w:rsidRPr="00E05F97">
        <w:rPr>
          <w:sz w:val="28"/>
          <w:szCs w:val="28"/>
        </w:rPr>
        <w:t xml:space="preserve">. Анкета данного направления состоит из 50 суждений, характеризующих эмоции личности, в которую входят такие варианты ответов как: «Безусловно, да»; «Пожалуй, да»; «Пожалуй, нет» и «Безусловно, нет». Составленная им </w:t>
      </w:r>
      <w:r w:rsidRPr="00E05F97">
        <w:rPr>
          <w:sz w:val="28"/>
          <w:szCs w:val="28"/>
        </w:rPr>
        <w:lastRenderedPageBreak/>
        <w:t xml:space="preserve">методика измеряет общую эмоциональную направленность личности, также с её помощью можно узнать каковы установки и в какой области деятельности можно </w:t>
      </w:r>
      <w:r w:rsidR="00C345F0" w:rsidRPr="00E05F97">
        <w:rPr>
          <w:sz w:val="28"/>
          <w:szCs w:val="28"/>
        </w:rPr>
        <w:t>получить положительные эмоции</w:t>
      </w:r>
      <w:r w:rsidRPr="00E05F97">
        <w:rPr>
          <w:sz w:val="28"/>
          <w:szCs w:val="28"/>
        </w:rPr>
        <w:t xml:space="preserve">. Стремление к определенным типам переживаний, к удовлетворению определенных потребностей Додонов Б.И. назвал общей эмоциональной направленностью и разработал методику для изучения этой особенности личности </w:t>
      </w:r>
      <w:r w:rsidR="00C345F0" w:rsidRPr="00E05F97">
        <w:rPr>
          <w:sz w:val="28"/>
          <w:szCs w:val="28"/>
        </w:rPr>
        <w:t>[8</w:t>
      </w:r>
      <w:r w:rsidRPr="00E05F97">
        <w:rPr>
          <w:sz w:val="28"/>
          <w:szCs w:val="28"/>
        </w:rPr>
        <w:t>].</w:t>
      </w:r>
    </w:p>
    <w:p w:rsidR="00AB2DDE" w:rsidRPr="00E05F97" w:rsidRDefault="00AB2DDE" w:rsidP="00E05F97">
      <w:pPr>
        <w:pStyle w:val="aa"/>
        <w:spacing w:beforeAutospacing="0" w:after="0" w:afterAutospacing="0" w:line="360" w:lineRule="auto"/>
        <w:ind w:firstLine="709"/>
        <w:rPr>
          <w:sz w:val="28"/>
          <w:szCs w:val="28"/>
        </w:rPr>
      </w:pPr>
      <w:r w:rsidRPr="00E05F97">
        <w:rPr>
          <w:sz w:val="28"/>
          <w:szCs w:val="28"/>
        </w:rPr>
        <w:t>Для графического представления полученных результатов и анализа соотношения ценностей внутри структуры жизненных ценностей личности существует бланк-график, позволяющий выделить преобладающие эмоции исследуемого и его эмоциональную направленность</w:t>
      </w:r>
      <w:r w:rsidR="00067393">
        <w:rPr>
          <w:sz w:val="28"/>
          <w:szCs w:val="28"/>
        </w:rPr>
        <w:t xml:space="preserve"> </w:t>
      </w:r>
      <w:r w:rsidR="00067393" w:rsidRPr="00E05F97">
        <w:rPr>
          <w:sz w:val="28"/>
          <w:szCs w:val="28"/>
        </w:rPr>
        <w:t>[</w:t>
      </w:r>
      <w:r w:rsidR="00067393">
        <w:rPr>
          <w:sz w:val="28"/>
          <w:szCs w:val="28"/>
        </w:rPr>
        <w:t>1</w:t>
      </w:r>
      <w:r w:rsidR="00067393" w:rsidRPr="00E05F97">
        <w:rPr>
          <w:sz w:val="28"/>
          <w:szCs w:val="28"/>
        </w:rPr>
        <w:t>4]</w:t>
      </w:r>
      <w:r w:rsidRPr="00E05F97">
        <w:rPr>
          <w:sz w:val="28"/>
          <w:szCs w:val="28"/>
        </w:rPr>
        <w:t>.</w:t>
      </w:r>
    </w:p>
    <w:p w:rsidR="00AB2DDE" w:rsidRPr="00E05F97" w:rsidRDefault="00AB2DDE" w:rsidP="00E05F9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F97">
        <w:rPr>
          <w:rFonts w:ascii="Times New Roman" w:hAnsi="Times New Roman" w:cs="Times New Roman"/>
          <w:sz w:val="28"/>
          <w:szCs w:val="28"/>
        </w:rPr>
        <w:t>Кроме этого, для достижения цели исследования нами использовался о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просник САН (самочувствие, активность, настроение), который был разработан в 1973 г.,  сотрудниками Московского медицинского института имени Сеченова И.М., </w:t>
      </w:r>
      <w:proofErr w:type="spellStart"/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Доскиным</w:t>
      </w:r>
      <w:proofErr w:type="spellEnd"/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В.А., Лаврентьевой Н.А., </w:t>
      </w:r>
      <w:proofErr w:type="spellStart"/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Шараем</w:t>
      </w:r>
      <w:proofErr w:type="spellEnd"/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В.Б. и т.д. САН представляет собой карту (таблицу), которая содержит 30 пар слов, отражающих исследуемые особенности психоэмоционального состояния. При разработке методики авторы исходили из того, что три основные составляющие функционального психоэмоционального состояния </w:t>
      </w:r>
      <w:r w:rsidRPr="00E05F97">
        <w:rPr>
          <w:rFonts w:ascii="Times New Roman" w:hAnsi="Times New Roman" w:cs="Times New Roman"/>
          <w:sz w:val="28"/>
          <w:szCs w:val="28"/>
        </w:rPr>
        <w:t>–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самочувствие, активность и настроение могут быть охарактеризованы полярными оценками, между которыми существуют континуальная последовательность промежуточных значений. Однако получены данные о том, что шкалы САН имеют чрезмерно обобщенный характер. Факторный анализ позволяет выявить более дифференцированные шкалы: «самочувствие», «уровень напряженности», «эмоциональный фон», «мотивация». САН нашел широкое распространение при оценке психического состояния больных и здоровых лиц, психоэмоциональной реакции на нагрузку, для выявления индивидуальных особенностей и биологических ритмов психофизиологических функций. Данная методика рассчитана по шкалам, но её особенностью является то, что при анализе функционального состояния важны не только значения отдельных 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показателей, но и их соотношение. Так как исследователи утверждают, что у отдохнувшего человека оценки активности, настроения и самочувствия обычно примерно равны. А по мере нарастания усталости соотношение между ними изменяется за счет относительного снижения самочувствия и активности по сравнению с настроением </w:t>
      </w:r>
      <w:r w:rsidR="00E05F97" w:rsidRPr="00E05F97">
        <w:rPr>
          <w:rFonts w:ascii="Times New Roman" w:hAnsi="Times New Roman" w:cs="Times New Roman"/>
          <w:sz w:val="28"/>
          <w:szCs w:val="28"/>
        </w:rPr>
        <w:t>[10</w:t>
      </w:r>
      <w:r w:rsidRPr="00E05F97">
        <w:rPr>
          <w:rFonts w:ascii="Times New Roman" w:hAnsi="Times New Roman" w:cs="Times New Roman"/>
          <w:sz w:val="28"/>
          <w:szCs w:val="28"/>
        </w:rPr>
        <w:t>]</w:t>
      </w:r>
      <w:r w:rsidRPr="00E05F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B2DDE" w:rsidRPr="00E05F97" w:rsidRDefault="00AB2DDE" w:rsidP="00E05F97">
      <w:pPr>
        <w:pStyle w:val="aa"/>
        <w:spacing w:beforeAutospacing="0" w:after="0" w:afterAutospacing="0" w:line="360" w:lineRule="auto"/>
        <w:ind w:firstLine="709"/>
        <w:rPr>
          <w:sz w:val="28"/>
          <w:szCs w:val="28"/>
          <w:shd w:val="clear" w:color="auto" w:fill="FFFFFF"/>
        </w:rPr>
      </w:pPr>
      <w:r w:rsidRPr="00E05F97">
        <w:rPr>
          <w:sz w:val="28"/>
          <w:szCs w:val="28"/>
        </w:rPr>
        <w:t xml:space="preserve">Кроме указанных методик для изучения </w:t>
      </w:r>
      <w:r w:rsidR="00E05F97" w:rsidRPr="00E05F97">
        <w:rPr>
          <w:sz w:val="28"/>
          <w:szCs w:val="28"/>
        </w:rPr>
        <w:t>мотивационной сферы обучающихся</w:t>
      </w:r>
      <w:r w:rsidRPr="00E05F97">
        <w:rPr>
          <w:sz w:val="28"/>
          <w:szCs w:val="28"/>
        </w:rPr>
        <w:t xml:space="preserve">, согласно эмоционально-волевого критерия, был использован тест на «Определение эмоциональности». </w:t>
      </w:r>
      <w:r w:rsidRPr="00E05F97">
        <w:rPr>
          <w:sz w:val="28"/>
          <w:szCs w:val="28"/>
          <w:shd w:val="clear" w:color="auto" w:fill="FFFFFF"/>
        </w:rPr>
        <w:t xml:space="preserve">Данная методика диагностики эмоциональности была составлена и предложена Суворовым В.В., в 1976 г., которая в свою очередь помогла определить общую эмоциональность человека </w:t>
      </w:r>
      <w:r w:rsidRPr="00E05F97">
        <w:rPr>
          <w:sz w:val="28"/>
          <w:szCs w:val="28"/>
        </w:rPr>
        <w:t>[</w:t>
      </w:r>
      <w:r w:rsidR="00067393">
        <w:rPr>
          <w:sz w:val="28"/>
          <w:szCs w:val="28"/>
        </w:rPr>
        <w:t>7</w:t>
      </w:r>
      <w:r w:rsidRPr="00E05F97">
        <w:rPr>
          <w:sz w:val="28"/>
          <w:szCs w:val="28"/>
        </w:rPr>
        <w:t>]</w:t>
      </w:r>
      <w:r w:rsidRPr="00E05F97">
        <w:rPr>
          <w:sz w:val="28"/>
          <w:szCs w:val="28"/>
          <w:shd w:val="clear" w:color="auto" w:fill="FFFFFF"/>
        </w:rPr>
        <w:t xml:space="preserve">. </w:t>
      </w:r>
    </w:p>
    <w:p w:rsidR="00AB2DDE" w:rsidRPr="00E05F97" w:rsidRDefault="00AB2DDE" w:rsidP="00E05F97">
      <w:pPr>
        <w:pStyle w:val="aa"/>
        <w:spacing w:beforeAutospacing="0" w:after="0" w:afterAutospacing="0" w:line="360" w:lineRule="auto"/>
        <w:ind w:firstLine="709"/>
        <w:rPr>
          <w:sz w:val="28"/>
          <w:szCs w:val="28"/>
        </w:rPr>
      </w:pPr>
      <w:r w:rsidRPr="00E05F97">
        <w:rPr>
          <w:sz w:val="28"/>
          <w:szCs w:val="28"/>
          <w:shd w:val="clear" w:color="auto" w:fill="FFFFFF"/>
        </w:rPr>
        <w:t>Эмоциональность </w:t>
      </w:r>
      <w:r w:rsidRPr="00E05F97">
        <w:rPr>
          <w:sz w:val="28"/>
          <w:szCs w:val="28"/>
        </w:rPr>
        <w:t>–</w:t>
      </w:r>
      <w:r w:rsidRPr="00E05F97">
        <w:rPr>
          <w:sz w:val="28"/>
          <w:szCs w:val="28"/>
          <w:shd w:val="clear" w:color="auto" w:fill="FFFFFF"/>
        </w:rPr>
        <w:t xml:space="preserve"> один из основных компонентов темперамента, который не меняется на протяжении всей жизни, в отличие от характера </w:t>
      </w:r>
      <w:r w:rsidRPr="00E05F97">
        <w:rPr>
          <w:sz w:val="28"/>
          <w:szCs w:val="28"/>
        </w:rPr>
        <w:t>[</w:t>
      </w:r>
      <w:r w:rsidR="00067393">
        <w:rPr>
          <w:sz w:val="28"/>
          <w:szCs w:val="28"/>
        </w:rPr>
        <w:t>2</w:t>
      </w:r>
      <w:r w:rsidRPr="00E05F97">
        <w:rPr>
          <w:sz w:val="28"/>
          <w:szCs w:val="28"/>
        </w:rPr>
        <w:t>]</w:t>
      </w:r>
      <w:r w:rsidR="00E05F97" w:rsidRPr="00E05F97">
        <w:rPr>
          <w:sz w:val="28"/>
          <w:szCs w:val="28"/>
          <w:shd w:val="clear" w:color="auto" w:fill="FFFFFF"/>
        </w:rPr>
        <w:t xml:space="preserve">. </w:t>
      </w:r>
      <w:r w:rsidRPr="00E05F97">
        <w:rPr>
          <w:sz w:val="28"/>
          <w:szCs w:val="28"/>
          <w:shd w:val="clear" w:color="auto" w:fill="FFFFFF"/>
        </w:rPr>
        <w:t xml:space="preserve">Эмоциональность включает в себя впечатлительность, чувствительность, импульсивность и т.д. Методика Суворова включает 15 вопросов, </w:t>
      </w:r>
      <w:r w:rsidRPr="00E05F97">
        <w:rPr>
          <w:sz w:val="28"/>
          <w:szCs w:val="28"/>
        </w:rPr>
        <w:t>для которых</w:t>
      </w:r>
      <w:r w:rsidRPr="00E05F97">
        <w:rPr>
          <w:sz w:val="28"/>
          <w:szCs w:val="28"/>
          <w:shd w:val="clear" w:color="auto" w:fill="FFFFFF"/>
        </w:rPr>
        <w:t xml:space="preserve"> предлагается ряд утверждений с вариантами ответов: если согласны «да», если не согласны </w:t>
      </w:r>
      <w:r w:rsidRPr="00E05F97">
        <w:rPr>
          <w:sz w:val="28"/>
          <w:szCs w:val="28"/>
        </w:rPr>
        <w:t>–</w:t>
      </w:r>
      <w:r w:rsidRPr="00E05F97">
        <w:rPr>
          <w:sz w:val="28"/>
          <w:szCs w:val="28"/>
          <w:shd w:val="clear" w:color="auto" w:fill="FFFFFF"/>
        </w:rPr>
        <w:t xml:space="preserve"> «нет». </w:t>
      </w:r>
      <w:r w:rsidRPr="00E05F97">
        <w:rPr>
          <w:sz w:val="28"/>
          <w:szCs w:val="28"/>
        </w:rPr>
        <w:t xml:space="preserve">Кроме этого предложена инструкция, бланк для ответов, рекомендации по обработке и интерпретации результатов </w:t>
      </w:r>
      <w:r w:rsidR="00067393">
        <w:rPr>
          <w:sz w:val="28"/>
          <w:szCs w:val="28"/>
        </w:rPr>
        <w:t>[5</w:t>
      </w:r>
      <w:r w:rsidRPr="00E05F97">
        <w:rPr>
          <w:sz w:val="28"/>
          <w:szCs w:val="28"/>
        </w:rPr>
        <w:t>].</w:t>
      </w:r>
    </w:p>
    <w:p w:rsidR="00AB2DDE" w:rsidRPr="00E05F97" w:rsidRDefault="00AB2DDE" w:rsidP="00E05F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5F97">
        <w:rPr>
          <w:rFonts w:ascii="Times New Roman" w:hAnsi="Times New Roman" w:cs="Times New Roman"/>
          <w:sz w:val="28"/>
          <w:szCs w:val="28"/>
        </w:rPr>
        <w:t xml:space="preserve">Таким образом, реализация всего комплекса диагностического инструментария, использование различных методов для проверки уровня </w:t>
      </w:r>
      <w:proofErr w:type="spellStart"/>
      <w:r w:rsidR="00E05F97" w:rsidRPr="00E05F97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E05F97" w:rsidRPr="00E05F97">
        <w:rPr>
          <w:rFonts w:ascii="Times New Roman" w:hAnsi="Times New Roman" w:cs="Times New Roman"/>
          <w:sz w:val="28"/>
          <w:szCs w:val="28"/>
        </w:rPr>
        <w:t xml:space="preserve"> мотивационной сферы обучающихся МБОУ </w:t>
      </w:r>
      <w:r w:rsidR="00E05F97">
        <w:rPr>
          <w:rFonts w:ascii="Times New Roman" w:hAnsi="Times New Roman" w:cs="Times New Roman"/>
          <w:sz w:val="28"/>
          <w:szCs w:val="28"/>
        </w:rPr>
        <w:t>«</w:t>
      </w:r>
      <w:r w:rsidR="00E05F97" w:rsidRPr="00E05F97">
        <w:rPr>
          <w:rFonts w:ascii="Times New Roman" w:hAnsi="Times New Roman" w:cs="Times New Roman"/>
          <w:sz w:val="28"/>
          <w:szCs w:val="28"/>
        </w:rPr>
        <w:t>ЯСШ</w:t>
      </w:r>
      <w:r w:rsidR="00E05F97">
        <w:rPr>
          <w:rFonts w:ascii="Times New Roman" w:hAnsi="Times New Roman" w:cs="Times New Roman"/>
          <w:sz w:val="28"/>
          <w:szCs w:val="28"/>
        </w:rPr>
        <w:t> </w:t>
      </w:r>
      <w:r w:rsidR="00E05F97" w:rsidRPr="00E05F97">
        <w:rPr>
          <w:rFonts w:ascii="Times New Roman" w:hAnsi="Times New Roman" w:cs="Times New Roman"/>
          <w:sz w:val="28"/>
          <w:szCs w:val="28"/>
        </w:rPr>
        <w:t>№15»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05F97">
        <w:rPr>
          <w:rFonts w:ascii="Times New Roman" w:hAnsi="Times New Roman" w:cs="Times New Roman"/>
          <w:sz w:val="28"/>
          <w:szCs w:val="28"/>
        </w:rPr>
        <w:t xml:space="preserve"> согласно компонентам (индикаторам) образовательного, досугового и эмоционально-волевого критериев, создали основания для полноценной, реальной оценки исследуемого качества, определения уровня и критериев </w:t>
      </w:r>
      <w:r w:rsidR="00E05F97" w:rsidRPr="00E05F97">
        <w:rPr>
          <w:rFonts w:ascii="Times New Roman" w:hAnsi="Times New Roman" w:cs="Times New Roman"/>
          <w:sz w:val="28"/>
          <w:szCs w:val="28"/>
        </w:rPr>
        <w:t>мотивации</w:t>
      </w:r>
      <w:r w:rsidRPr="00E05F97">
        <w:rPr>
          <w:rFonts w:ascii="Times New Roman" w:hAnsi="Times New Roman" w:cs="Times New Roman"/>
          <w:sz w:val="28"/>
          <w:szCs w:val="28"/>
        </w:rPr>
        <w:t>: высокому, среднему и низкому  и учёта результатов диагностических мероприятий для уточнения, дополнения и развития содержания  учебно-воспитательной деятельности по решению</w:t>
      </w:r>
      <w:proofErr w:type="gramEnd"/>
      <w:r w:rsidRPr="00E05F97">
        <w:rPr>
          <w:rFonts w:ascii="Times New Roman" w:hAnsi="Times New Roman" w:cs="Times New Roman"/>
          <w:sz w:val="28"/>
          <w:szCs w:val="28"/>
        </w:rPr>
        <w:t xml:space="preserve"> психолого-педагогических вопросов </w:t>
      </w:r>
      <w:r w:rsidR="00E05F97" w:rsidRPr="00E05F97">
        <w:rPr>
          <w:rFonts w:ascii="Times New Roman" w:hAnsi="Times New Roman" w:cs="Times New Roman"/>
          <w:sz w:val="28"/>
          <w:szCs w:val="28"/>
        </w:rPr>
        <w:t xml:space="preserve">мотивации в 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F97"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E0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Pr="00E05F97">
        <w:rPr>
          <w:rFonts w:ascii="Times New Roman" w:hAnsi="Times New Roman" w:cs="Times New Roman"/>
          <w:sz w:val="28"/>
          <w:szCs w:val="28"/>
        </w:rPr>
        <w:t>.</w:t>
      </w:r>
    </w:p>
    <w:p w:rsidR="00AB2DDE" w:rsidRDefault="00AB2DDE" w:rsidP="00DF7D25">
      <w:pPr>
        <w:spacing w:after="0"/>
        <w:ind w:left="113" w:right="113"/>
        <w:rPr>
          <w:rFonts w:ascii="Times New Roman" w:hAnsi="Times New Roman" w:cs="Times New Roman"/>
          <w:color w:val="000000"/>
          <w:sz w:val="28"/>
          <w:szCs w:val="28"/>
        </w:rPr>
      </w:pPr>
    </w:p>
    <w:p w:rsidR="00321EF1" w:rsidRDefault="00321EF1" w:rsidP="00E05F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EF1" w:rsidRDefault="00321EF1" w:rsidP="00E05F97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Результаты исследования</w:t>
      </w:r>
    </w:p>
    <w:p w:rsidR="00E05F97" w:rsidRPr="0072106E" w:rsidRDefault="00E05F97" w:rsidP="007210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06E">
        <w:rPr>
          <w:rFonts w:ascii="Times New Roman" w:hAnsi="Times New Roman" w:cs="Times New Roman"/>
          <w:sz w:val="28"/>
          <w:szCs w:val="28"/>
        </w:rPr>
        <w:t xml:space="preserve">С целью выявления уровня </w:t>
      </w:r>
      <w:proofErr w:type="spellStart"/>
      <w:r w:rsidRPr="0072106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72106E">
        <w:rPr>
          <w:rFonts w:ascii="Times New Roman" w:hAnsi="Times New Roman" w:cs="Times New Roman"/>
          <w:sz w:val="28"/>
          <w:szCs w:val="28"/>
        </w:rPr>
        <w:t xml:space="preserve"> мотивационной сферы среди обучающихся МБОУ «ЯСШ №15»  был  проведен  констатирующий этап исследования, который предусматривал решение следующих задач: выявление мнения респондентов по вопросу, нужна ли специальная работа по повышению уровня мотивации среди обучающихся общеобразовательных организаций; оценивание организационно-содержательного процесса подготовки обучающихся в условиях общеобразовательной организации, определение компонентов, критериев и показателей </w:t>
      </w:r>
      <w:proofErr w:type="gramStart"/>
      <w:r w:rsidRPr="0072106E">
        <w:rPr>
          <w:rFonts w:ascii="Times New Roman" w:hAnsi="Times New Roman" w:cs="Times New Roman"/>
          <w:sz w:val="28"/>
          <w:szCs w:val="28"/>
        </w:rPr>
        <w:t>готовности</w:t>
      </w:r>
      <w:proofErr w:type="gramEnd"/>
      <w:r w:rsidRPr="0072106E">
        <w:rPr>
          <w:rFonts w:ascii="Times New Roman" w:hAnsi="Times New Roman" w:cs="Times New Roman"/>
          <w:sz w:val="28"/>
          <w:szCs w:val="28"/>
        </w:rPr>
        <w:t xml:space="preserve"> обучающихся обучению в общеобразовательной организации; разработка образовательной и методического инструментария для проведения исследовательской работы.</w:t>
      </w:r>
    </w:p>
    <w:p w:rsidR="00E05F97" w:rsidRPr="0072106E" w:rsidRDefault="00E05F97" w:rsidP="0072106E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06E">
        <w:rPr>
          <w:rFonts w:ascii="Times New Roman" w:hAnsi="Times New Roman" w:cs="Times New Roman"/>
          <w:sz w:val="28"/>
          <w:szCs w:val="28"/>
        </w:rPr>
        <w:t>Констатирующий этап исследования проводился в</w:t>
      </w:r>
      <w:r w:rsidRPr="007210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старших классах МБОУ «ЯСШ №15»</w:t>
      </w:r>
      <w:r w:rsidRPr="007210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72106E">
        <w:rPr>
          <w:rFonts w:ascii="Times New Roman" w:hAnsi="Times New Roman" w:cs="Times New Roman"/>
          <w:sz w:val="28"/>
          <w:szCs w:val="28"/>
        </w:rPr>
        <w:t xml:space="preserve"> Контингент испытуемых: </w:t>
      </w:r>
      <w:proofErr w:type="gramStart"/>
      <w:r w:rsidRPr="0072106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72106E">
        <w:rPr>
          <w:rFonts w:ascii="Times New Roman" w:hAnsi="Times New Roman" w:cs="Times New Roman"/>
          <w:sz w:val="28"/>
          <w:szCs w:val="28"/>
        </w:rPr>
        <w:t xml:space="preserve"> 10-го и 11-го класса от 15 лет до 17 лет. Общее количество – </w:t>
      </w:r>
      <w:r w:rsidR="0072106E" w:rsidRPr="0072106E">
        <w:rPr>
          <w:rFonts w:ascii="Times New Roman" w:hAnsi="Times New Roman" w:cs="Times New Roman"/>
          <w:sz w:val="28"/>
          <w:szCs w:val="28"/>
        </w:rPr>
        <w:t>33</w:t>
      </w:r>
      <w:r w:rsidRPr="0072106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2106E" w:rsidRPr="0072106E">
        <w:rPr>
          <w:rFonts w:ascii="Times New Roman" w:hAnsi="Times New Roman" w:cs="Times New Roman"/>
          <w:sz w:val="28"/>
          <w:szCs w:val="28"/>
        </w:rPr>
        <w:t>а (рис. 2</w:t>
      </w:r>
      <w:r w:rsidRPr="0072106E">
        <w:rPr>
          <w:rFonts w:ascii="Times New Roman" w:hAnsi="Times New Roman" w:cs="Times New Roman"/>
          <w:sz w:val="28"/>
          <w:szCs w:val="28"/>
        </w:rPr>
        <w:t>).</w:t>
      </w:r>
    </w:p>
    <w:p w:rsidR="0072106E" w:rsidRDefault="0072106E" w:rsidP="00E05F97">
      <w:pPr>
        <w:tabs>
          <w:tab w:val="left" w:pos="709"/>
        </w:tabs>
        <w:spacing w:after="0"/>
        <w:ind w:left="113" w:right="113"/>
        <w:rPr>
          <w:rFonts w:ascii="Times New Roman" w:hAnsi="Times New Roman" w:cs="Times New Roman"/>
          <w:sz w:val="28"/>
          <w:szCs w:val="28"/>
        </w:rPr>
      </w:pPr>
    </w:p>
    <w:p w:rsidR="00321EF1" w:rsidRPr="0072106E" w:rsidRDefault="0072106E" w:rsidP="0072106E">
      <w:pPr>
        <w:tabs>
          <w:tab w:val="left" w:pos="709"/>
        </w:tabs>
        <w:spacing w:after="0"/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5CF54C" wp14:editId="463B58C0">
            <wp:extent cx="5153025" cy="1962150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2106E" w:rsidRPr="00E7560B" w:rsidRDefault="0072106E" w:rsidP="0072106E">
      <w:pPr>
        <w:spacing w:before="240" w:after="0"/>
        <w:ind w:left="113" w:right="1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Рис. 2.</w:t>
      </w:r>
      <w:r w:rsidRPr="00E7560B">
        <w:rPr>
          <w:rFonts w:ascii="Times New Roman" w:hAnsi="Times New Roman" w:cs="Times New Roman"/>
          <w:sz w:val="28"/>
          <w:szCs w:val="28"/>
        </w:rPr>
        <w:t xml:space="preserve"> Распределение испытуемых по возрасту</w:t>
      </w:r>
    </w:p>
    <w:p w:rsidR="0072106E" w:rsidRDefault="0072106E" w:rsidP="0072106E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56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применении эффективных психолого-педагогических технологий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выявлению степени мотивационной сферы</w:t>
      </w:r>
      <w:r w:rsidRPr="00E7560B">
        <w:rPr>
          <w:rFonts w:ascii="Times New Roman" w:hAnsi="Times New Roman" w:cs="Times New Roman"/>
          <w:color w:val="000000" w:themeColor="text1"/>
          <w:sz w:val="28"/>
          <w:szCs w:val="28"/>
        </w:rPr>
        <w:t>, исследовался уровень развития социальной активности и социальной ответственности с помощью анкетирования, бесед и диагностических методик. Подбор диагностических методик по уровням развития социальной 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ивности предоставлен в таблице 1.</w:t>
      </w:r>
    </w:p>
    <w:p w:rsidR="0072106E" w:rsidRDefault="0072106E" w:rsidP="0072106E">
      <w:pPr>
        <w:pStyle w:val="aa"/>
        <w:shd w:val="clear" w:color="auto" w:fill="FFFFFF"/>
        <w:spacing w:beforeAutospacing="0" w:after="0" w:afterAutospacing="0" w:line="360" w:lineRule="auto"/>
        <w:ind w:firstLine="709"/>
        <w:jc w:val="right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Таблица 1.</w:t>
      </w:r>
    </w:p>
    <w:p w:rsidR="0072106E" w:rsidRDefault="0072106E" w:rsidP="007210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уровня и критерии развития социальной активности среди обучающихся старших классов</w:t>
      </w:r>
    </w:p>
    <w:tbl>
      <w:tblPr>
        <w:tblStyle w:val="a6"/>
        <w:tblW w:w="9209" w:type="dxa"/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985"/>
        <w:gridCol w:w="1701"/>
        <w:gridCol w:w="2013"/>
      </w:tblGrid>
      <w:tr w:rsidR="0072106E" w:rsidRPr="0017318A" w:rsidTr="0072106E">
        <w:trPr>
          <w:trHeight w:val="459"/>
        </w:trPr>
        <w:tc>
          <w:tcPr>
            <w:tcW w:w="1809" w:type="dxa"/>
            <w:vMerge w:val="restart"/>
            <w:shd w:val="clear" w:color="auto" w:fill="auto"/>
          </w:tcPr>
          <w:p w:rsidR="0072106E" w:rsidRPr="0017318A" w:rsidRDefault="0072106E" w:rsidP="00721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387" w:type="dxa"/>
            <w:gridSpan w:val="3"/>
            <w:shd w:val="clear" w:color="auto" w:fill="auto"/>
          </w:tcPr>
          <w:p w:rsidR="0072106E" w:rsidRDefault="0072106E" w:rsidP="00721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Уровни </w:t>
            </w:r>
            <w:proofErr w:type="spellStart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 и оценочные баллы</w:t>
            </w:r>
          </w:p>
          <w:p w:rsidR="0072106E" w:rsidRPr="0017318A" w:rsidRDefault="0072106E" w:rsidP="00721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  <w:vMerge w:val="restart"/>
            <w:shd w:val="clear" w:color="auto" w:fill="auto"/>
          </w:tcPr>
          <w:p w:rsidR="0072106E" w:rsidRPr="0017318A" w:rsidRDefault="0072106E" w:rsidP="007210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Методики определения показателя</w:t>
            </w:r>
          </w:p>
        </w:tc>
      </w:tr>
      <w:tr w:rsidR="0072106E" w:rsidRPr="0017318A" w:rsidTr="0072106E">
        <w:trPr>
          <w:trHeight w:val="459"/>
        </w:trPr>
        <w:tc>
          <w:tcPr>
            <w:tcW w:w="1809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2106E" w:rsidRPr="0072106E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2106E" w:rsidRPr="0072106E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2106E" w:rsidRPr="0072106E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106E" w:rsidRPr="0017318A" w:rsidTr="002017A7">
        <w:trPr>
          <w:trHeight w:val="459"/>
        </w:trPr>
        <w:tc>
          <w:tcPr>
            <w:tcW w:w="9209" w:type="dxa"/>
            <w:gridSpan w:val="5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Образовательный критерий</w:t>
            </w: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72106E" w:rsidRPr="0017318A" w:rsidRDefault="0072106E" w:rsidP="0072106E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документами: журналы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личные дела</w:t>
            </w: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, беседы, интервью.</w:t>
            </w: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Включенность в научно-исследовательскую работу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721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желания в участии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от 1 до 2 статей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От 3-х и больше статей</w:t>
            </w:r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721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Участие в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курсах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Участие в одной конференции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Более двух семинаров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Постоянное посещение конференций</w:t>
            </w:r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</w:p>
        </w:tc>
      </w:tr>
      <w:tr w:rsidR="0072106E" w:rsidRPr="0017318A" w:rsidTr="002017A7">
        <w:tc>
          <w:tcPr>
            <w:tcW w:w="1809" w:type="dxa"/>
            <w:vMerge w:val="restart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5387" w:type="dxa"/>
            <w:gridSpan w:val="3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Уровни </w:t>
            </w:r>
            <w:proofErr w:type="spellStart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 и оценочные баллы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Методики определения показателя</w:t>
            </w:r>
          </w:p>
        </w:tc>
      </w:tr>
      <w:tr w:rsidR="0072106E" w:rsidRPr="0017318A" w:rsidTr="006E68DA">
        <w:tc>
          <w:tcPr>
            <w:tcW w:w="1809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</w:p>
        </w:tc>
      </w:tr>
      <w:tr w:rsidR="0072106E" w:rsidRPr="0017318A" w:rsidTr="002017A7">
        <w:tc>
          <w:tcPr>
            <w:tcW w:w="9209" w:type="dxa"/>
            <w:gridSpan w:val="5"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b/>
                <w:sz w:val="24"/>
                <w:szCs w:val="24"/>
              </w:rPr>
              <w:t>Досуговый критерий</w:t>
            </w: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Общественная деятельность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Нигде не участвуют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Находятся в </w:t>
            </w:r>
            <w:r w:rsidR="006E68DA">
              <w:rPr>
                <w:rFonts w:ascii="Times New Roman" w:hAnsi="Times New Roman" w:cs="Times New Roman"/>
                <w:sz w:val="24"/>
                <w:szCs w:val="24"/>
              </w:rPr>
              <w:t>поиске интересующего направления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Активно участвуют в конкурсных мероприятиях и форумах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72106E" w:rsidRPr="0017318A" w:rsidRDefault="0072106E" w:rsidP="002017A7">
            <w:pPr>
              <w:ind w:left="-79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1. Методика </w:t>
            </w:r>
          </w:p>
          <w:p w:rsidR="0072106E" w:rsidRDefault="0072106E" w:rsidP="002017A7">
            <w:pPr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(КОС)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Синявский </w:t>
            </w:r>
            <w:r w:rsidRPr="00173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В.В. и </w:t>
            </w:r>
            <w:proofErr w:type="spellStart"/>
            <w:r w:rsidRPr="00173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Федоришина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Б.</w:t>
            </w:r>
            <w:r w:rsidRPr="00173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А.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 Тест «Оц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енка уровня 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общения» </w:t>
            </w:r>
            <w:proofErr w:type="spellStart"/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Ряховский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В.Ф.</w:t>
            </w:r>
          </w:p>
          <w:p w:rsidR="0072106E" w:rsidRPr="00646D53" w:rsidRDefault="0072106E" w:rsidP="002017A7">
            <w:pPr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 Анкета</w:t>
            </w:r>
          </w:p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«Социальная активность» </w:t>
            </w:r>
          </w:p>
          <w:p w:rsidR="0072106E" w:rsidRPr="0017318A" w:rsidRDefault="0072106E" w:rsidP="002017A7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Родина.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Л.И.</w:t>
            </w: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Волонтёрство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причастны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Проявляют интерес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Включены в работу волонтёрской деятельности</w:t>
            </w:r>
            <w:proofErr w:type="gramEnd"/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</w:p>
        </w:tc>
      </w:tr>
      <w:tr w:rsidR="0072106E" w:rsidRPr="0017318A" w:rsidTr="006E68DA">
        <w:tc>
          <w:tcPr>
            <w:tcW w:w="1809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Социально-творческая активность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некоторых 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спортивных и выездных обучающих мероприятиях</w:t>
            </w:r>
          </w:p>
        </w:tc>
        <w:tc>
          <w:tcPr>
            <w:tcW w:w="1985" w:type="dxa"/>
            <w:shd w:val="clear" w:color="auto" w:fill="auto"/>
          </w:tcPr>
          <w:p w:rsidR="0072106E" w:rsidRPr="0017318A" w:rsidRDefault="0072106E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Несколько раз участвовали в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</w:t>
            </w:r>
            <w:r w:rsidR="006E68DA">
              <w:rPr>
                <w:rFonts w:ascii="Times New Roman" w:hAnsi="Times New Roman" w:cs="Times New Roman"/>
                <w:sz w:val="24"/>
                <w:szCs w:val="24"/>
              </w:rPr>
              <w:t>школой</w:t>
            </w:r>
          </w:p>
        </w:tc>
        <w:tc>
          <w:tcPr>
            <w:tcW w:w="1701" w:type="dxa"/>
            <w:shd w:val="clear" w:color="auto" w:fill="auto"/>
          </w:tcPr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731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Состоят в творческих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2106E" w:rsidRPr="0017318A" w:rsidRDefault="0072106E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студиях</w:t>
            </w:r>
            <w:proofErr w:type="gramEnd"/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общественно-полезных объединениях</w:t>
            </w:r>
          </w:p>
        </w:tc>
        <w:tc>
          <w:tcPr>
            <w:tcW w:w="2013" w:type="dxa"/>
            <w:vMerge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</w:p>
        </w:tc>
      </w:tr>
      <w:tr w:rsidR="0072106E" w:rsidRPr="0017318A" w:rsidTr="002017A7">
        <w:tc>
          <w:tcPr>
            <w:tcW w:w="9209" w:type="dxa"/>
            <w:gridSpan w:val="5"/>
            <w:shd w:val="clear" w:color="auto" w:fill="auto"/>
          </w:tcPr>
          <w:p w:rsidR="0072106E" w:rsidRPr="0017318A" w:rsidRDefault="0072106E" w:rsidP="002017A7">
            <w:pPr>
              <w:rPr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b/>
                <w:sz w:val="24"/>
                <w:szCs w:val="24"/>
              </w:rPr>
              <w:t>Эмоционально-волевой критерий</w:t>
            </w:r>
          </w:p>
        </w:tc>
      </w:tr>
      <w:tr w:rsidR="006E68DA" w:rsidRPr="0017318A" w:rsidTr="006E68DA">
        <w:tc>
          <w:tcPr>
            <w:tcW w:w="1809" w:type="dxa"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друзей</w:t>
            </w:r>
          </w:p>
        </w:tc>
        <w:tc>
          <w:tcPr>
            <w:tcW w:w="1701" w:type="dxa"/>
            <w:shd w:val="clear" w:color="auto" w:fill="auto"/>
          </w:tcPr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Есть друзья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 но 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985" w:type="dxa"/>
            <w:shd w:val="clear" w:color="auto" w:fill="auto"/>
          </w:tcPr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Общаются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классом</w:t>
            </w:r>
          </w:p>
        </w:tc>
        <w:tc>
          <w:tcPr>
            <w:tcW w:w="1701" w:type="dxa"/>
            <w:shd w:val="clear" w:color="auto" w:fill="auto"/>
          </w:tcPr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Нашли друзей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стенах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1.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Определение общей эмоциональной направленности (Додонов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Б.И.); 2. Опросник САН (самочувствие, активность, настроение);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 Определение эмоциональности (Суворов В.В.).</w:t>
            </w:r>
          </w:p>
        </w:tc>
      </w:tr>
      <w:tr w:rsidR="006E68DA" w:rsidRPr="0017318A" w:rsidTr="006E68DA">
        <w:tc>
          <w:tcPr>
            <w:tcW w:w="1809" w:type="dxa"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Умение строить межличностные отношения</w:t>
            </w:r>
          </w:p>
        </w:tc>
        <w:tc>
          <w:tcPr>
            <w:tcW w:w="1701" w:type="dxa"/>
            <w:shd w:val="clear" w:color="auto" w:fill="auto"/>
          </w:tcPr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Трудно общаться и находить общий язык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классом</w:t>
            </w:r>
          </w:p>
        </w:tc>
        <w:tc>
          <w:tcPr>
            <w:tcW w:w="1985" w:type="dxa"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Иногда</w:t>
            </w:r>
          </w:p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сложно обратиться за помощью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классу</w:t>
            </w:r>
          </w:p>
        </w:tc>
        <w:tc>
          <w:tcPr>
            <w:tcW w:w="1701" w:type="dxa"/>
            <w:shd w:val="clear" w:color="auto" w:fill="auto"/>
          </w:tcPr>
          <w:p w:rsidR="006E68DA" w:rsidRPr="0017318A" w:rsidRDefault="006E68DA" w:rsidP="006E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классе </w:t>
            </w:r>
            <w:r w:rsidRPr="0017318A">
              <w:rPr>
                <w:rFonts w:ascii="Times New Roman" w:hAnsi="Times New Roman" w:cs="Times New Roman"/>
                <w:sz w:val="24"/>
                <w:szCs w:val="24"/>
              </w:rPr>
              <w:t>чувствуют себя уверенно и комфортно</w:t>
            </w:r>
          </w:p>
        </w:tc>
        <w:tc>
          <w:tcPr>
            <w:tcW w:w="2013" w:type="dxa"/>
            <w:vMerge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68DA" w:rsidRPr="0017318A" w:rsidTr="006E68DA">
        <w:tc>
          <w:tcPr>
            <w:tcW w:w="1809" w:type="dxa"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731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преодолевать трудности</w:t>
            </w:r>
          </w:p>
        </w:tc>
        <w:tc>
          <w:tcPr>
            <w:tcW w:w="1701" w:type="dxa"/>
            <w:shd w:val="clear" w:color="auto" w:fill="auto"/>
          </w:tcPr>
          <w:p w:rsidR="006E68DA" w:rsidRPr="00DF7A36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36">
              <w:rPr>
                <w:rFonts w:ascii="Times New Roman" w:hAnsi="Times New Roman" w:cs="Times New Roman"/>
                <w:sz w:val="24"/>
                <w:szCs w:val="24"/>
              </w:rPr>
              <w:t>Многие предметы даются с трудом</w:t>
            </w:r>
          </w:p>
        </w:tc>
        <w:tc>
          <w:tcPr>
            <w:tcW w:w="1985" w:type="dxa"/>
            <w:shd w:val="clear" w:color="auto" w:fill="auto"/>
          </w:tcPr>
          <w:p w:rsidR="006E68DA" w:rsidRPr="00DF7A36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Несколько предметов</w:t>
            </w:r>
            <w:r w:rsidRPr="00DF7A36">
              <w:rPr>
                <w:rFonts w:ascii="Times New Roman" w:hAnsi="Times New Roman" w:cs="Times New Roman"/>
                <w:sz w:val="24"/>
                <w:szCs w:val="24"/>
              </w:rPr>
              <w:t xml:space="preserve"> тяжело усвоить.</w:t>
            </w:r>
          </w:p>
        </w:tc>
        <w:tc>
          <w:tcPr>
            <w:tcW w:w="1701" w:type="dxa"/>
            <w:shd w:val="clear" w:color="auto" w:fill="auto"/>
          </w:tcPr>
          <w:p w:rsidR="006E68DA" w:rsidRPr="00DF7A36" w:rsidRDefault="006E68DA" w:rsidP="0020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A36">
              <w:rPr>
                <w:rFonts w:ascii="Times New Roman" w:hAnsi="Times New Roman" w:cs="Times New Roman"/>
                <w:sz w:val="24"/>
                <w:szCs w:val="24"/>
              </w:rPr>
              <w:t>В полной мере проявлять свои личные качества и способности</w:t>
            </w:r>
          </w:p>
        </w:tc>
        <w:tc>
          <w:tcPr>
            <w:tcW w:w="2013" w:type="dxa"/>
            <w:vMerge/>
            <w:shd w:val="clear" w:color="auto" w:fill="auto"/>
          </w:tcPr>
          <w:p w:rsidR="006E68DA" w:rsidRPr="0017318A" w:rsidRDefault="006E68DA" w:rsidP="00201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E68DA" w:rsidRPr="00EC645A" w:rsidRDefault="006E68DA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45A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проведённому нами исследованию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диагностики в перио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адаптации выявилось, что из 33 человек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обследуем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нами классов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несколько человек были на гране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неаттестации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первую четверть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говорит о том, что </w:t>
      </w:r>
      <w:r w:rsidR="00067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выбранных группах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полностью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мотивация к обучению в старшей школе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C64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8DA" w:rsidRPr="00CB1AC5" w:rsidRDefault="006E68DA" w:rsidP="007B14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проведённого исследования в выявлении адаптации образовательного критерия, полностью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замотивированных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условиям обучения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старшей школе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основном были выявлены у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десятиклассников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трудности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организацией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самостоятельную подготовку, страх публичного выступления. Также редко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проявлялась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тревожность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одинадцатиклассников</w:t>
      </w:r>
      <w:proofErr w:type="spellEnd"/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чувствовавших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обеспокоенно на занятиях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 или же находясь в ней</w:t>
      </w:r>
      <w:r w:rsidRPr="00EC6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1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Предложенными нами методиками </w:t>
      </w:r>
      <w:r>
        <w:rPr>
          <w:rFonts w:ascii="Times New Roman" w:hAnsi="Times New Roman" w:cs="Times New Roman"/>
          <w:sz w:val="28"/>
          <w:szCs w:val="28"/>
        </w:rPr>
        <w:t>(табл. 1</w:t>
      </w:r>
      <w:r w:rsidRPr="00CB1AC5">
        <w:rPr>
          <w:rFonts w:ascii="Times New Roman" w:hAnsi="Times New Roman" w:cs="Times New Roman"/>
          <w:sz w:val="28"/>
          <w:szCs w:val="28"/>
        </w:rPr>
        <w:t xml:space="preserve">), было установлено, что осознанность </w:t>
      </w:r>
      <w:r>
        <w:rPr>
          <w:rFonts w:ascii="Times New Roman" w:hAnsi="Times New Roman" w:cs="Times New Roman"/>
          <w:sz w:val="28"/>
          <w:szCs w:val="28"/>
        </w:rPr>
        <w:t>старшеклассников</w:t>
      </w:r>
      <w:r w:rsidRPr="00CB1AC5">
        <w:rPr>
          <w:rFonts w:ascii="Times New Roman" w:hAnsi="Times New Roman" w:cs="Times New Roman"/>
          <w:sz w:val="28"/>
          <w:szCs w:val="28"/>
        </w:rPr>
        <w:t xml:space="preserve"> в выборе профессии, серьёзность восприятия данной специальности и ответственный подход к </w:t>
      </w:r>
      <w:r>
        <w:rPr>
          <w:rFonts w:ascii="Times New Roman" w:hAnsi="Times New Roman" w:cs="Times New Roman"/>
          <w:sz w:val="28"/>
          <w:szCs w:val="28"/>
        </w:rPr>
        <w:t>обучению продемонстрировали 25 (83,6%)</w:t>
      </w:r>
      <w:r w:rsidRPr="00CB1AC5">
        <w:rPr>
          <w:rFonts w:ascii="Times New Roman" w:hAnsi="Times New Roman" w:cs="Times New Roman"/>
          <w:sz w:val="28"/>
          <w:szCs w:val="28"/>
        </w:rPr>
        <w:t xml:space="preserve"> испытуемых. Остальные 8 чел</w:t>
      </w:r>
      <w:r w:rsidR="007B14B2">
        <w:rPr>
          <w:rFonts w:ascii="Times New Roman" w:hAnsi="Times New Roman" w:cs="Times New Roman"/>
          <w:sz w:val="28"/>
          <w:szCs w:val="28"/>
        </w:rPr>
        <w:t>. (16</w:t>
      </w:r>
      <w:r>
        <w:rPr>
          <w:rFonts w:ascii="Times New Roman" w:hAnsi="Times New Roman" w:cs="Times New Roman"/>
          <w:sz w:val="28"/>
          <w:szCs w:val="28"/>
        </w:rPr>
        <w:t>,4%)</w:t>
      </w:r>
      <w:r w:rsidRPr="00CB1AC5">
        <w:rPr>
          <w:rFonts w:ascii="Times New Roman" w:hAnsi="Times New Roman" w:cs="Times New Roman"/>
          <w:sz w:val="28"/>
          <w:szCs w:val="28"/>
        </w:rPr>
        <w:t xml:space="preserve"> считают, что спустя время осознание всей серьёзности обучения в </w:t>
      </w:r>
      <w:r w:rsidR="007B14B2">
        <w:rPr>
          <w:rFonts w:ascii="Times New Roman" w:hAnsi="Times New Roman" w:cs="Times New Roman"/>
          <w:sz w:val="28"/>
          <w:szCs w:val="28"/>
        </w:rPr>
        <w:t>школе</w:t>
      </w:r>
      <w:r w:rsidRPr="00CB1AC5">
        <w:rPr>
          <w:rFonts w:ascii="Times New Roman" w:hAnsi="Times New Roman" w:cs="Times New Roman"/>
          <w:sz w:val="28"/>
          <w:szCs w:val="28"/>
        </w:rPr>
        <w:t xml:space="preserve"> придёт само, исходя из примеров </w:t>
      </w:r>
      <w:r w:rsidR="007B14B2">
        <w:rPr>
          <w:rFonts w:ascii="Times New Roman" w:hAnsi="Times New Roman" w:cs="Times New Roman"/>
          <w:sz w:val="28"/>
          <w:szCs w:val="28"/>
        </w:rPr>
        <w:t>окончивших школу обучающихся и детей из других школ</w:t>
      </w:r>
      <w:r w:rsidRPr="00CB1AC5">
        <w:rPr>
          <w:rFonts w:ascii="Times New Roman" w:hAnsi="Times New Roman" w:cs="Times New Roman"/>
          <w:sz w:val="28"/>
          <w:szCs w:val="28"/>
        </w:rPr>
        <w:t xml:space="preserve">, поэтому особое внимание </w:t>
      </w:r>
      <w:r w:rsidR="007B14B2">
        <w:rPr>
          <w:rFonts w:ascii="Times New Roman" w:hAnsi="Times New Roman" w:cs="Times New Roman"/>
          <w:sz w:val="28"/>
          <w:szCs w:val="28"/>
        </w:rPr>
        <w:t>мотивации</w:t>
      </w:r>
      <w:r w:rsidRPr="00CB1AC5">
        <w:rPr>
          <w:rFonts w:ascii="Times New Roman" w:hAnsi="Times New Roman" w:cs="Times New Roman"/>
          <w:sz w:val="28"/>
          <w:szCs w:val="28"/>
        </w:rPr>
        <w:t xml:space="preserve"> в этом направлении не </w:t>
      </w:r>
      <w:proofErr w:type="gramStart"/>
      <w:r w:rsidRPr="00CB1AC5"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 w:rsidRPr="00CB1A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68DA" w:rsidRPr="00920321" w:rsidRDefault="006E68DA" w:rsidP="007B14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Выявление уровня</w:t>
      </w:r>
      <w:r w:rsidRPr="00920321">
        <w:rPr>
          <w:rFonts w:ascii="Times New Roman" w:hAnsi="Times New Roman" w:cs="Times New Roman"/>
          <w:sz w:val="28"/>
          <w:szCs w:val="28"/>
        </w:rPr>
        <w:t xml:space="preserve"> досуговой направленности </w:t>
      </w:r>
      <w:r w:rsidR="007B14B2">
        <w:rPr>
          <w:rFonts w:ascii="Times New Roman" w:hAnsi="Times New Roman" w:cs="Times New Roman"/>
          <w:sz w:val="28"/>
          <w:szCs w:val="28"/>
        </w:rPr>
        <w:t>старшеклассников</w:t>
      </w:r>
      <w:r w:rsidRPr="00920321">
        <w:rPr>
          <w:rFonts w:ascii="Times New Roman" w:hAnsi="Times New Roman" w:cs="Times New Roman"/>
          <w:sz w:val="28"/>
          <w:szCs w:val="28"/>
        </w:rPr>
        <w:t xml:space="preserve"> в условиях обучения в </w:t>
      </w:r>
      <w:r w:rsidR="007B14B2">
        <w:rPr>
          <w:rFonts w:ascii="Times New Roman" w:hAnsi="Times New Roman" w:cs="Times New Roman"/>
          <w:sz w:val="28"/>
          <w:szCs w:val="28"/>
        </w:rPr>
        <w:t>обще</w:t>
      </w:r>
      <w:r w:rsidRPr="00920321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основывалось на комплексе взаимосвязанных методов, подобранных в соответствии с </w:t>
      </w:r>
      <w:r w:rsidRPr="00920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коммуникативными и организаторскими способностями, без которых не может быть обеспечен успех в дальнейшей специфике обучения </w:t>
      </w:r>
      <w:r w:rsidR="007B14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старшеклассников</w:t>
      </w:r>
      <w:r w:rsidRPr="00920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8DA" w:rsidRPr="007B0264" w:rsidRDefault="006E68DA" w:rsidP="007B14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264">
        <w:rPr>
          <w:rFonts w:ascii="Times New Roman" w:hAnsi="Times New Roman" w:cs="Times New Roman"/>
          <w:sz w:val="28"/>
          <w:szCs w:val="28"/>
        </w:rPr>
        <w:t xml:space="preserve">К показателям (индикаторам) критериев досугового компонента ранее были нами отнесены: общественная деятельность, </w:t>
      </w:r>
      <w:proofErr w:type="spellStart"/>
      <w:r w:rsidRPr="007B0264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7B0264">
        <w:rPr>
          <w:rFonts w:ascii="Times New Roman" w:hAnsi="Times New Roman" w:cs="Times New Roman"/>
          <w:sz w:val="28"/>
          <w:szCs w:val="28"/>
        </w:rPr>
        <w:t xml:space="preserve">, социально-творческая активность. Так, проявляет информированность о различных видах досуговой деятельности, знает о существовании различности видов </w:t>
      </w:r>
      <w:proofErr w:type="spellStart"/>
      <w:r w:rsidRPr="007B0264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7B0264">
        <w:rPr>
          <w:rFonts w:ascii="Times New Roman" w:hAnsi="Times New Roman" w:cs="Times New Roman"/>
          <w:sz w:val="28"/>
          <w:szCs w:val="28"/>
        </w:rPr>
        <w:t xml:space="preserve"> большая часть испытуемых – </w:t>
      </w:r>
      <w:r w:rsidR="007B14B2">
        <w:rPr>
          <w:rFonts w:ascii="Times New Roman" w:hAnsi="Times New Roman" w:cs="Times New Roman"/>
          <w:sz w:val="28"/>
          <w:szCs w:val="28"/>
        </w:rPr>
        <w:t>18</w:t>
      </w:r>
      <w:r w:rsidRPr="007B0264">
        <w:rPr>
          <w:rFonts w:ascii="Times New Roman" w:hAnsi="Times New Roman" w:cs="Times New Roman"/>
          <w:sz w:val="28"/>
          <w:szCs w:val="28"/>
        </w:rPr>
        <w:t xml:space="preserve"> чел. (66,6 %).</w:t>
      </w:r>
    </w:p>
    <w:p w:rsidR="006E68DA" w:rsidRPr="00AD6BDD" w:rsidRDefault="006E68DA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264">
        <w:rPr>
          <w:rFonts w:ascii="Times New Roman" w:hAnsi="Times New Roman" w:cs="Times New Roman"/>
          <w:sz w:val="28"/>
          <w:szCs w:val="28"/>
        </w:rPr>
        <w:lastRenderedPageBreak/>
        <w:t>Также немаловажной для респондентов является такая досуговая деятельность, как социально-творческая активность, что можно трактовать в данном случае как проявление</w:t>
      </w:r>
      <w:r w:rsidRPr="007B0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личностных качеств в </w:t>
      </w:r>
      <w:r w:rsidRPr="003A166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деятельности</w:t>
      </w:r>
      <w:r w:rsidRPr="003A16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BDD">
        <w:rPr>
          <w:rFonts w:ascii="Times New Roman" w:hAnsi="Times New Roman" w:cs="Times New Roman"/>
          <w:sz w:val="28"/>
          <w:szCs w:val="28"/>
        </w:rPr>
        <w:t>Проведённая нами</w:t>
      </w:r>
      <w:r w:rsidR="007B14B2">
        <w:rPr>
          <w:rFonts w:ascii="Times New Roman" w:hAnsi="Times New Roman" w:cs="Times New Roman"/>
          <w:sz w:val="28"/>
          <w:szCs w:val="28"/>
        </w:rPr>
        <w:t xml:space="preserve"> диагностика позволила выявить </w:t>
      </w:r>
      <w:r w:rsidRPr="00AD6BDD">
        <w:rPr>
          <w:rFonts w:ascii="Times New Roman" w:hAnsi="Times New Roman" w:cs="Times New Roman"/>
          <w:sz w:val="28"/>
          <w:szCs w:val="28"/>
        </w:rPr>
        <w:t>то</w:t>
      </w:r>
      <w:r w:rsidR="007B14B2">
        <w:rPr>
          <w:rFonts w:ascii="Times New Roman" w:hAnsi="Times New Roman" w:cs="Times New Roman"/>
          <w:sz w:val="28"/>
          <w:szCs w:val="28"/>
        </w:rPr>
        <w:t>, что 21</w:t>
      </w:r>
      <w:r w:rsidRPr="00AD6BDD">
        <w:rPr>
          <w:rFonts w:ascii="Times New Roman" w:hAnsi="Times New Roman" w:cs="Times New Roman"/>
          <w:sz w:val="28"/>
          <w:szCs w:val="28"/>
        </w:rPr>
        <w:t xml:space="preserve"> </w:t>
      </w:r>
      <w:r w:rsidR="007B14B2">
        <w:rPr>
          <w:rFonts w:ascii="Times New Roman" w:hAnsi="Times New Roman" w:cs="Times New Roman"/>
          <w:sz w:val="28"/>
          <w:szCs w:val="28"/>
        </w:rPr>
        <w:t>старшеклассников (4</w:t>
      </w:r>
      <w:r w:rsidRPr="00AD6BDD">
        <w:rPr>
          <w:rFonts w:ascii="Times New Roman" w:hAnsi="Times New Roman" w:cs="Times New Roman"/>
          <w:sz w:val="28"/>
          <w:szCs w:val="28"/>
        </w:rPr>
        <w:t xml:space="preserve">7.1 %) полностью вовлечены в жизнь </w:t>
      </w:r>
      <w:r w:rsidR="007B14B2">
        <w:rPr>
          <w:rFonts w:ascii="Times New Roman" w:hAnsi="Times New Roman" w:cs="Times New Roman"/>
          <w:sz w:val="28"/>
          <w:szCs w:val="28"/>
        </w:rPr>
        <w:t>школы</w:t>
      </w:r>
      <w:r w:rsidRPr="00AD6BDD">
        <w:rPr>
          <w:rFonts w:ascii="Times New Roman" w:hAnsi="Times New Roman" w:cs="Times New Roman"/>
          <w:sz w:val="28"/>
          <w:szCs w:val="28"/>
        </w:rPr>
        <w:t>, активно участвуют во всевозможных мероприятия</w:t>
      </w:r>
      <w:r w:rsidR="007B14B2">
        <w:rPr>
          <w:rFonts w:ascii="Times New Roman" w:hAnsi="Times New Roman" w:cs="Times New Roman"/>
          <w:sz w:val="28"/>
          <w:szCs w:val="28"/>
        </w:rPr>
        <w:t>х и соревнованиях, а остальные 12</w:t>
      </w:r>
      <w:r w:rsidRPr="00AD6BDD">
        <w:rPr>
          <w:rFonts w:ascii="Times New Roman" w:hAnsi="Times New Roman" w:cs="Times New Roman"/>
          <w:sz w:val="28"/>
          <w:szCs w:val="28"/>
        </w:rPr>
        <w:t xml:space="preserve"> чел. (28.5 %) пока не могут распределить правильно свой учебный график для выделения свободного времени на данный вид досуговой деятельности.</w:t>
      </w:r>
    </w:p>
    <w:p w:rsidR="006E68DA" w:rsidRDefault="006E68DA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BDD">
        <w:rPr>
          <w:rFonts w:ascii="Times New Roman" w:hAnsi="Times New Roman" w:cs="Times New Roman"/>
          <w:sz w:val="28"/>
          <w:szCs w:val="28"/>
        </w:rPr>
        <w:t xml:space="preserve">Относительно характеристики эмоционально-волевого компонента </w:t>
      </w:r>
      <w:r w:rsidR="007B14B2">
        <w:rPr>
          <w:rFonts w:ascii="Times New Roman" w:hAnsi="Times New Roman" w:cs="Times New Roman"/>
          <w:sz w:val="28"/>
          <w:szCs w:val="28"/>
        </w:rPr>
        <w:t>обучающихся</w:t>
      </w:r>
      <w:r w:rsidRPr="00AD6BDD">
        <w:rPr>
          <w:rFonts w:ascii="Times New Roman" w:hAnsi="Times New Roman" w:cs="Times New Roman"/>
          <w:sz w:val="28"/>
          <w:szCs w:val="28"/>
        </w:rPr>
        <w:t>, согласно ответам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6BDD">
        <w:rPr>
          <w:rFonts w:ascii="Times New Roman" w:hAnsi="Times New Roman" w:cs="Times New Roman"/>
          <w:sz w:val="28"/>
          <w:szCs w:val="28"/>
        </w:rPr>
        <w:t xml:space="preserve"> на вопросы анкеты, большинство испытуемых (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</w:rPr>
        <w:t>54,5 %)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вырабатывают в себе 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умения выявлять и преодолевать трудности, 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16,2 % – отсутствует трудолюбие, сила воли, а также желание </w:t>
      </w:r>
      <w:r w:rsidR="007B14B2">
        <w:rPr>
          <w:rFonts w:ascii="Times New Roman" w:hAnsi="Times New Roman" w:cs="Times New Roman"/>
          <w:color w:val="000000" w:themeColor="text1"/>
          <w:sz w:val="28"/>
          <w:szCs w:val="28"/>
        </w:rPr>
        <w:t>обучаться</w:t>
      </w:r>
      <w:r w:rsidRPr="00AF48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68DA" w:rsidRPr="00170C22" w:rsidRDefault="006E68DA" w:rsidP="007B14B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C2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еспонденты, которые демонстрирую</w:t>
      </w:r>
      <w:r w:rsidRPr="00170C22">
        <w:rPr>
          <w:rFonts w:ascii="Times New Roman" w:hAnsi="Times New Roman" w:cs="Times New Roman"/>
          <w:sz w:val="28"/>
          <w:szCs w:val="28"/>
        </w:rPr>
        <w:t>т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наличие личностного отношения к характеру и результату обучения</w:t>
      </w:r>
      <w:r w:rsidRPr="00170C22">
        <w:rPr>
          <w:rFonts w:ascii="Times New Roman" w:hAnsi="Times New Roman" w:cs="Times New Roman"/>
          <w:sz w:val="28"/>
          <w:szCs w:val="28"/>
        </w:rPr>
        <w:t xml:space="preserve">, отмечают, что 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результате осуществления учебной </w:t>
      </w:r>
      <w:r w:rsidRPr="00170C2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деятельности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наблюдается </w:t>
      </w:r>
      <w:proofErr w:type="spellStart"/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>трасформация</w:t>
      </w:r>
      <w:proofErr w:type="spellEnd"/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самого субъекта: он начинает развиваться, совершенствоваться, вырабатывает новые личные качества, перенимая чужой опыт на себя.</w:t>
      </w:r>
      <w:r w:rsidRPr="00170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8DA" w:rsidRPr="00170C22" w:rsidRDefault="006E68DA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C22">
        <w:rPr>
          <w:rFonts w:ascii="Times New Roman" w:hAnsi="Times New Roman" w:cs="Times New Roman"/>
          <w:sz w:val="28"/>
          <w:szCs w:val="28"/>
        </w:rPr>
        <w:t xml:space="preserve">Респонденты утверждающие, что они на этапе вырабатывания в себе </w:t>
      </w:r>
      <w:r w:rsidRPr="00203D11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умения выявлять и преодолевать трудности</w:t>
      </w:r>
      <w:r w:rsidRPr="00203D11">
        <w:rPr>
          <w:rFonts w:ascii="Times New Roman" w:hAnsi="Times New Roman" w:cs="Times New Roman"/>
          <w:sz w:val="28"/>
          <w:szCs w:val="28"/>
        </w:rPr>
        <w:t xml:space="preserve"> </w:t>
      </w:r>
      <w:r w:rsidRPr="00170C22">
        <w:rPr>
          <w:rFonts w:ascii="Times New Roman" w:hAnsi="Times New Roman" w:cs="Times New Roman"/>
          <w:sz w:val="28"/>
          <w:szCs w:val="28"/>
        </w:rPr>
        <w:t xml:space="preserve">намерены вести в дальнейшем достаточно активную деятельность и принимать полное участие в жизни </w:t>
      </w:r>
      <w:r w:rsidR="007B14B2">
        <w:rPr>
          <w:rFonts w:ascii="Times New Roman" w:hAnsi="Times New Roman" w:cs="Times New Roman"/>
          <w:sz w:val="28"/>
          <w:szCs w:val="28"/>
        </w:rPr>
        <w:t>школы</w:t>
      </w:r>
      <w:r w:rsidRPr="00170C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68DA" w:rsidRDefault="007B14B2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Старшеклассники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DA" w:rsidRPr="00170C22">
        <w:rPr>
          <w:rFonts w:ascii="Times New Roman" w:hAnsi="Times New Roman" w:cs="Times New Roman"/>
          <w:sz w:val="28"/>
          <w:szCs w:val="28"/>
        </w:rPr>
        <w:t xml:space="preserve">столкнувшиеся с 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отсутствием трудолюбия, силы воли, а также желанием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обучаться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 считают,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мотивация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 в настоящее время стоит на месте; что она выделена лишь на определённый промежуток времени и не рассчитана на индивидуальные особенности каждого из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;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мотивация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 должна быть направлена на разный возраст </w:t>
      </w:r>
      <w:r>
        <w:rPr>
          <w:rFonts w:ascii="Times New Roman" w:hAnsi="Times New Roman" w:cs="Times New Roman"/>
          <w:color w:val="000000"/>
          <w:sz w:val="28"/>
          <w:szCs w:val="28"/>
        </w:rPr>
        <w:t>ребят</w:t>
      </w:r>
      <w:r w:rsidR="006E68D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E68DA" w:rsidRPr="00170C22">
        <w:rPr>
          <w:rFonts w:ascii="Times New Roman" w:hAnsi="Times New Roman" w:cs="Times New Roman"/>
          <w:color w:val="000000"/>
          <w:sz w:val="28"/>
          <w:szCs w:val="28"/>
        </w:rPr>
        <w:t xml:space="preserve"> а не всецело на </w:t>
      </w:r>
      <w:r>
        <w:rPr>
          <w:rFonts w:ascii="Times New Roman" w:hAnsi="Times New Roman" w:cs="Times New Roman"/>
          <w:color w:val="000000"/>
          <w:sz w:val="28"/>
          <w:szCs w:val="28"/>
        </w:rPr>
        <w:t>класс</w:t>
      </w:r>
      <w:r w:rsidR="006E68DA" w:rsidRPr="00170C22">
        <w:rPr>
          <w:rFonts w:ascii="Times New Roman" w:hAnsi="Times New Roman" w:cs="Times New Roman"/>
          <w:sz w:val="28"/>
          <w:szCs w:val="28"/>
        </w:rPr>
        <w:t xml:space="preserve">. Респонденты данной категории готовы к вливанию в 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6E68DA" w:rsidRPr="00170C22">
        <w:rPr>
          <w:rFonts w:ascii="Times New Roman" w:hAnsi="Times New Roman" w:cs="Times New Roman"/>
          <w:sz w:val="28"/>
          <w:szCs w:val="28"/>
        </w:rPr>
        <w:t xml:space="preserve"> и жизнь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6E68DA" w:rsidRPr="00170C22">
        <w:rPr>
          <w:rFonts w:ascii="Times New Roman" w:hAnsi="Times New Roman" w:cs="Times New Roman"/>
          <w:sz w:val="28"/>
          <w:szCs w:val="28"/>
        </w:rPr>
        <w:t xml:space="preserve">, но им нужно определённое время для </w:t>
      </w:r>
      <w:r w:rsidR="006E68DA" w:rsidRPr="00170C22">
        <w:rPr>
          <w:rFonts w:ascii="Times New Roman" w:hAnsi="Times New Roman" w:cs="Times New Roman"/>
          <w:sz w:val="28"/>
          <w:szCs w:val="28"/>
        </w:rPr>
        <w:lastRenderedPageBreak/>
        <w:t>этого, даже если на первый взгляд кажется</w:t>
      </w:r>
      <w:r w:rsidR="006E68DA">
        <w:rPr>
          <w:rFonts w:ascii="Times New Roman" w:hAnsi="Times New Roman" w:cs="Times New Roman"/>
          <w:sz w:val="28"/>
          <w:szCs w:val="28"/>
        </w:rPr>
        <w:t>,</w:t>
      </w:r>
      <w:r w:rsidR="006E68DA" w:rsidRPr="00170C22">
        <w:rPr>
          <w:rFonts w:ascii="Times New Roman" w:hAnsi="Times New Roman" w:cs="Times New Roman"/>
          <w:sz w:val="28"/>
          <w:szCs w:val="28"/>
        </w:rPr>
        <w:t xml:space="preserve"> что они полностью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замотивированны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6E68DA" w:rsidRPr="00170C22">
        <w:rPr>
          <w:rFonts w:ascii="Times New Roman" w:hAnsi="Times New Roman" w:cs="Times New Roman"/>
          <w:sz w:val="28"/>
          <w:szCs w:val="28"/>
        </w:rPr>
        <w:t>адаптированы.</w:t>
      </w:r>
    </w:p>
    <w:p w:rsidR="006E68DA" w:rsidRDefault="006E68DA" w:rsidP="007B14B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C22">
        <w:rPr>
          <w:rFonts w:ascii="Times New Roman" w:hAnsi="Times New Roman" w:cs="Times New Roman"/>
          <w:sz w:val="28"/>
          <w:szCs w:val="28"/>
        </w:rPr>
        <w:t>Результаты карты о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>просника САН (самочувствие, ак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тивность, настроение), Лаврентьевой, 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>Н.А.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Шараева 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>В.Б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70C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т.д. </w:t>
      </w:r>
      <w:r w:rsidRPr="00170C22">
        <w:rPr>
          <w:rFonts w:ascii="Times New Roman" w:hAnsi="Times New Roman" w:cs="Times New Roman"/>
          <w:sz w:val="28"/>
          <w:szCs w:val="28"/>
        </w:rPr>
        <w:t xml:space="preserve">дали следующую информацию.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положительных ответов </w:t>
      </w:r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старшеклассников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показывает, что хорошее самочувствие испытывают 15,7%, активность наблюдается у 26,6% и хорошее настроение у 35,5%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респондентов. Отрицательное отношение к обучению расположилось следующим образом: по шкале самочувствие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6B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5,2%, по шкале активность </w:t>
      </w:r>
      <w:r w:rsidRPr="00AD6BDD">
        <w:rPr>
          <w:rFonts w:ascii="Times New Roman" w:hAnsi="Times New Roman" w:cs="Times New Roman"/>
          <w:sz w:val="28"/>
          <w:szCs w:val="28"/>
        </w:rPr>
        <w:t>–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6,5% и по шкале настроение </w:t>
      </w:r>
      <w:r w:rsidRPr="00AD6B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10,5%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опрошенных</w:t>
      </w:r>
      <w:proofErr w:type="gramEnd"/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Таким образом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сделать вывод о том, что у </w:t>
      </w:r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старшеклассников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отрицательным отношением наблюдается </w:t>
      </w:r>
      <w:proofErr w:type="gramStart"/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низкая</w:t>
      </w:r>
      <w:proofErr w:type="gramEnd"/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замотивированность</w:t>
      </w:r>
      <w:proofErr w:type="spellEnd"/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условиям обучения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социальной жизни. Для их успешной </w:t>
      </w:r>
      <w:r w:rsidR="007B1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повышенности мотивации</w:t>
      </w:r>
      <w:r w:rsidRPr="00170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обучению им требуется поддержка со стороны родителей, со стороны коллектива и преподавательского состава.</w:t>
      </w:r>
    </w:p>
    <w:p w:rsidR="0072106E" w:rsidRDefault="0072106E" w:rsidP="0072106E">
      <w:pPr>
        <w:rPr>
          <w:sz w:val="24"/>
          <w:szCs w:val="24"/>
        </w:rPr>
      </w:pPr>
    </w:p>
    <w:p w:rsidR="0072106E" w:rsidRDefault="0072106E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6E68DA" w:rsidRDefault="006E68DA" w:rsidP="0072106E">
      <w:pPr>
        <w:rPr>
          <w:sz w:val="24"/>
          <w:szCs w:val="24"/>
        </w:rPr>
      </w:pPr>
    </w:p>
    <w:p w:rsidR="0072106E" w:rsidRPr="00646D53" w:rsidRDefault="0072106E" w:rsidP="0072106E">
      <w:pPr>
        <w:rPr>
          <w:rFonts w:ascii="Times New Roman" w:hAnsi="Times New Roman" w:cs="Times New Roman"/>
          <w:sz w:val="28"/>
          <w:szCs w:val="24"/>
        </w:rPr>
      </w:pPr>
    </w:p>
    <w:p w:rsidR="0072106E" w:rsidRDefault="0072106E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06E" w:rsidRDefault="0072106E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06E" w:rsidRDefault="0072106E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06E" w:rsidRDefault="0072106E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06E" w:rsidRDefault="0072106E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14B2" w:rsidRDefault="007B14B2" w:rsidP="00321EF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7B14B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Обсуждение результатов исследования</w:t>
      </w:r>
    </w:p>
    <w:p w:rsidR="007B14B2" w:rsidRPr="00BA7656" w:rsidRDefault="007B14B2" w:rsidP="00BA765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7656">
        <w:rPr>
          <w:rFonts w:ascii="Times New Roman" w:hAnsi="Times New Roman" w:cs="Times New Roman"/>
          <w:sz w:val="28"/>
          <w:szCs w:val="28"/>
        </w:rPr>
        <w:t>Одной из самых острых проблем современного общешкольного образования выступает проблема мотивационного уровня обучающихся к условиям обучения в общеобразовательной организации. Старшие классы</w:t>
      </w:r>
      <w:r w:rsidR="00BA7656" w:rsidRPr="00BA7656">
        <w:rPr>
          <w:rFonts w:ascii="Times New Roman" w:hAnsi="Times New Roman" w:cs="Times New Roman"/>
          <w:sz w:val="28"/>
          <w:szCs w:val="28"/>
        </w:rPr>
        <w:t xml:space="preserve"> в  обучении</w:t>
      </w:r>
      <w:r w:rsidRPr="00BA7656">
        <w:rPr>
          <w:rFonts w:ascii="Times New Roman" w:hAnsi="Times New Roman" w:cs="Times New Roman"/>
          <w:sz w:val="28"/>
          <w:szCs w:val="28"/>
        </w:rPr>
        <w:t xml:space="preserve"> являются по праву самыми проблематичным</w:t>
      </w:r>
      <w:r w:rsidR="00BA7656" w:rsidRPr="00BA7656">
        <w:rPr>
          <w:rFonts w:ascii="Times New Roman" w:hAnsi="Times New Roman" w:cs="Times New Roman"/>
          <w:sz w:val="28"/>
          <w:szCs w:val="28"/>
        </w:rPr>
        <w:t>и для детей</w:t>
      </w:r>
      <w:r w:rsidRPr="00BA7656">
        <w:rPr>
          <w:rFonts w:ascii="Times New Roman" w:hAnsi="Times New Roman" w:cs="Times New Roman"/>
          <w:sz w:val="28"/>
          <w:szCs w:val="28"/>
        </w:rPr>
        <w:t xml:space="preserve">. Это связано в первую очередь с адаптацией к новой социальной среде, сменой содержания и объёма учебного материала, а также специфичными для </w:t>
      </w:r>
      <w:r w:rsidR="00BA7656" w:rsidRPr="00BA7656">
        <w:rPr>
          <w:rFonts w:ascii="Times New Roman" w:hAnsi="Times New Roman" w:cs="Times New Roman"/>
          <w:sz w:val="28"/>
          <w:szCs w:val="28"/>
        </w:rPr>
        <w:t>старшей</w:t>
      </w:r>
      <w:r w:rsidRPr="00BA7656">
        <w:rPr>
          <w:rFonts w:ascii="Times New Roman" w:hAnsi="Times New Roman" w:cs="Times New Roman"/>
          <w:sz w:val="28"/>
          <w:szCs w:val="28"/>
        </w:rPr>
        <w:t xml:space="preserve"> школы видами занятий и новой терминологией, отсутствием навыков самостоятельной работы, неумением конспектировать и работать с первоисточниками.  </w:t>
      </w:r>
      <w:proofErr w:type="gramStart"/>
      <w:r w:rsidRPr="00BA7656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BA7656" w:rsidRPr="00BA7656">
        <w:rPr>
          <w:rFonts w:ascii="Times New Roman" w:hAnsi="Times New Roman" w:cs="Times New Roman"/>
          <w:bCs/>
          <w:sz w:val="28"/>
          <w:szCs w:val="28"/>
        </w:rPr>
        <w:t>«Ялтинская средняя школа №15</w:t>
      </w:r>
      <w:r w:rsidR="00BA76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7656" w:rsidRPr="00BA7656">
        <w:rPr>
          <w:rFonts w:ascii="Times New Roman" w:hAnsi="Times New Roman" w:cs="Times New Roman"/>
          <w:bCs/>
          <w:sz w:val="28"/>
          <w:szCs w:val="28"/>
        </w:rPr>
        <w:t xml:space="preserve">имени Героя Советского Союза </w:t>
      </w:r>
      <w:r w:rsidR="00BA7656">
        <w:rPr>
          <w:rFonts w:ascii="Times New Roman" w:hAnsi="Times New Roman" w:cs="Times New Roman"/>
          <w:bCs/>
          <w:sz w:val="28"/>
          <w:szCs w:val="28"/>
        </w:rPr>
        <w:t>И.</w:t>
      </w:r>
      <w:r w:rsidR="00BA7656" w:rsidRPr="00BA7656">
        <w:rPr>
          <w:rFonts w:ascii="Times New Roman" w:hAnsi="Times New Roman" w:cs="Times New Roman"/>
          <w:bCs/>
          <w:sz w:val="28"/>
          <w:szCs w:val="28"/>
        </w:rPr>
        <w:t xml:space="preserve">М. </w:t>
      </w:r>
      <w:proofErr w:type="spellStart"/>
      <w:r w:rsidR="00BA7656" w:rsidRPr="00BA7656">
        <w:rPr>
          <w:rFonts w:ascii="Times New Roman" w:hAnsi="Times New Roman" w:cs="Times New Roman"/>
          <w:bCs/>
          <w:sz w:val="28"/>
          <w:szCs w:val="28"/>
        </w:rPr>
        <w:t>Манагарова</w:t>
      </w:r>
      <w:proofErr w:type="spellEnd"/>
      <w:r w:rsidR="00BA7656" w:rsidRPr="00BA7656">
        <w:rPr>
          <w:rFonts w:ascii="Times New Roman" w:hAnsi="Times New Roman" w:cs="Times New Roman"/>
          <w:bCs/>
          <w:sz w:val="28"/>
          <w:szCs w:val="28"/>
        </w:rPr>
        <w:t>»</w:t>
      </w:r>
      <w:r w:rsidRPr="00BA7656">
        <w:rPr>
          <w:rFonts w:ascii="Times New Roman" w:hAnsi="Times New Roman" w:cs="Times New Roman"/>
          <w:sz w:val="28"/>
          <w:szCs w:val="28"/>
        </w:rPr>
        <w:t xml:space="preserve"> выдвигает свой опыт деятельности для изучения данной проблемы и внедрения в жизнь новых эффективных форм работы для быстрого и положительного </w:t>
      </w:r>
      <w:proofErr w:type="spellStart"/>
      <w:r w:rsidRPr="00BA7656">
        <w:rPr>
          <w:rFonts w:ascii="Times New Roman" w:hAnsi="Times New Roman" w:cs="Times New Roman"/>
          <w:sz w:val="28"/>
          <w:szCs w:val="28"/>
        </w:rPr>
        <w:t>влючения</w:t>
      </w:r>
      <w:proofErr w:type="spellEnd"/>
      <w:r w:rsidRPr="00BA7656">
        <w:rPr>
          <w:rFonts w:ascii="Times New Roman" w:hAnsi="Times New Roman" w:cs="Times New Roman"/>
          <w:sz w:val="28"/>
          <w:szCs w:val="28"/>
        </w:rPr>
        <w:t xml:space="preserve"> </w:t>
      </w:r>
      <w:r w:rsidR="00BA7656" w:rsidRPr="00BA7656">
        <w:rPr>
          <w:rFonts w:ascii="Times New Roman" w:hAnsi="Times New Roman" w:cs="Times New Roman"/>
          <w:sz w:val="28"/>
          <w:szCs w:val="28"/>
        </w:rPr>
        <w:t>мотивационной сферы</w:t>
      </w:r>
      <w:r w:rsidRPr="00BA7656">
        <w:rPr>
          <w:rFonts w:ascii="Times New Roman" w:hAnsi="Times New Roman" w:cs="Times New Roman"/>
          <w:sz w:val="28"/>
          <w:szCs w:val="28"/>
        </w:rPr>
        <w:t xml:space="preserve"> в социальную среду обучения.</w:t>
      </w:r>
      <w:proofErr w:type="gramEnd"/>
      <w:r w:rsidRPr="00BA7656">
        <w:rPr>
          <w:rFonts w:ascii="Times New Roman" w:hAnsi="Times New Roman" w:cs="Times New Roman"/>
          <w:sz w:val="28"/>
          <w:szCs w:val="28"/>
        </w:rPr>
        <w:t xml:space="preserve"> Исходя из программы</w:t>
      </w:r>
      <w:r w:rsidR="00BA7656">
        <w:rPr>
          <w:rFonts w:ascii="Times New Roman" w:hAnsi="Times New Roman" w:cs="Times New Roman"/>
          <w:sz w:val="28"/>
          <w:szCs w:val="28"/>
        </w:rPr>
        <w:t xml:space="preserve"> воспитательной работы</w:t>
      </w:r>
      <w:r w:rsidRPr="00BA7656">
        <w:rPr>
          <w:rFonts w:ascii="Times New Roman" w:hAnsi="Times New Roman" w:cs="Times New Roman"/>
          <w:sz w:val="28"/>
          <w:szCs w:val="28"/>
        </w:rPr>
        <w:t xml:space="preserve"> в</w:t>
      </w:r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 первые месяцы учебного года </w:t>
      </w:r>
      <w:r w:rsidR="00BA7656" w:rsidRPr="00BA7656">
        <w:rPr>
          <w:rFonts w:ascii="Times New Roman" w:eastAsia="Calibri" w:hAnsi="Times New Roman" w:cs="Times New Roman"/>
          <w:sz w:val="28"/>
          <w:szCs w:val="28"/>
        </w:rPr>
        <w:t>классными руководителями</w:t>
      </w:r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, педагогами, социальным-педагогом, педагогом-психологом, а также </w:t>
      </w:r>
      <w:r w:rsidR="00BA7656" w:rsidRPr="00BA7656">
        <w:rPr>
          <w:rFonts w:ascii="Times New Roman" w:eastAsia="Calibri" w:hAnsi="Times New Roman" w:cs="Times New Roman"/>
          <w:sz w:val="28"/>
          <w:szCs w:val="28"/>
        </w:rPr>
        <w:t>выпускниками школы</w:t>
      </w:r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 производится определенная работа по </w:t>
      </w:r>
      <w:r w:rsidR="00BA7656" w:rsidRPr="00BA7656">
        <w:rPr>
          <w:rFonts w:ascii="Times New Roman" w:eastAsia="Calibri" w:hAnsi="Times New Roman" w:cs="Times New Roman"/>
          <w:sz w:val="28"/>
          <w:szCs w:val="28"/>
        </w:rPr>
        <w:t>повышению уровня мотивации</w:t>
      </w:r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A7656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7656" w:rsidRPr="00BA7656">
        <w:rPr>
          <w:rFonts w:ascii="Times New Roman" w:eastAsia="Calibri" w:hAnsi="Times New Roman" w:cs="Times New Roman"/>
          <w:sz w:val="28"/>
          <w:szCs w:val="28"/>
        </w:rPr>
        <w:t>старшей школы</w:t>
      </w:r>
      <w:r w:rsidRPr="00BA7656">
        <w:rPr>
          <w:rFonts w:ascii="Times New Roman" w:eastAsia="Calibri" w:hAnsi="Times New Roman" w:cs="Times New Roman"/>
          <w:sz w:val="28"/>
          <w:szCs w:val="28"/>
        </w:rPr>
        <w:t xml:space="preserve">, а именно: </w:t>
      </w:r>
    </w:p>
    <w:p w:rsidR="007B14B2" w:rsidRPr="00BA7656" w:rsidRDefault="00BA7656" w:rsidP="00BA7656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 представителей колледжей и институтов города Ялта</w:t>
      </w:r>
      <w:r w:rsidR="007B14B2"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обучающимися</w:t>
      </w: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-старшеклассниками</w:t>
      </w:r>
      <w:r w:rsidR="007B14B2"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14B2" w:rsidRPr="00BA7656" w:rsidRDefault="00BA7656" w:rsidP="00BA7656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праздниках, как в стенах </w:t>
      </w:r>
      <w:proofErr w:type="gramStart"/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</w:t>
      </w:r>
      <w:proofErr w:type="gramEnd"/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за её пределами;</w:t>
      </w:r>
    </w:p>
    <w:p w:rsidR="007B14B2" w:rsidRPr="00BA7656" w:rsidRDefault="007B14B2" w:rsidP="00BA7656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 w:cs="Times New Roman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ознакомительные экскурсии в </w:t>
      </w:r>
      <w:r w:rsidR="00BA7656"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 Республики Крым и за его пределами</w:t>
      </w: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B14B2" w:rsidRPr="00BA7656" w:rsidRDefault="007B14B2" w:rsidP="00BA7656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after="0"/>
        <w:ind w:left="0" w:firstLine="709"/>
        <w:rPr>
          <w:rFonts w:ascii="Times New Roman" w:hAnsi="Times New Roman" w:cs="Times New Roman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личных дел, обучающихся </w:t>
      </w:r>
      <w:r w:rsidR="00BA7656"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классными руководителями</w:t>
      </w: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14B2" w:rsidRPr="00BA7656" w:rsidRDefault="007B14B2" w:rsidP="00BA7656">
      <w:pPr>
        <w:pStyle w:val="a7"/>
        <w:numPr>
          <w:ilvl w:val="0"/>
          <w:numId w:val="2"/>
        </w:numPr>
        <w:tabs>
          <w:tab w:val="left" w:pos="1276"/>
        </w:tabs>
        <w:suppressAutoHyphens/>
        <w:spacing w:after="0"/>
        <w:ind w:left="0" w:firstLine="709"/>
        <w:rPr>
          <w:rFonts w:ascii="Times New Roman" w:hAnsi="Times New Roman" w:cs="Times New Roman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анкетирование обучающихся по выявлению творческих и спортивных интересов и наклонностей, по выявлению уровня комфортности обучения и по выявлению смысловых ориентаций;</w:t>
      </w:r>
    </w:p>
    <w:p w:rsidR="007B14B2" w:rsidRPr="00BA7656" w:rsidRDefault="00BA7656" w:rsidP="00BA7656">
      <w:pPr>
        <w:pStyle w:val="a7"/>
        <w:numPr>
          <w:ilvl w:val="0"/>
          <w:numId w:val="2"/>
        </w:numPr>
        <w:tabs>
          <w:tab w:val="left" w:pos="1075"/>
          <w:tab w:val="left" w:pos="1276"/>
        </w:tabs>
        <w:suppressAutoHyphens/>
        <w:spacing w:after="0"/>
        <w:ind w:left="0" w:firstLine="709"/>
        <w:rPr>
          <w:rFonts w:ascii="Times New Roman" w:hAnsi="Times New Roman" w:cs="Times New Roman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</w:t>
      </w:r>
      <w:r w:rsidR="007B14B2"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сферам интересов и выбору обучающихся социально-активной деятельности; </w:t>
      </w:r>
    </w:p>
    <w:p w:rsidR="007B14B2" w:rsidRPr="00BA7656" w:rsidRDefault="007B14B2" w:rsidP="00BA7656">
      <w:pPr>
        <w:widowControl w:val="0"/>
        <w:numPr>
          <w:ilvl w:val="0"/>
          <w:numId w:val="2"/>
        </w:numPr>
        <w:shd w:val="clear" w:color="auto" w:fill="FFFFFF"/>
        <w:tabs>
          <w:tab w:val="left" w:pos="1276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BA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составление социально-психологического портрета </w:t>
      </w:r>
      <w:r w:rsidR="00BA7656" w:rsidRPr="00BA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классов </w:t>
      </w:r>
      <w:r w:rsidR="00BA7656" w:rsidRPr="00BA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школы.</w:t>
      </w:r>
    </w:p>
    <w:p w:rsidR="007B14B2" w:rsidRPr="00BA7656" w:rsidRDefault="007B14B2" w:rsidP="00BA76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656">
        <w:rPr>
          <w:rFonts w:ascii="Times New Roman" w:hAnsi="Times New Roman" w:cs="Times New Roman"/>
          <w:sz w:val="28"/>
          <w:szCs w:val="28"/>
        </w:rPr>
        <w:t xml:space="preserve">Кроме данной работы существуют </w:t>
      </w:r>
      <w:r w:rsidR="00BA7656" w:rsidRPr="00BA7656">
        <w:rPr>
          <w:rFonts w:ascii="Times New Roman" w:hAnsi="Times New Roman" w:cs="Times New Roman"/>
          <w:sz w:val="28"/>
          <w:szCs w:val="28"/>
        </w:rPr>
        <w:t xml:space="preserve">каждый понедельник внеурочные занятия «Разговоры о </w:t>
      </w:r>
      <w:proofErr w:type="gramStart"/>
      <w:r w:rsidR="00BA7656" w:rsidRPr="00BA7656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="00BA7656" w:rsidRPr="00BA7656">
        <w:rPr>
          <w:rFonts w:ascii="Times New Roman" w:hAnsi="Times New Roman" w:cs="Times New Roman"/>
          <w:sz w:val="28"/>
          <w:szCs w:val="28"/>
        </w:rPr>
        <w:t xml:space="preserve">», </w:t>
      </w:r>
      <w:r w:rsidR="00BA7656">
        <w:rPr>
          <w:rFonts w:ascii="Times New Roman" w:hAnsi="Times New Roman" w:cs="Times New Roman"/>
          <w:sz w:val="28"/>
          <w:szCs w:val="28"/>
        </w:rPr>
        <w:t xml:space="preserve">каждый четверг </w:t>
      </w:r>
      <w:proofErr w:type="spellStart"/>
      <w:r w:rsidR="00BA7656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="00BA7656">
        <w:rPr>
          <w:rFonts w:ascii="Times New Roman" w:hAnsi="Times New Roman" w:cs="Times New Roman"/>
          <w:sz w:val="28"/>
          <w:szCs w:val="28"/>
        </w:rPr>
        <w:t xml:space="preserve"> занятия «Россия – мои горизонт», </w:t>
      </w:r>
      <w:r w:rsidR="00BA7656" w:rsidRPr="00BA7656">
        <w:rPr>
          <w:rFonts w:ascii="Times New Roman" w:hAnsi="Times New Roman" w:cs="Times New Roman"/>
          <w:sz w:val="28"/>
          <w:szCs w:val="28"/>
        </w:rPr>
        <w:t>на которых каждый обучающийся может высказать свою точку зрения</w:t>
      </w:r>
      <w:r w:rsidR="00BA7656">
        <w:rPr>
          <w:rFonts w:ascii="Times New Roman" w:hAnsi="Times New Roman" w:cs="Times New Roman"/>
          <w:sz w:val="28"/>
          <w:szCs w:val="28"/>
        </w:rPr>
        <w:t>, вдохновится предложенным материалом</w:t>
      </w:r>
      <w:r w:rsidR="00BA7656" w:rsidRPr="00BA7656">
        <w:rPr>
          <w:rFonts w:ascii="Times New Roman" w:hAnsi="Times New Roman" w:cs="Times New Roman"/>
          <w:sz w:val="28"/>
          <w:szCs w:val="28"/>
        </w:rPr>
        <w:t xml:space="preserve"> и предложить что-то новое.</w:t>
      </w:r>
      <w:r w:rsidRPr="00BA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1EF1" w:rsidRDefault="00321EF1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BA765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522B19" w:rsidRPr="00522B19" w:rsidRDefault="00522B19" w:rsidP="00522B19">
      <w:pPr>
        <w:shd w:val="clear" w:color="auto" w:fill="FFFFFF"/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B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Формирование учебной мотивации можно назвать одной из центральных проблем современной школы. Её актуальность обусловлена самой учебной деятельностью, обновлением содержания обучения, формированием у обучающихся приёмов самостоятельного приобретения знаний, развития активности. В настоящее время наше общество требует от школы повышения качества обучения и воспитания. Формирование мотивации </w:t>
      </w:r>
      <w:r w:rsidRPr="00522B19">
        <w:rPr>
          <w:rFonts w:ascii="Times New Roman" w:hAnsi="Times New Roman" w:cs="Times New Roman"/>
          <w:sz w:val="28"/>
          <w:szCs w:val="28"/>
        </w:rPr>
        <w:t>–</w:t>
      </w:r>
      <w:r w:rsidRPr="00522B1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 воспитание у школьников идеалов, мировоззренческих ценностей, принятых в нашем обществе, в сочетании с активным поведением ученика, что означает взаимосвязь осознаваемых и реально действующих мотивов, активную жизненную позицию школьника.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 не является новой, но всегда актуальна</w:t>
      </w:r>
      <w:r w:rsidR="00067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7393" w:rsidRPr="00E05F97">
        <w:rPr>
          <w:rFonts w:ascii="Times New Roman" w:hAnsi="Times New Roman" w:cs="Times New Roman"/>
          <w:sz w:val="28"/>
          <w:szCs w:val="28"/>
        </w:rPr>
        <w:t>[</w:t>
      </w:r>
      <w:r w:rsidR="00067393">
        <w:rPr>
          <w:rFonts w:ascii="Times New Roman" w:hAnsi="Times New Roman" w:cs="Times New Roman"/>
          <w:sz w:val="28"/>
          <w:szCs w:val="28"/>
        </w:rPr>
        <w:t>13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2B19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522B19" w:rsidRPr="00522B19">
        <w:rPr>
          <w:rFonts w:ascii="Times New Roman" w:hAnsi="Times New Roman" w:cs="Times New Roman"/>
          <w:sz w:val="28"/>
          <w:szCs w:val="28"/>
        </w:rPr>
        <w:t>выявленной</w:t>
      </w:r>
      <w:r w:rsidRPr="00522B19">
        <w:rPr>
          <w:rFonts w:ascii="Times New Roman" w:hAnsi="Times New Roman" w:cs="Times New Roman"/>
          <w:sz w:val="28"/>
          <w:szCs w:val="28"/>
        </w:rPr>
        <w:t xml:space="preserve"> проблемы наряду с </w:t>
      </w:r>
      <w:proofErr w:type="gramStart"/>
      <w:r w:rsidRPr="00522B19">
        <w:rPr>
          <w:rFonts w:ascii="Times New Roman" w:hAnsi="Times New Roman" w:cs="Times New Roman"/>
          <w:sz w:val="28"/>
          <w:szCs w:val="28"/>
        </w:rPr>
        <w:t>медицинскими</w:t>
      </w:r>
      <w:proofErr w:type="gramEnd"/>
      <w:r w:rsidRPr="00522B19">
        <w:rPr>
          <w:rFonts w:ascii="Times New Roman" w:hAnsi="Times New Roman" w:cs="Times New Roman"/>
          <w:sz w:val="28"/>
          <w:szCs w:val="28"/>
        </w:rPr>
        <w:t xml:space="preserve"> и социальными-педагогами, в первую очередь занимаются педагоги-психологи </w:t>
      </w:r>
      <w:r w:rsidR="00522B19" w:rsidRPr="00522B1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522B19">
        <w:rPr>
          <w:rFonts w:ascii="Times New Roman" w:hAnsi="Times New Roman" w:cs="Times New Roman"/>
          <w:sz w:val="28"/>
          <w:szCs w:val="28"/>
        </w:rPr>
        <w:t xml:space="preserve">. Одним из способов преодоление этой проблемы являются 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созданные условия для усвоения 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обучающимися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 и способов учебно-познавательной деятельности, с другой </w:t>
      </w:r>
      <w:r w:rsidRPr="00522B19">
        <w:rPr>
          <w:rFonts w:ascii="Times New Roman" w:hAnsi="Times New Roman" w:cs="Times New Roman"/>
          <w:sz w:val="28"/>
          <w:szCs w:val="28"/>
        </w:rPr>
        <w:t>–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осуществление изменения, преобразования образовательной среды в соответствии с потребностями, возможностями и личностными особенностями 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старшеклассников</w:t>
      </w:r>
      <w:r w:rsidR="000673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7393">
        <w:rPr>
          <w:rFonts w:ascii="Times New Roman" w:hAnsi="Times New Roman" w:cs="Times New Roman"/>
          <w:sz w:val="28"/>
          <w:szCs w:val="28"/>
        </w:rPr>
        <w:t>[15</w:t>
      </w:r>
      <w:r w:rsidR="00067393" w:rsidRPr="00E05F97">
        <w:rPr>
          <w:rFonts w:ascii="Times New Roman" w:hAnsi="Times New Roman" w:cs="Times New Roman"/>
          <w:sz w:val="28"/>
          <w:szCs w:val="28"/>
        </w:rPr>
        <w:t>]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</w:rPr>
        <w:t>В широком смысле слова, ссылаясь на анализ психолого-педагогической литературы, можно сделать вывод о том, что «</w:t>
      </w:r>
      <w:r w:rsidR="00522B19" w:rsidRPr="00522B19">
        <w:rPr>
          <w:rFonts w:ascii="Times New Roman" w:hAnsi="Times New Roman" w:cs="Times New Roman"/>
          <w:sz w:val="28"/>
          <w:szCs w:val="28"/>
        </w:rPr>
        <w:t>мотивация</w:t>
      </w:r>
      <w:r w:rsidRPr="00522B19">
        <w:rPr>
          <w:rFonts w:ascii="Times New Roman" w:hAnsi="Times New Roman" w:cs="Times New Roman"/>
          <w:sz w:val="28"/>
          <w:szCs w:val="28"/>
        </w:rPr>
        <w:t xml:space="preserve">» – 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процесс, определяющий движение по направлению к поставленной цели, а также факторы (внешние и внутренние), которые влияют на активность или пассивность поведения. </w:t>
      </w:r>
    </w:p>
    <w:p w:rsidR="00BA7656" w:rsidRPr="00522B19" w:rsidRDefault="00BA7656" w:rsidP="00522B1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2B1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522B19" w:rsidRPr="00522B19">
        <w:rPr>
          <w:rFonts w:ascii="Times New Roman" w:hAnsi="Times New Roman" w:cs="Times New Roman"/>
          <w:sz w:val="28"/>
          <w:szCs w:val="28"/>
        </w:rPr>
        <w:t>выбранной категорией обучающихся</w:t>
      </w:r>
      <w:r w:rsidRPr="00522B19">
        <w:rPr>
          <w:rFonts w:ascii="Times New Roman" w:hAnsi="Times New Roman" w:cs="Times New Roman"/>
          <w:sz w:val="28"/>
          <w:szCs w:val="28"/>
        </w:rPr>
        <w:t xml:space="preserve">, в рамках настоящего </w:t>
      </w:r>
      <w:r w:rsidR="00522B19" w:rsidRPr="00522B19">
        <w:rPr>
          <w:rFonts w:ascii="Times New Roman" w:hAnsi="Times New Roman" w:cs="Times New Roman"/>
          <w:sz w:val="28"/>
          <w:szCs w:val="28"/>
        </w:rPr>
        <w:t>научного</w:t>
      </w:r>
      <w:r w:rsidRPr="00522B19">
        <w:rPr>
          <w:rFonts w:ascii="Times New Roman" w:hAnsi="Times New Roman" w:cs="Times New Roman"/>
          <w:sz w:val="28"/>
          <w:szCs w:val="28"/>
        </w:rPr>
        <w:t xml:space="preserve"> исследования, связанного с </w:t>
      </w:r>
      <w:r w:rsidR="00522B19" w:rsidRPr="00522B19">
        <w:rPr>
          <w:rFonts w:ascii="Times New Roman" w:hAnsi="Times New Roman" w:cs="Times New Roman"/>
          <w:sz w:val="28"/>
          <w:szCs w:val="28"/>
        </w:rPr>
        <w:t>формированием уровня мотивации обучающихся</w:t>
      </w:r>
      <w:r w:rsidRPr="00522B19">
        <w:rPr>
          <w:rFonts w:ascii="Times New Roman" w:hAnsi="Times New Roman" w:cs="Times New Roman"/>
          <w:sz w:val="28"/>
          <w:szCs w:val="28"/>
        </w:rPr>
        <w:t xml:space="preserve">, мы изучим технологии работы по психолого-педагогической </w:t>
      </w:r>
      <w:r w:rsidR="00522B19" w:rsidRPr="00522B19">
        <w:rPr>
          <w:rFonts w:ascii="Times New Roman" w:hAnsi="Times New Roman" w:cs="Times New Roman"/>
          <w:sz w:val="28"/>
          <w:szCs w:val="28"/>
        </w:rPr>
        <w:t xml:space="preserve">мотивации </w:t>
      </w:r>
      <w:r w:rsidR="00067393">
        <w:rPr>
          <w:rFonts w:ascii="Times New Roman" w:hAnsi="Times New Roman" w:cs="Times New Roman"/>
          <w:sz w:val="28"/>
          <w:szCs w:val="28"/>
        </w:rPr>
        <w:t xml:space="preserve"> </w:t>
      </w:r>
      <w:r w:rsidR="00522B19" w:rsidRPr="00522B19">
        <w:rPr>
          <w:rFonts w:ascii="Times New Roman" w:hAnsi="Times New Roman" w:cs="Times New Roman"/>
          <w:sz w:val="28"/>
          <w:szCs w:val="28"/>
        </w:rPr>
        <w:t>МБОУ «ЯСШ №15</w:t>
      </w:r>
      <w:r w:rsidR="00522B19">
        <w:rPr>
          <w:rFonts w:ascii="Times New Roman" w:hAnsi="Times New Roman" w:cs="Times New Roman"/>
          <w:sz w:val="28"/>
          <w:szCs w:val="28"/>
        </w:rPr>
        <w:t>»</w:t>
      </w:r>
      <w:r w:rsidRPr="00522B19">
        <w:rPr>
          <w:rFonts w:ascii="Times New Roman" w:hAnsi="Times New Roman" w:cs="Times New Roman"/>
          <w:sz w:val="28"/>
          <w:szCs w:val="28"/>
        </w:rPr>
        <w:t xml:space="preserve">, которая выдвигает свой опыт деятельности для изучения данной проблемы, и внедрения в жизнь новых эффективных </w:t>
      </w:r>
      <w:r w:rsidRPr="00522B19">
        <w:rPr>
          <w:rFonts w:ascii="Times New Roman" w:hAnsi="Times New Roman" w:cs="Times New Roman"/>
          <w:sz w:val="28"/>
          <w:szCs w:val="28"/>
        </w:rPr>
        <w:lastRenderedPageBreak/>
        <w:t xml:space="preserve">форм работы для быстрого и положительного </w:t>
      </w:r>
      <w:r w:rsidR="00522B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22B19">
        <w:rPr>
          <w:rFonts w:ascii="Times New Roman" w:hAnsi="Times New Roman" w:cs="Times New Roman"/>
          <w:sz w:val="28"/>
          <w:szCs w:val="28"/>
        </w:rPr>
        <w:t>влючения</w:t>
      </w:r>
      <w:proofErr w:type="spellEnd"/>
      <w:r w:rsidR="00522B19">
        <w:rPr>
          <w:rFonts w:ascii="Times New Roman" w:hAnsi="Times New Roman" w:cs="Times New Roman"/>
          <w:sz w:val="28"/>
          <w:szCs w:val="28"/>
        </w:rPr>
        <w:t xml:space="preserve">» </w:t>
      </w:r>
      <w:r w:rsidRPr="00522B19">
        <w:rPr>
          <w:rFonts w:ascii="Times New Roman" w:hAnsi="Times New Roman" w:cs="Times New Roman"/>
          <w:sz w:val="28"/>
          <w:szCs w:val="28"/>
        </w:rPr>
        <w:t xml:space="preserve"> </w:t>
      </w:r>
      <w:r w:rsidR="00522B19" w:rsidRPr="00522B19">
        <w:rPr>
          <w:rFonts w:ascii="Times New Roman" w:hAnsi="Times New Roman" w:cs="Times New Roman"/>
          <w:sz w:val="28"/>
          <w:szCs w:val="28"/>
        </w:rPr>
        <w:t>старшеклассников</w:t>
      </w:r>
      <w:r w:rsidRPr="00522B19">
        <w:rPr>
          <w:rFonts w:ascii="Times New Roman" w:hAnsi="Times New Roman" w:cs="Times New Roman"/>
          <w:sz w:val="28"/>
          <w:szCs w:val="28"/>
        </w:rPr>
        <w:t xml:space="preserve"> в социальную среду обучения.</w:t>
      </w:r>
      <w:proofErr w:type="gramEnd"/>
      <w:r w:rsidRPr="00522B19">
        <w:rPr>
          <w:rFonts w:ascii="Times New Roman" w:hAnsi="Times New Roman" w:cs="Times New Roman"/>
          <w:sz w:val="28"/>
          <w:szCs w:val="28"/>
        </w:rPr>
        <w:t xml:space="preserve"> Для </w:t>
      </w:r>
      <w:r w:rsidR="00522B19" w:rsidRPr="00522B19">
        <w:rPr>
          <w:rFonts w:ascii="Times New Roman" w:hAnsi="Times New Roman" w:cs="Times New Roman"/>
          <w:sz w:val="28"/>
          <w:szCs w:val="28"/>
        </w:rPr>
        <w:t xml:space="preserve">старшеклассников </w:t>
      </w:r>
      <w:r w:rsidRPr="00522B19">
        <w:rPr>
          <w:rFonts w:ascii="Times New Roman" w:hAnsi="Times New Roman" w:cs="Times New Roman"/>
          <w:sz w:val="28"/>
          <w:szCs w:val="28"/>
        </w:rPr>
        <w:t xml:space="preserve">предоставляется специальная психолого-педагогическая программа, просветительские беседы в форме экскурсий и </w:t>
      </w:r>
      <w:r w:rsidR="00522B19" w:rsidRPr="00522B19">
        <w:rPr>
          <w:rFonts w:ascii="Times New Roman" w:hAnsi="Times New Roman" w:cs="Times New Roman"/>
          <w:sz w:val="28"/>
          <w:szCs w:val="28"/>
        </w:rPr>
        <w:t>классных</w:t>
      </w:r>
      <w:r w:rsidRPr="00522B19">
        <w:rPr>
          <w:rFonts w:ascii="Times New Roman" w:hAnsi="Times New Roman" w:cs="Times New Roman"/>
          <w:sz w:val="28"/>
          <w:szCs w:val="28"/>
        </w:rPr>
        <w:t xml:space="preserve"> часов, а также при необходимости осуществляются индивидуальные тренинги и консультирования.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</w:rPr>
        <w:t xml:space="preserve">Проанализировав </w:t>
      </w:r>
      <w:r w:rsidR="00522B19" w:rsidRPr="00522B19">
        <w:rPr>
          <w:rFonts w:ascii="Times New Roman" w:hAnsi="Times New Roman" w:cs="Times New Roman"/>
          <w:sz w:val="28"/>
          <w:szCs w:val="28"/>
        </w:rPr>
        <w:t>деятельность и структуру работы</w:t>
      </w:r>
      <w:r w:rsidRPr="00522B19">
        <w:rPr>
          <w:rFonts w:ascii="Times New Roman" w:hAnsi="Times New Roman" w:cs="Times New Roman"/>
          <w:sz w:val="28"/>
          <w:szCs w:val="28"/>
        </w:rPr>
        <w:t xml:space="preserve">, нами была выведена своя программа диагностики уровня </w:t>
      </w:r>
      <w:r w:rsidR="00522B19" w:rsidRPr="00522B19">
        <w:rPr>
          <w:rFonts w:ascii="Times New Roman" w:hAnsi="Times New Roman" w:cs="Times New Roman"/>
          <w:sz w:val="28"/>
          <w:szCs w:val="28"/>
        </w:rPr>
        <w:t>замотивированности</w:t>
      </w:r>
      <w:r w:rsidRPr="00522B19">
        <w:rPr>
          <w:rFonts w:ascii="Times New Roman" w:hAnsi="Times New Roman" w:cs="Times New Roman"/>
          <w:sz w:val="28"/>
          <w:szCs w:val="28"/>
        </w:rPr>
        <w:t xml:space="preserve"> </w:t>
      </w:r>
      <w:r w:rsidR="00522B19" w:rsidRPr="00522B19">
        <w:rPr>
          <w:rFonts w:ascii="Times New Roman" w:hAnsi="Times New Roman" w:cs="Times New Roman"/>
          <w:sz w:val="28"/>
          <w:szCs w:val="28"/>
        </w:rPr>
        <w:t>старшеклассников</w:t>
      </w:r>
      <w:r w:rsidRPr="00522B19">
        <w:rPr>
          <w:rFonts w:ascii="Times New Roman" w:hAnsi="Times New Roman" w:cs="Times New Roman"/>
          <w:sz w:val="28"/>
          <w:szCs w:val="28"/>
        </w:rPr>
        <w:t xml:space="preserve"> к </w:t>
      </w:r>
      <w:r w:rsidR="00522B19" w:rsidRPr="00522B19">
        <w:rPr>
          <w:rFonts w:ascii="Times New Roman" w:hAnsi="Times New Roman" w:cs="Times New Roman"/>
          <w:sz w:val="28"/>
          <w:szCs w:val="28"/>
        </w:rPr>
        <w:t xml:space="preserve">утверждённым </w:t>
      </w:r>
      <w:r w:rsidRPr="00522B19">
        <w:rPr>
          <w:rFonts w:ascii="Times New Roman" w:hAnsi="Times New Roman" w:cs="Times New Roman"/>
          <w:sz w:val="28"/>
          <w:szCs w:val="28"/>
        </w:rPr>
        <w:t xml:space="preserve">условиям обучения в </w:t>
      </w:r>
      <w:r w:rsidR="00522B19" w:rsidRPr="00522B19">
        <w:rPr>
          <w:rFonts w:ascii="Times New Roman" w:hAnsi="Times New Roman" w:cs="Times New Roman"/>
          <w:sz w:val="28"/>
          <w:szCs w:val="28"/>
        </w:rPr>
        <w:t>стенах школы</w:t>
      </w:r>
      <w:r w:rsidRPr="00522B19">
        <w:rPr>
          <w:rFonts w:ascii="Times New Roman" w:hAnsi="Times New Roman" w:cs="Times New Roman"/>
          <w:sz w:val="28"/>
          <w:szCs w:val="28"/>
        </w:rPr>
        <w:t>, с помощью которой может быть улучшена и б</w:t>
      </w:r>
      <w:r w:rsidR="00522B19" w:rsidRPr="00522B19">
        <w:rPr>
          <w:rFonts w:ascii="Times New Roman" w:hAnsi="Times New Roman" w:cs="Times New Roman"/>
          <w:sz w:val="28"/>
          <w:szCs w:val="28"/>
        </w:rPr>
        <w:t>олее эффективна работа педагога-психолога, классных руководителей и в целом педагогического состава школы.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</w:rPr>
        <w:t xml:space="preserve">На основе анализа научных источников и, в соответствии с психолого-педагогическими условиями, которые будут максимально способствовать эффективности процесса </w:t>
      </w:r>
      <w:r w:rsidR="00522B19" w:rsidRPr="00522B19">
        <w:rPr>
          <w:rFonts w:ascii="Times New Roman" w:hAnsi="Times New Roman" w:cs="Times New Roman"/>
          <w:sz w:val="28"/>
          <w:szCs w:val="28"/>
        </w:rPr>
        <w:t>повышения мотивационного показ</w:t>
      </w:r>
      <w:r w:rsidR="00067393">
        <w:rPr>
          <w:rFonts w:ascii="Times New Roman" w:hAnsi="Times New Roman" w:cs="Times New Roman"/>
          <w:sz w:val="28"/>
          <w:szCs w:val="28"/>
        </w:rPr>
        <w:t>ателя старшекласс</w:t>
      </w:r>
      <w:r w:rsidR="00522B19" w:rsidRPr="00522B19">
        <w:rPr>
          <w:rFonts w:ascii="Times New Roman" w:hAnsi="Times New Roman" w:cs="Times New Roman"/>
          <w:sz w:val="28"/>
          <w:szCs w:val="28"/>
        </w:rPr>
        <w:t>ников</w:t>
      </w:r>
      <w:r w:rsidRPr="00522B19">
        <w:rPr>
          <w:rFonts w:ascii="Times New Roman" w:hAnsi="Times New Roman" w:cs="Times New Roman"/>
          <w:sz w:val="28"/>
          <w:szCs w:val="28"/>
        </w:rPr>
        <w:t xml:space="preserve">, мы вывели три основных компонента, по которым на наш взгляд стоит оценивать </w:t>
      </w:r>
      <w:r w:rsidR="00522B19" w:rsidRPr="00522B19">
        <w:rPr>
          <w:rFonts w:ascii="Times New Roman" w:hAnsi="Times New Roman" w:cs="Times New Roman"/>
          <w:sz w:val="28"/>
          <w:szCs w:val="28"/>
        </w:rPr>
        <w:t>уровень мотивационной сферы</w:t>
      </w:r>
      <w:r w:rsidRPr="00522B1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</w:rPr>
        <w:t xml:space="preserve">Образовательный: 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отношение </w:t>
      </w:r>
      <w:proofErr w:type="gramStart"/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proofErr w:type="gramEnd"/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, к учебе; практическая подготовленность к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будущей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профессиональной деятельности; </w:t>
      </w:r>
      <w:r w:rsidRPr="00522B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обучающегося к избран</w:t>
      </w:r>
      <w:r w:rsidR="00522B19" w:rsidRPr="00522B19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067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B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профессии; уровень общих навыков обучающегося.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</w:rPr>
        <w:t xml:space="preserve">Досуговый: 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наличие положительных увлечений; включенность в деятельность 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класса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жизнь </w:t>
      </w:r>
      <w:r w:rsidR="00522B19"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школы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Pr="00522B19">
        <w:rPr>
          <w:rFonts w:ascii="Times New Roman" w:hAnsi="Times New Roman" w:cs="Times New Roman"/>
          <w:sz w:val="28"/>
          <w:szCs w:val="28"/>
        </w:rPr>
        <w:t xml:space="preserve">развитие индивидуальности; потребность личности в </w:t>
      </w:r>
      <w:proofErr w:type="spellStart"/>
      <w:r w:rsidRPr="00522B19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Pr="00522B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7656" w:rsidRPr="00522B19" w:rsidRDefault="00BA7656" w:rsidP="00522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2B19">
        <w:rPr>
          <w:rFonts w:ascii="Times New Roman" w:hAnsi="Times New Roman" w:cs="Times New Roman"/>
          <w:sz w:val="28"/>
          <w:szCs w:val="28"/>
        </w:rPr>
        <w:t>Эмоционально-волевой</w:t>
      </w:r>
      <w:proofErr w:type="gramEnd"/>
      <w:r w:rsidRPr="00522B19">
        <w:rPr>
          <w:rFonts w:ascii="Times New Roman" w:hAnsi="Times New Roman" w:cs="Times New Roman"/>
          <w:sz w:val="28"/>
          <w:szCs w:val="28"/>
        </w:rPr>
        <w:t xml:space="preserve">: </w:t>
      </w:r>
      <w:r w:rsidRPr="00522B19">
        <w:rPr>
          <w:rFonts w:ascii="Times New Roman" w:hAnsi="Times New Roman" w:cs="Times New Roman"/>
          <w:sz w:val="28"/>
          <w:szCs w:val="28"/>
          <w:shd w:val="clear" w:color="auto" w:fill="FFFFFF"/>
        </w:rPr>
        <w:t>недостаточные коммуникативные навыки; удовлетворенность от общения с окружающими; самостоятельность в принятии решений, отстаивание своего мнения</w:t>
      </w:r>
      <w:r w:rsidRPr="00522B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7656" w:rsidRPr="00522B19" w:rsidRDefault="00BA7656" w:rsidP="00522B1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19">
        <w:rPr>
          <w:rFonts w:ascii="Times New Roman" w:hAnsi="Times New Roman" w:cs="Times New Roman"/>
          <w:sz w:val="28"/>
          <w:szCs w:val="28"/>
          <w:highlight w:val="white"/>
        </w:rPr>
        <w:t xml:space="preserve">Кроме этого, </w:t>
      </w:r>
      <w:r w:rsidRPr="00522B19">
        <w:rPr>
          <w:rFonts w:ascii="Times New Roman" w:hAnsi="Times New Roman" w:cs="Times New Roman"/>
          <w:sz w:val="28"/>
          <w:szCs w:val="28"/>
        </w:rPr>
        <w:t xml:space="preserve">исходя из результатов проведённой программы диагностики и многочисленных психолого-психологических методик, нами было выявлено, что высокий уровень </w:t>
      </w:r>
      <w:proofErr w:type="spellStart"/>
      <w:r w:rsidR="00522B19" w:rsidRPr="00522B1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522B19" w:rsidRPr="00522B19">
        <w:rPr>
          <w:rFonts w:ascii="Times New Roman" w:hAnsi="Times New Roman" w:cs="Times New Roman"/>
          <w:sz w:val="28"/>
          <w:szCs w:val="28"/>
        </w:rPr>
        <w:t xml:space="preserve"> мотивационной </w:t>
      </w:r>
      <w:r w:rsidR="00522B19" w:rsidRPr="00522B19">
        <w:rPr>
          <w:rFonts w:ascii="Times New Roman" w:hAnsi="Times New Roman" w:cs="Times New Roman"/>
          <w:sz w:val="28"/>
          <w:szCs w:val="28"/>
        </w:rPr>
        <w:lastRenderedPageBreak/>
        <w:t>сферы</w:t>
      </w:r>
      <w:r w:rsidRPr="00522B19">
        <w:rPr>
          <w:rFonts w:ascii="Times New Roman" w:hAnsi="Times New Roman" w:cs="Times New Roman"/>
          <w:sz w:val="28"/>
          <w:szCs w:val="28"/>
        </w:rPr>
        <w:t xml:space="preserve"> в условиях обучения в </w:t>
      </w:r>
      <w:r w:rsidR="00522B19" w:rsidRPr="00522B19">
        <w:rPr>
          <w:rFonts w:ascii="Times New Roman" w:hAnsi="Times New Roman" w:cs="Times New Roman"/>
          <w:sz w:val="28"/>
          <w:szCs w:val="28"/>
        </w:rPr>
        <w:t>обще</w:t>
      </w:r>
      <w:r w:rsidRPr="00522B19">
        <w:rPr>
          <w:rFonts w:ascii="Times New Roman" w:hAnsi="Times New Roman" w:cs="Times New Roman"/>
          <w:sz w:val="28"/>
          <w:szCs w:val="28"/>
        </w:rPr>
        <w:t>образоват</w:t>
      </w:r>
      <w:r w:rsidR="00522B19" w:rsidRPr="00522B19">
        <w:rPr>
          <w:rFonts w:ascii="Times New Roman" w:hAnsi="Times New Roman" w:cs="Times New Roman"/>
          <w:sz w:val="28"/>
          <w:szCs w:val="28"/>
        </w:rPr>
        <w:t xml:space="preserve">ельной организации </w:t>
      </w:r>
      <w:r w:rsidRPr="00522B19">
        <w:rPr>
          <w:rFonts w:ascii="Times New Roman" w:hAnsi="Times New Roman" w:cs="Times New Roman"/>
          <w:sz w:val="28"/>
          <w:szCs w:val="28"/>
        </w:rPr>
        <w:t>продемонстрировало большее количество с</w:t>
      </w:r>
      <w:r w:rsidR="00522B19" w:rsidRPr="00522B19">
        <w:rPr>
          <w:rFonts w:ascii="Times New Roman" w:hAnsi="Times New Roman" w:cs="Times New Roman"/>
          <w:sz w:val="28"/>
          <w:szCs w:val="28"/>
        </w:rPr>
        <w:t>таршеклассников</w:t>
      </w:r>
      <w:r w:rsidRPr="00522B19">
        <w:rPr>
          <w:rFonts w:ascii="Times New Roman" w:hAnsi="Times New Roman" w:cs="Times New Roman"/>
          <w:sz w:val="28"/>
          <w:szCs w:val="28"/>
        </w:rPr>
        <w:t xml:space="preserve"> (73,8 %). Меньшее количество</w:t>
      </w:r>
      <w:r w:rsidR="00522B19" w:rsidRPr="00522B19">
        <w:rPr>
          <w:rFonts w:ascii="Times New Roman" w:hAnsi="Times New Roman" w:cs="Times New Roman"/>
          <w:sz w:val="28"/>
          <w:szCs w:val="28"/>
        </w:rPr>
        <w:t xml:space="preserve"> ребят</w:t>
      </w:r>
      <w:r w:rsidRPr="00522B19">
        <w:rPr>
          <w:rFonts w:ascii="Times New Roman" w:hAnsi="Times New Roman" w:cs="Times New Roman"/>
          <w:sz w:val="28"/>
          <w:szCs w:val="28"/>
        </w:rPr>
        <w:t xml:space="preserve"> (15,5 %) имеют средний уровень успеваемости и остальной процент (10,7 %) проявили указанные навыки и умения на низком уровне.</w:t>
      </w:r>
    </w:p>
    <w:p w:rsidR="00BA7656" w:rsidRDefault="00BA7656" w:rsidP="00BA765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0673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67393" w:rsidRDefault="00067393" w:rsidP="0006739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A7656" w:rsidRDefault="00BA7656" w:rsidP="00321E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EF1" w:rsidRDefault="00321EF1" w:rsidP="000673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Александрова,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Г.И.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Понятие адаптации 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точки зрения психологии / Г.И.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лександрова; под общ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ед. А.М.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Залива, 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2023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283-285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Аливер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А.А. Молодежь России: особенности социализации и самоопределения. 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А.А. </w:t>
      </w:r>
      <w:proofErr w:type="spellStart"/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Аливердиев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циологические исследования, 2022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37-42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Андреева,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Д.А. Адаптация как научно-исследовательский феномен: сущность и содержание //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Д.А. Андреева, А.И.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Соловьев 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3-е изд.,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и доп. - М.: Аспект-Пресс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202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– 149-152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Бологова,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Е.И. 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Генезис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современного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понятия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«адаптация» в психологии / Е.И. Бологова // Вестник АГТУ, 2019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175-179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Борисова, М.В. Адаптация первокурсников в системе высшего образования. / М.В. Борисова.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Феникс,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М.: ГУЗ, 2022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22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Брудный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В.И.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Определение сущности понятия молодежь // Вестник Удмуртского университета,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3. 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26 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Буховцева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О.В. Оптимизация процесса ада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птации студентов I курса / О.В. </w:t>
      </w:r>
      <w:proofErr w:type="spellStart"/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Буховцева</w:t>
      </w:r>
      <w:proofErr w:type="spellEnd"/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// Известия Российского государственного педаго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гического университета им. А.И. Герцена. – СПб, 2020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− 242-248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Вальтеран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Е.В. Методика исследования особенностей адаптации студентов первого курса: учебно-методическое пособие 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Е.В. </w:t>
      </w:r>
      <w:proofErr w:type="spellStart"/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Вальтеран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// М.: РС «Дизайн», – 202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– 35 с.</w:t>
      </w:r>
    </w:p>
    <w:p w:rsidR="00067393" w:rsidRDefault="00067393" w:rsidP="00067393">
      <w:pPr>
        <w:pStyle w:val="a7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Виноградова,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А.А. Адаптация студентов младших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курсов к обучению в вузе / А.А.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Виноградова // Известия Уральского отделения Российской академии образования, 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230 с.</w:t>
      </w:r>
    </w:p>
    <w:p w:rsidR="00067393" w:rsidRPr="00486C16" w:rsidRDefault="00067393" w:rsidP="00067393">
      <w:pPr>
        <w:pStyle w:val="a7"/>
        <w:numPr>
          <w:ilvl w:val="0"/>
          <w:numId w:val="3"/>
        </w:numPr>
        <w:tabs>
          <w:tab w:val="left" w:pos="851"/>
        </w:tabs>
        <w:spacing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48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Власова, </w:t>
      </w:r>
      <w:r w:rsidRPr="0048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О.А. Психолого-педагогический словарь 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О.А. </w:t>
      </w:r>
      <w:r w:rsidRPr="00486C16">
        <w:rPr>
          <w:rFonts w:ascii="Times New Roman" w:hAnsi="Times New Roman" w:cs="Times New Roman"/>
          <w:color w:val="000000" w:themeColor="text1"/>
          <w:sz w:val="28"/>
          <w:szCs w:val="28"/>
        </w:rPr>
        <w:t>Власова – М.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C1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proofErr w:type="gramEnd"/>
      <w:r w:rsidRPr="0048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Современное слово, </w:t>
      </w:r>
      <w:r w:rsidRPr="00486C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2018</w:t>
      </w:r>
      <w:r w:rsidRPr="0048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86C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483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олгина,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Т.Ю. 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Адаптация студентов с ОВЗ к новому образовательному пространству как одно из важнейших направлений работы 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психологи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ческой службы СПК МГППУ // Т.Ю. 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Волгина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[и др.].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Изд-во МГУ,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47-54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Грицкевич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 Н.К.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Сущность понятия молодёжь, особен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ность молодёжных компаний / Н.К. </w:t>
      </w:r>
      <w:proofErr w:type="spellStart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Грицкевич</w:t>
      </w:r>
      <w:proofErr w:type="spellEnd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Научное сообщество студентов XXI столетия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 2017</w:t>
      </w:r>
      <w:r w:rsidRPr="00E3533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– 145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Данилова,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Ж.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Л. Групповая сплоченность в адаптационном пер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иоде студенческой группы / Ж.Л. 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Данилова // Прав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о. Экономика. Психология. – 2019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– 57 – 65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Дахина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Т.В.  Генезис понятия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молодежь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в психологии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педагогике / Т.В.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Дахина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// Вестник АГТУ, – 2020</w:t>
      </w:r>
      <w:r w:rsidRPr="00E353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− 175-179 с.</w:t>
      </w:r>
    </w:p>
    <w:p w:rsidR="00067393" w:rsidRPr="00E35330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Добрынин, А.Ф.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Молодежь: социологический и социально-психологический анализ / А.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Ф.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Добрынин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</w:rPr>
        <w:t>4. – 54 c.</w:t>
      </w:r>
    </w:p>
    <w:p w:rsidR="00321EF1" w:rsidRPr="00067393" w:rsidRDefault="00067393" w:rsidP="00067393">
      <w:pPr>
        <w:pStyle w:val="a7"/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Дубовицкая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Т.Д. Методика исследования </w:t>
      </w:r>
      <w:proofErr w:type="spellStart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адаптиров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анности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студентов в вузе / Т.Д. </w:t>
      </w:r>
      <w:proofErr w:type="spellStart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Дубовцкая</w:t>
      </w:r>
      <w:proofErr w:type="spellEnd"/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Психологиче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ская наука и образование, – 2020</w:t>
      </w:r>
      <w:r w:rsidRPr="00E353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47 с. </w:t>
      </w:r>
    </w:p>
    <w:sectPr w:rsidR="00321EF1" w:rsidRPr="00067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A6227"/>
    <w:multiLevelType w:val="multilevel"/>
    <w:tmpl w:val="1D246E88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5E0D60EC"/>
    <w:multiLevelType w:val="hybridMultilevel"/>
    <w:tmpl w:val="2BC6A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7328E"/>
    <w:multiLevelType w:val="hybridMultilevel"/>
    <w:tmpl w:val="1364253A"/>
    <w:lvl w:ilvl="0" w:tplc="86F26F90">
      <w:start w:val="1"/>
      <w:numFmt w:val="decimal"/>
      <w:lvlText w:val="%1."/>
      <w:lvlJc w:val="left"/>
      <w:pPr>
        <w:ind w:left="118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68"/>
    <w:rsid w:val="00067393"/>
    <w:rsid w:val="00321EF1"/>
    <w:rsid w:val="00522B19"/>
    <w:rsid w:val="005A534D"/>
    <w:rsid w:val="005B5D27"/>
    <w:rsid w:val="005F1A68"/>
    <w:rsid w:val="0067624E"/>
    <w:rsid w:val="006E68DA"/>
    <w:rsid w:val="0072106E"/>
    <w:rsid w:val="007B14B2"/>
    <w:rsid w:val="009508B6"/>
    <w:rsid w:val="0095766C"/>
    <w:rsid w:val="00AB2DDE"/>
    <w:rsid w:val="00B112C1"/>
    <w:rsid w:val="00BA7656"/>
    <w:rsid w:val="00C345F0"/>
    <w:rsid w:val="00D43740"/>
    <w:rsid w:val="00D72A69"/>
    <w:rsid w:val="00DE6DA0"/>
    <w:rsid w:val="00DF7D25"/>
    <w:rsid w:val="00E05F97"/>
    <w:rsid w:val="00E2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534D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A53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A53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data">
    <w:name w:val="docdata"/>
    <w:aliases w:val="docy,v5,2685,bqiaagaaeyqcaaagiaiaaaoobwaabbyhaaaaaaaaaaaaaaaaaaaaaaaaaaaaaaaaaaaaaaaaaaaaaaaaaaaaaaaaaaaaaaaaaaaaaaaaaaaaaaaaaaaaaaaaaaaaaaaaaaaaaaaaaaaaaaaaaaaaaaaaaaaaaaaaaaaaaaaaaaaaaaaaaaaaaaaaaaaaaaaaaaaaaaaaaaaaaaaaaaaaaaaaaaaaaaaaaaaaaaaa"/>
    <w:basedOn w:val="a0"/>
    <w:rsid w:val="00B112C1"/>
  </w:style>
  <w:style w:type="table" w:styleId="a6">
    <w:name w:val="Table Grid"/>
    <w:basedOn w:val="a1"/>
    <w:uiPriority w:val="39"/>
    <w:rsid w:val="00321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F7D25"/>
    <w:pPr>
      <w:spacing w:after="160" w:line="360" w:lineRule="auto"/>
      <w:ind w:left="720" w:firstLine="709"/>
      <w:contextualSpacing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AB2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2DD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AB2DDE"/>
    <w:pPr>
      <w:spacing w:beforeAutospacing="1" w:after="16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534D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A53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A53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data">
    <w:name w:val="docdata"/>
    <w:aliases w:val="docy,v5,2685,bqiaagaaeyqcaaagiaiaaaoobwaabbyhaaaaaaaaaaaaaaaaaaaaaaaaaaaaaaaaaaaaaaaaaaaaaaaaaaaaaaaaaaaaaaaaaaaaaaaaaaaaaaaaaaaaaaaaaaaaaaaaaaaaaaaaaaaaaaaaaaaaaaaaaaaaaaaaaaaaaaaaaaaaaaaaaaaaaaaaaaaaaaaaaaaaaaaaaaaaaaaaaaaaaaaaaaaaaaaaaaaaaaaa"/>
    <w:basedOn w:val="a0"/>
    <w:rsid w:val="00B112C1"/>
  </w:style>
  <w:style w:type="table" w:styleId="a6">
    <w:name w:val="Table Grid"/>
    <w:basedOn w:val="a1"/>
    <w:uiPriority w:val="39"/>
    <w:rsid w:val="00321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F7D25"/>
    <w:pPr>
      <w:spacing w:after="160" w:line="360" w:lineRule="auto"/>
      <w:ind w:left="720" w:firstLine="709"/>
      <w:contextualSpacing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AB2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2DD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AB2DDE"/>
    <w:pPr>
      <w:spacing w:beforeAutospacing="1" w:after="16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era.ru/intellektualnaya-aktivnost-34.ht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syera.ru/razvitie-i-narusheniya-motivacionnoy-sfery-lichnosti-50.htm" TargetMode="Externa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_14-yalta@crimeaedu.ru" TargetMode="External"/><Relationship Id="rId11" Type="http://schemas.openxmlformats.org/officeDocument/2006/relationships/hyperlink" Target="https://ru.wikipedia.org/wiki/&#1042;&#1077;&#1088;&#1073;&#1072;&#1083;&#1100;&#1085;&#1086;-&#1082;&#1086;&#1084;&#1084;&#1091;&#1085;&#1080;&#1082;&#1072;&#1090;&#1080;&#1074;&#1085;&#1099;&#1081;_&#1084;&#1077;&#1090;&#1086;&#1076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&#1055;&#1089;&#1080;&#1093;&#1086;&#1083;&#1086;&#1075;&#1080;&#1103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580037664783429"/>
          <c:y val="9.1370558375634514E-2"/>
          <c:w val="0.32015065913370999"/>
          <c:h val="0.86294416243654826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CC99"/>
            </a:solidFill>
            <a:ln w="135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gradFill rotWithShape="0">
                <a:gsLst>
                  <a:gs pos="0">
                    <a:srgbClr xmlns:mc="http://schemas.openxmlformats.org/markup-compatibility/2006" xmlns:a14="http://schemas.microsoft.com/office/drawing/2010/main" val="FFCC99" mc:Ignorable="a14" a14:legacySpreadsheetColorIndex="47"/>
                  </a:gs>
                  <a:gs pos="50000">
                    <a:srgbClr xmlns:mc="http://schemas.openxmlformats.org/markup-compatibility/2006" xmlns:a14="http://schemas.microsoft.com/office/drawing/2010/main" val="000000" mc:Ignorable="a14" a14:legacySpreadsheetColorIndex="47">
                      <a:gamma/>
                      <a:shade val="23922"/>
                      <a:invGamma/>
                    </a:srgbClr>
                  </a:gs>
                  <a:gs pos="100000">
                    <a:srgbClr xmlns:mc="http://schemas.openxmlformats.org/markup-compatibility/2006" xmlns:a14="http://schemas.microsoft.com/office/drawing/2010/main" val="FFCC99" mc:Ignorable="a14" a14:legacySpreadsheetColorIndex="47"/>
                  </a:gs>
                </a:gsLst>
                <a:lin ang="5400000" scaled="1"/>
              </a:gra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gradFill rotWithShape="0">
                <a:gsLst>
                  <a:gs pos="0">
                    <a:srgbClr xmlns:mc="http://schemas.openxmlformats.org/markup-compatibility/2006" xmlns:a14="http://schemas.microsoft.com/office/drawing/2010/main" val="FFFFFF" mc:Ignorable="a14" a14:legacySpreadsheetColorIndex="47">
                      <a:gamma/>
                      <a:tint val="14118"/>
                      <a:invGamma/>
                    </a:srgbClr>
                  </a:gs>
                  <a:gs pos="100000">
                    <a:srgbClr xmlns:mc="http://schemas.openxmlformats.org/markup-compatibility/2006" xmlns:a14="http://schemas.microsoft.com/office/drawing/2010/main" val="FFCC99" mc:Ignorable="a14" a14:legacySpreadsheetColorIndex="47"/>
                  </a:gs>
                </a:gsLst>
                <a:lin ang="5400000" scaled="1"/>
              </a:gra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gradFill rotWithShape="0">
                <a:gsLst>
                  <a:gs pos="0">
                    <a:srgbClr xmlns:mc="http://schemas.openxmlformats.org/markup-compatibility/2006" xmlns:a14="http://schemas.microsoft.com/office/drawing/2010/main" val="FFCC99" mc:Ignorable="a14" a14:legacySpreadsheetColorIndex="47"/>
                  </a:gs>
                  <a:gs pos="100000">
                    <a:srgbClr xmlns:mc="http://schemas.openxmlformats.org/markup-compatibility/2006" xmlns:a14="http://schemas.microsoft.com/office/drawing/2010/main" val="000000" mc:Ignorable="a14" a14:legacySpreadsheetColorIndex="47">
                      <a:gamma/>
                      <a:shade val="0"/>
                      <a:invGamma/>
                    </a:srgbClr>
                  </a:gs>
                </a:gsLst>
                <a:lin ang="5400000" scaled="1"/>
              </a:gra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</c:dPt>
          <c:dLbls>
            <c:dLbl>
              <c:idx val="3"/>
              <c:delete val="1"/>
            </c:dLbl>
            <c:spPr>
              <a:noFill/>
              <a:ln w="26999">
                <a:noFill/>
              </a:ln>
            </c:spPr>
            <c:txPr>
              <a:bodyPr/>
              <a:lstStyle/>
              <a:p>
                <a:pPr>
                  <a:defRPr sz="983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Sheet1!$B$1:$E$1</c:f>
              <c:strCache>
                <c:ptCount val="3"/>
                <c:pt idx="0">
                  <c:v>15 лет</c:v>
                </c:pt>
                <c:pt idx="1">
                  <c:v>16 лет</c:v>
                </c:pt>
                <c:pt idx="2">
                  <c:v>17 лет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</c:v>
                </c:pt>
                <c:pt idx="1">
                  <c:v>0.15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35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3"/>
                <c:pt idx="0">
                  <c:v>15 лет</c:v>
                </c:pt>
                <c:pt idx="1">
                  <c:v>16 лет</c:v>
                </c:pt>
                <c:pt idx="2">
                  <c:v>17 лет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35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3500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3"/>
                <c:pt idx="0">
                  <c:v>15 лет</c:v>
                </c:pt>
                <c:pt idx="1">
                  <c:v>16 лет</c:v>
                </c:pt>
                <c:pt idx="2">
                  <c:v>17 лет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3500">
          <a:solidFill>
            <a:srgbClr val="808080"/>
          </a:solidFill>
          <a:prstDash val="solid"/>
        </a:ln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76459510357815441"/>
          <c:y val="0.18781725888324874"/>
          <c:w val="0.20150659133709981"/>
          <c:h val="0.58883248730964466"/>
        </c:manualLayout>
      </c:layout>
      <c:overlay val="0"/>
      <c:spPr>
        <a:noFill/>
        <a:ln w="3375">
          <a:solidFill>
            <a:srgbClr val="000000"/>
          </a:solidFill>
          <a:prstDash val="solid"/>
        </a:ln>
      </c:spPr>
      <c:txPr>
        <a:bodyPr/>
        <a:lstStyle/>
        <a:p>
          <a:pPr>
            <a:defRPr sz="829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C0C0C0"/>
    </a:solidFill>
    <a:ln>
      <a:noFill/>
    </a:ln>
  </c:spPr>
  <c:txPr>
    <a:bodyPr/>
    <a:lstStyle/>
    <a:p>
      <a:pPr>
        <a:defRPr sz="93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21</Pages>
  <Words>4618</Words>
  <Characters>26326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3</cp:revision>
  <dcterms:created xsi:type="dcterms:W3CDTF">2025-04-04T07:28:00Z</dcterms:created>
  <dcterms:modified xsi:type="dcterms:W3CDTF">2025-04-08T09:08:00Z</dcterms:modified>
</cp:coreProperties>
</file>