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 xml:space="preserve">Государственное автономное учреждение Владимирской области </w:t>
      </w: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«Центр психолого-педагогической, медицинской и социальной помощи»</w:t>
      </w: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Муромский филиал</w:t>
      </w: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CB5096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509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Приложения</w:t>
      </w:r>
      <w:r w:rsidRPr="00CB5096">
        <w:rPr>
          <w:rFonts w:ascii="Times New Roman" w:hAnsi="Times New Roman" w:cs="Times New Roman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 о</w:t>
      </w:r>
      <w:r w:rsidRPr="00CB5096">
        <w:rPr>
          <w:rFonts w:ascii="Times New Roman" w:hAnsi="Times New Roman" w:cs="Times New Roman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бобщени</w:t>
      </w:r>
      <w:r w:rsidRPr="00CB5096">
        <w:rPr>
          <w:rFonts w:ascii="Times New Roman" w:hAnsi="Times New Roman" w:cs="Times New Roman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ю</w:t>
      </w:r>
      <w:r w:rsidRPr="00CB5096">
        <w:rPr>
          <w:rFonts w:ascii="Times New Roman" w:hAnsi="Times New Roman" w:cs="Times New Roman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опыта</w:t>
      </w: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  <w:r w:rsidRPr="000F6C1B">
        <w:rPr>
          <w:rFonts w:ascii="Times New Roman" w:hAnsi="Times New Roman" w:cs="Times New Roman"/>
          <w:b/>
          <w:sz w:val="56"/>
          <w:szCs w:val="56"/>
        </w:rPr>
        <w:t>«Развитие эмоционально-волевой сферы у детей младшего школьного возраста как фактор успешной социализации в обществе»</w:t>
      </w: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Педагог-психолог</w:t>
      </w:r>
    </w:p>
    <w:p w:rsidR="00CB5096" w:rsidRPr="000F6C1B" w:rsidRDefault="00CB5096" w:rsidP="00CB509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Маряхина Марина Дмитриевна</w:t>
      </w:r>
    </w:p>
    <w:p w:rsidR="00CB5096" w:rsidRPr="000F6C1B" w:rsidRDefault="00CB5096" w:rsidP="00CB509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высшая квалификационная категория</w:t>
      </w:r>
    </w:p>
    <w:p w:rsidR="00CB5096" w:rsidRPr="000F6C1B" w:rsidRDefault="00CB5096" w:rsidP="00CB509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096" w:rsidRDefault="00CB5096" w:rsidP="00CB50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096" w:rsidRDefault="00CB5096" w:rsidP="00CB50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096" w:rsidRDefault="00CB5096" w:rsidP="00CB50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096" w:rsidRDefault="00CB5096" w:rsidP="00CB50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096" w:rsidRDefault="00CB5096" w:rsidP="00CB50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096" w:rsidRPr="000F6C1B" w:rsidRDefault="00CB5096" w:rsidP="00CB50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5096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о. Муром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B5096" w:rsidRPr="000F6C1B" w:rsidRDefault="00CB5096" w:rsidP="00CB50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202</w:t>
      </w:r>
      <w:r w:rsidRPr="002B611B">
        <w:rPr>
          <w:rFonts w:ascii="Times New Roman" w:hAnsi="Times New Roman" w:cs="Times New Roman"/>
          <w:b/>
          <w:sz w:val="28"/>
          <w:szCs w:val="28"/>
        </w:rPr>
        <w:t>5</w:t>
      </w:r>
      <w:r w:rsidRPr="000F6C1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D63ECA" w:rsidRPr="000F6C1B" w:rsidRDefault="00D63ECA" w:rsidP="00D63E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C1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D63ECA" w:rsidRPr="000F6C1B" w:rsidRDefault="00D63ECA" w:rsidP="00D63EC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C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1</w:t>
      </w:r>
    </w:p>
    <w:p w:rsidR="00D63ECA" w:rsidRPr="000F6C1B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 xml:space="preserve">Тест тревожности «Выбери нужное лицо» </w:t>
      </w:r>
    </w:p>
    <w:p w:rsidR="00D63ECA" w:rsidRPr="000F6C1B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 xml:space="preserve">(Р. Темпл, В </w:t>
      </w:r>
      <w:proofErr w:type="spellStart"/>
      <w:r w:rsidRPr="000F6C1B">
        <w:rPr>
          <w:rFonts w:ascii="Times New Roman" w:hAnsi="Times New Roman" w:cs="Times New Roman"/>
          <w:b/>
          <w:sz w:val="28"/>
          <w:szCs w:val="28"/>
        </w:rPr>
        <w:t>Амен</w:t>
      </w:r>
      <w:proofErr w:type="spellEnd"/>
      <w:r w:rsidRPr="000F6C1B">
        <w:rPr>
          <w:rFonts w:ascii="Times New Roman" w:hAnsi="Times New Roman" w:cs="Times New Roman"/>
          <w:b/>
          <w:sz w:val="28"/>
          <w:szCs w:val="28"/>
        </w:rPr>
        <w:t xml:space="preserve">, М. </w:t>
      </w:r>
      <w:proofErr w:type="spellStart"/>
      <w:r w:rsidRPr="000F6C1B">
        <w:rPr>
          <w:rFonts w:ascii="Times New Roman" w:hAnsi="Times New Roman" w:cs="Times New Roman"/>
          <w:b/>
          <w:sz w:val="28"/>
          <w:szCs w:val="28"/>
        </w:rPr>
        <w:t>Дорки</w:t>
      </w:r>
      <w:proofErr w:type="spellEnd"/>
      <w:r w:rsidRPr="000F6C1B">
        <w:rPr>
          <w:rFonts w:ascii="Times New Roman" w:hAnsi="Times New Roman" w:cs="Times New Roman"/>
          <w:b/>
          <w:sz w:val="28"/>
          <w:szCs w:val="28"/>
        </w:rPr>
        <w:t>)</w:t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right="4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Определить уровень тревожности ребенка можно с помощью специального проективного теста тревожности.</w:t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Экспериментальный материал</w:t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right="32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14 рисунков размером 8,5x11 см. Каждый рисунок представляет собой некоторую типичную для жизни ребенка ситуацию.</w:t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right="25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Каждый рисунок выполнен в дву</w:t>
      </w:r>
      <w:r>
        <w:rPr>
          <w:rFonts w:ascii="Times New Roman" w:hAnsi="Times New Roman" w:cs="Times New Roman"/>
          <w:sz w:val="28"/>
          <w:szCs w:val="28"/>
        </w:rPr>
        <w:t>х вариантах: для девочки (на ри</w:t>
      </w:r>
      <w:r w:rsidRPr="000F6C1B">
        <w:rPr>
          <w:rFonts w:ascii="Times New Roman" w:hAnsi="Times New Roman" w:cs="Times New Roman"/>
          <w:sz w:val="28"/>
          <w:szCs w:val="28"/>
        </w:rPr>
        <w:t>сунке изображена девочка) и для мальчика (на рисунке изображен мальчик). Лицо ребенка на рисун</w:t>
      </w:r>
      <w:r>
        <w:rPr>
          <w:rFonts w:ascii="Times New Roman" w:hAnsi="Times New Roman" w:cs="Times New Roman"/>
          <w:sz w:val="28"/>
          <w:szCs w:val="28"/>
        </w:rPr>
        <w:t>ке не прорисовано, дан лишь кон</w:t>
      </w:r>
      <w:r w:rsidRPr="000F6C1B">
        <w:rPr>
          <w:rFonts w:ascii="Times New Roman" w:hAnsi="Times New Roman" w:cs="Times New Roman"/>
          <w:sz w:val="28"/>
          <w:szCs w:val="28"/>
        </w:rPr>
        <w:t>тур головы. Каждый рисунок с</w:t>
      </w:r>
      <w:r>
        <w:rPr>
          <w:rFonts w:ascii="Times New Roman" w:hAnsi="Times New Roman" w:cs="Times New Roman"/>
          <w:sz w:val="28"/>
          <w:szCs w:val="28"/>
        </w:rPr>
        <w:t>набжен двумя дополнительными ри</w:t>
      </w:r>
      <w:r w:rsidRPr="000F6C1B">
        <w:rPr>
          <w:rFonts w:ascii="Times New Roman" w:hAnsi="Times New Roman" w:cs="Times New Roman"/>
          <w:sz w:val="28"/>
          <w:szCs w:val="28"/>
        </w:rPr>
        <w:t>сунками детской головы, по размерам точно соответствующими контуру лица на рисунке. На одном из дополнительных рисунков изображено улыбающееся лицо ребенка, на другом — печальное.</w:t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Проведение исследования</w:t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right="1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Рисунки показывают ребенку в строго перечисленном порядке один за другим. Беседа проходит в отдельной комнате. Предъявив ребенку рисунок, учитель дает инструкцию.</w:t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Инструкция.</w:t>
      </w:r>
    </w:p>
    <w:p w:rsidR="00D63ECA" w:rsidRPr="000F6C1B" w:rsidRDefault="00D63ECA" w:rsidP="00D63ECA">
      <w:pPr>
        <w:widowControl w:val="0"/>
        <w:numPr>
          <w:ilvl w:val="0"/>
          <w:numId w:val="10"/>
        </w:numPr>
        <w:shd w:val="clear" w:color="auto" w:fill="FFFFFF"/>
        <w:tabs>
          <w:tab w:val="left" w:pos="551"/>
          <w:tab w:val="left" w:pos="56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Игра с младшими детьми. «Как ты думаешь, какое лицо будет у ребенка: веселое или печальное? Он (она) играет с малышами».</w:t>
      </w:r>
    </w:p>
    <w:p w:rsidR="00D63ECA" w:rsidRPr="000F6C1B" w:rsidRDefault="00D63ECA" w:rsidP="00D63ECA">
      <w:pPr>
        <w:widowControl w:val="0"/>
        <w:numPr>
          <w:ilvl w:val="0"/>
          <w:numId w:val="10"/>
        </w:numPr>
        <w:shd w:val="clear" w:color="auto" w:fill="FFFFFF"/>
        <w:tabs>
          <w:tab w:val="left" w:pos="551"/>
          <w:tab w:val="left" w:pos="56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Ребенок и мать с младенцем. </w:t>
      </w:r>
      <w:r>
        <w:rPr>
          <w:rFonts w:ascii="Times New Roman" w:hAnsi="Times New Roman" w:cs="Times New Roman"/>
          <w:sz w:val="28"/>
          <w:szCs w:val="28"/>
        </w:rPr>
        <w:t>«Как ты думаешь, какое лицо бу</w:t>
      </w:r>
      <w:r w:rsidRPr="000F6C1B">
        <w:rPr>
          <w:rFonts w:ascii="Times New Roman" w:hAnsi="Times New Roman" w:cs="Times New Roman"/>
          <w:sz w:val="28"/>
          <w:szCs w:val="28"/>
        </w:rPr>
        <w:t>дет у этого ребенка: печальное или веселое? Он (она) гуляет со своей мамой и малышом».</w:t>
      </w:r>
    </w:p>
    <w:p w:rsidR="00D63ECA" w:rsidRPr="000F6C1B" w:rsidRDefault="00D63ECA" w:rsidP="00D63ECA">
      <w:pPr>
        <w:widowControl w:val="0"/>
        <w:numPr>
          <w:ilvl w:val="0"/>
          <w:numId w:val="10"/>
        </w:numPr>
        <w:shd w:val="clear" w:color="auto" w:fill="FFFFFF"/>
        <w:tabs>
          <w:tab w:val="left" w:pos="551"/>
          <w:tab w:val="left" w:pos="56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Объект агрессии. «Как ты думаешь, какое лицо будет у этого ребенка: веселое или печальное?»</w:t>
      </w:r>
    </w:p>
    <w:p w:rsidR="00D63ECA" w:rsidRPr="000F6C1B" w:rsidRDefault="00D63ECA" w:rsidP="00D63ECA">
      <w:pPr>
        <w:widowControl w:val="0"/>
        <w:numPr>
          <w:ilvl w:val="0"/>
          <w:numId w:val="10"/>
        </w:numPr>
        <w:shd w:val="clear" w:color="auto" w:fill="FFFFFF"/>
        <w:tabs>
          <w:tab w:val="left" w:pos="551"/>
          <w:tab w:val="left" w:pos="56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Одевание. «Как ты думаешь, какое лицо будет у этого ребенка печальное или веселое? Он (она) одевается».</w:t>
      </w:r>
    </w:p>
    <w:p w:rsidR="00D63ECA" w:rsidRPr="000F6C1B" w:rsidRDefault="00D63ECA" w:rsidP="00D63ECA">
      <w:pPr>
        <w:widowControl w:val="0"/>
        <w:numPr>
          <w:ilvl w:val="0"/>
          <w:numId w:val="10"/>
        </w:numPr>
        <w:shd w:val="clear" w:color="auto" w:fill="FFFFFF"/>
        <w:tabs>
          <w:tab w:val="left" w:pos="551"/>
          <w:tab w:val="left" w:pos="56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Игра со старшими детьми. «Как ты д</w:t>
      </w:r>
      <w:r>
        <w:rPr>
          <w:rFonts w:ascii="Times New Roman" w:hAnsi="Times New Roman" w:cs="Times New Roman"/>
          <w:sz w:val="28"/>
          <w:szCs w:val="28"/>
        </w:rPr>
        <w:t>умаешь, какое лицо будет у это</w:t>
      </w:r>
      <w:r w:rsidRPr="000F6C1B">
        <w:rPr>
          <w:rFonts w:ascii="Times New Roman" w:hAnsi="Times New Roman" w:cs="Times New Roman"/>
          <w:sz w:val="28"/>
          <w:szCs w:val="28"/>
        </w:rPr>
        <w:t>го ребенка: веселое или печальное? Он (она) играет со старшими детьми».</w:t>
      </w:r>
    </w:p>
    <w:p w:rsidR="00D63ECA" w:rsidRPr="000F6C1B" w:rsidRDefault="00D63ECA" w:rsidP="00D63ECA">
      <w:pPr>
        <w:widowControl w:val="0"/>
        <w:numPr>
          <w:ilvl w:val="0"/>
          <w:numId w:val="10"/>
        </w:numPr>
        <w:shd w:val="clear" w:color="auto" w:fill="FFFFFF"/>
        <w:tabs>
          <w:tab w:val="left" w:pos="551"/>
          <w:tab w:val="left" w:pos="56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Укладывание спать в одиночес</w:t>
      </w:r>
      <w:r>
        <w:rPr>
          <w:rFonts w:ascii="Times New Roman" w:hAnsi="Times New Roman" w:cs="Times New Roman"/>
          <w:sz w:val="28"/>
          <w:szCs w:val="28"/>
        </w:rPr>
        <w:t>тве. «Как ты думаешь, какое ли</w:t>
      </w:r>
      <w:r w:rsidRPr="000F6C1B">
        <w:rPr>
          <w:rFonts w:ascii="Times New Roman" w:hAnsi="Times New Roman" w:cs="Times New Roman"/>
          <w:sz w:val="28"/>
          <w:szCs w:val="28"/>
        </w:rPr>
        <w:t>цо будет у этого ребенка: печальное или веселое? Он (она) идет спать».</w:t>
      </w:r>
    </w:p>
    <w:p w:rsidR="00D63ECA" w:rsidRPr="000F6C1B" w:rsidRDefault="00D63ECA" w:rsidP="00D63ECA">
      <w:pPr>
        <w:widowControl w:val="0"/>
        <w:numPr>
          <w:ilvl w:val="0"/>
          <w:numId w:val="11"/>
        </w:numPr>
        <w:shd w:val="clear" w:color="auto" w:fill="FFFFFF"/>
        <w:tabs>
          <w:tab w:val="left" w:pos="533"/>
          <w:tab w:val="left" w:pos="56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Умывание. «Как ты думаешь, </w:t>
      </w:r>
      <w:r>
        <w:rPr>
          <w:rFonts w:ascii="Times New Roman" w:hAnsi="Times New Roman" w:cs="Times New Roman"/>
          <w:sz w:val="28"/>
          <w:szCs w:val="28"/>
        </w:rPr>
        <w:t>какое лицо будет у этого ребен</w:t>
      </w:r>
      <w:r w:rsidRPr="000F6C1B">
        <w:rPr>
          <w:rFonts w:ascii="Times New Roman" w:hAnsi="Times New Roman" w:cs="Times New Roman"/>
          <w:sz w:val="28"/>
          <w:szCs w:val="28"/>
        </w:rPr>
        <w:t>ка: веселое или печальное? Он (она) в ванной».</w:t>
      </w:r>
    </w:p>
    <w:p w:rsidR="00D63ECA" w:rsidRPr="000F6C1B" w:rsidRDefault="00D63ECA" w:rsidP="00D63ECA">
      <w:pPr>
        <w:widowControl w:val="0"/>
        <w:numPr>
          <w:ilvl w:val="0"/>
          <w:numId w:val="11"/>
        </w:numPr>
        <w:shd w:val="clear" w:color="auto" w:fill="FFFFFF"/>
        <w:tabs>
          <w:tab w:val="left" w:pos="533"/>
          <w:tab w:val="left" w:pos="56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Выговор. «Как ты думаешь, какое лицо будет у этого ребенка: печальное или веселое?»</w:t>
      </w:r>
    </w:p>
    <w:p w:rsidR="00D63ECA" w:rsidRPr="000F6C1B" w:rsidRDefault="00D63ECA" w:rsidP="00D63ECA">
      <w:pPr>
        <w:widowControl w:val="0"/>
        <w:numPr>
          <w:ilvl w:val="0"/>
          <w:numId w:val="11"/>
        </w:numPr>
        <w:shd w:val="clear" w:color="auto" w:fill="FFFFFF"/>
        <w:tabs>
          <w:tab w:val="left" w:pos="533"/>
          <w:tab w:val="left" w:pos="56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Игнорирование. «Как ты думаеш</w:t>
      </w:r>
      <w:r>
        <w:rPr>
          <w:rFonts w:ascii="Times New Roman" w:hAnsi="Times New Roman" w:cs="Times New Roman"/>
          <w:sz w:val="28"/>
          <w:szCs w:val="28"/>
        </w:rPr>
        <w:t>ь, какое лицо будет у этого ре</w:t>
      </w:r>
      <w:r w:rsidRPr="000F6C1B">
        <w:rPr>
          <w:rFonts w:ascii="Times New Roman" w:hAnsi="Times New Roman" w:cs="Times New Roman"/>
          <w:sz w:val="28"/>
          <w:szCs w:val="28"/>
        </w:rPr>
        <w:t>бенка: веселое или печальное?».</w:t>
      </w:r>
    </w:p>
    <w:p w:rsidR="00D63ECA" w:rsidRPr="000F6C1B" w:rsidRDefault="00D63ECA" w:rsidP="00D63ECA">
      <w:pPr>
        <w:widowControl w:val="0"/>
        <w:numPr>
          <w:ilvl w:val="0"/>
          <w:numId w:val="12"/>
        </w:numPr>
        <w:shd w:val="clear" w:color="auto" w:fill="FFFFFF"/>
        <w:tabs>
          <w:tab w:val="left" w:pos="630"/>
          <w:tab w:val="left" w:pos="56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Агрессивное нападение «Как ты думаешь, какое лицо будет у этого ребенка: печальное или веселое?»</w:t>
      </w:r>
    </w:p>
    <w:p w:rsidR="00D63ECA" w:rsidRPr="000F6C1B" w:rsidRDefault="00D63ECA" w:rsidP="00D63ECA">
      <w:pPr>
        <w:widowControl w:val="0"/>
        <w:numPr>
          <w:ilvl w:val="0"/>
          <w:numId w:val="12"/>
        </w:numPr>
        <w:shd w:val="clear" w:color="auto" w:fill="FFFFFF"/>
        <w:tabs>
          <w:tab w:val="left" w:pos="630"/>
          <w:tab w:val="left" w:pos="56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Собирание игрушек. «Как ты думаешь, какое лицо будет у этого ребенка: веселое или печальное? Он (она) убирает игрушки».</w:t>
      </w:r>
    </w:p>
    <w:p w:rsidR="00D63ECA" w:rsidRPr="000F6C1B" w:rsidRDefault="00D63ECA" w:rsidP="00D63ECA">
      <w:pPr>
        <w:widowControl w:val="0"/>
        <w:numPr>
          <w:ilvl w:val="0"/>
          <w:numId w:val="12"/>
        </w:numPr>
        <w:shd w:val="clear" w:color="auto" w:fill="FFFFFF"/>
        <w:tabs>
          <w:tab w:val="left" w:pos="630"/>
          <w:tab w:val="left" w:pos="56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Изоляция. «Как ты думаешь, </w:t>
      </w:r>
      <w:r>
        <w:rPr>
          <w:rFonts w:ascii="Times New Roman" w:hAnsi="Times New Roman" w:cs="Times New Roman"/>
          <w:sz w:val="28"/>
          <w:szCs w:val="28"/>
        </w:rPr>
        <w:t>какое лицо будет у этого ребен</w:t>
      </w:r>
      <w:r w:rsidRPr="000F6C1B">
        <w:rPr>
          <w:rFonts w:ascii="Times New Roman" w:hAnsi="Times New Roman" w:cs="Times New Roman"/>
          <w:sz w:val="28"/>
          <w:szCs w:val="28"/>
        </w:rPr>
        <w:t>ка: печальное или веселое?»</w:t>
      </w:r>
    </w:p>
    <w:p w:rsidR="00D63ECA" w:rsidRPr="000F6C1B" w:rsidRDefault="00D63ECA" w:rsidP="00D63ECA">
      <w:pPr>
        <w:widowControl w:val="0"/>
        <w:numPr>
          <w:ilvl w:val="0"/>
          <w:numId w:val="12"/>
        </w:numPr>
        <w:shd w:val="clear" w:color="auto" w:fill="FFFFFF"/>
        <w:tabs>
          <w:tab w:val="left" w:pos="630"/>
          <w:tab w:val="left" w:pos="56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Ребенок с родителями. «Как ты думаешь, </w:t>
      </w:r>
      <w:r>
        <w:rPr>
          <w:rFonts w:ascii="Times New Roman" w:hAnsi="Times New Roman" w:cs="Times New Roman"/>
          <w:sz w:val="28"/>
          <w:szCs w:val="28"/>
        </w:rPr>
        <w:t>какое лицо будет у это</w:t>
      </w:r>
      <w:r w:rsidRPr="000F6C1B">
        <w:rPr>
          <w:rFonts w:ascii="Times New Roman" w:hAnsi="Times New Roman" w:cs="Times New Roman"/>
          <w:sz w:val="28"/>
          <w:szCs w:val="28"/>
        </w:rPr>
        <w:t>го ребенка: веселое или печальное? Он (она) со своими мамой и папой».</w:t>
      </w:r>
    </w:p>
    <w:p w:rsidR="00D63ECA" w:rsidRPr="000F6C1B" w:rsidRDefault="00D63ECA" w:rsidP="00D63ECA">
      <w:pPr>
        <w:widowControl w:val="0"/>
        <w:numPr>
          <w:ilvl w:val="0"/>
          <w:numId w:val="12"/>
        </w:numPr>
        <w:shd w:val="clear" w:color="auto" w:fill="FFFFFF"/>
        <w:tabs>
          <w:tab w:val="left" w:pos="630"/>
          <w:tab w:val="left" w:pos="567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Еда в одиночестве. «Как ты д</w:t>
      </w:r>
      <w:r>
        <w:rPr>
          <w:rFonts w:ascii="Times New Roman" w:hAnsi="Times New Roman" w:cs="Times New Roman"/>
          <w:sz w:val="28"/>
          <w:szCs w:val="28"/>
        </w:rPr>
        <w:t>умаешь, какое лицо будет у это</w:t>
      </w:r>
      <w:r w:rsidRPr="000F6C1B">
        <w:rPr>
          <w:rFonts w:ascii="Times New Roman" w:hAnsi="Times New Roman" w:cs="Times New Roman"/>
          <w:sz w:val="28"/>
          <w:szCs w:val="28"/>
        </w:rPr>
        <w:t>го ребенка: печальное или веселое? Он (она) ест».</w:t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right="7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Во избежание </w:t>
      </w:r>
      <w:proofErr w:type="spellStart"/>
      <w:r w:rsidRPr="000F6C1B">
        <w:rPr>
          <w:rFonts w:ascii="Times New Roman" w:hAnsi="Times New Roman" w:cs="Times New Roman"/>
          <w:sz w:val="28"/>
          <w:szCs w:val="28"/>
        </w:rPr>
        <w:t>персеверативных</w:t>
      </w:r>
      <w:proofErr w:type="spellEnd"/>
      <w:r w:rsidRPr="000F6C1B">
        <w:rPr>
          <w:rFonts w:ascii="Times New Roman" w:hAnsi="Times New Roman" w:cs="Times New Roman"/>
          <w:sz w:val="28"/>
          <w:szCs w:val="28"/>
        </w:rPr>
        <w:t xml:space="preserve"> выборов у ребенка в инс</w:t>
      </w:r>
      <w:r>
        <w:rPr>
          <w:rFonts w:ascii="Times New Roman" w:hAnsi="Times New Roman" w:cs="Times New Roman"/>
          <w:sz w:val="28"/>
          <w:szCs w:val="28"/>
        </w:rPr>
        <w:t>трукции че</w:t>
      </w:r>
      <w:r w:rsidRPr="000F6C1B">
        <w:rPr>
          <w:rFonts w:ascii="Times New Roman" w:hAnsi="Times New Roman" w:cs="Times New Roman"/>
          <w:sz w:val="28"/>
          <w:szCs w:val="28"/>
        </w:rPr>
        <w:t>редуется название лица. Дополнительные вопросы ребенку не задаются.</w:t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lastRenderedPageBreak/>
        <w:t>Выбор ребенком соответств</w:t>
      </w:r>
      <w:r>
        <w:rPr>
          <w:rFonts w:ascii="Times New Roman" w:hAnsi="Times New Roman" w:cs="Times New Roman"/>
          <w:sz w:val="28"/>
          <w:szCs w:val="28"/>
        </w:rPr>
        <w:t>ующего лица и словесные высказы</w:t>
      </w:r>
      <w:r w:rsidRPr="000F6C1B">
        <w:rPr>
          <w:rFonts w:ascii="Times New Roman" w:hAnsi="Times New Roman" w:cs="Times New Roman"/>
          <w:sz w:val="28"/>
          <w:szCs w:val="28"/>
        </w:rPr>
        <w:t>вания ребенка можно зафиксировать в специальном протоколе (бланки должны быть подготовлены заранее).</w:t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Образец протокола:</w:t>
      </w:r>
    </w:p>
    <w:p w:rsidR="00D63ECA" w:rsidRPr="000F6C1B" w:rsidRDefault="00D63ECA" w:rsidP="00D63EC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6C1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Бланк ответов на вопросы теста тревожности </w:t>
      </w:r>
    </w:p>
    <w:p w:rsidR="00D63ECA" w:rsidRPr="000F6C1B" w:rsidRDefault="00D63ECA" w:rsidP="00D63EC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6C1B">
        <w:rPr>
          <w:rFonts w:ascii="Times New Roman" w:hAnsi="Times New Roman" w:cs="Times New Roman"/>
          <w:color w:val="000000"/>
          <w:sz w:val="28"/>
          <w:szCs w:val="28"/>
        </w:rPr>
        <w:t>Фамилия, имя___________________________________________________</w:t>
      </w:r>
    </w:p>
    <w:p w:rsidR="00D63ECA" w:rsidRDefault="00D63ECA" w:rsidP="00D63EC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6C1B">
        <w:rPr>
          <w:rFonts w:ascii="Times New Roman" w:hAnsi="Times New Roman" w:cs="Times New Roman"/>
          <w:color w:val="000000"/>
          <w:sz w:val="28"/>
          <w:szCs w:val="28"/>
        </w:rPr>
        <w:t>Возраст (год, число, месяц)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F6C1B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</w:t>
      </w:r>
    </w:p>
    <w:p w:rsidR="00D63ECA" w:rsidRPr="000F6C1B" w:rsidRDefault="00D63ECA" w:rsidP="00D63EC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0"/>
        <w:gridCol w:w="3473"/>
        <w:gridCol w:w="1540"/>
        <w:gridCol w:w="1850"/>
      </w:tblGrid>
      <w:tr w:rsidR="00D63ECA" w:rsidRPr="000F6C1B" w:rsidTr="00DE001F">
        <w:trPr>
          <w:trHeight w:val="395"/>
        </w:trPr>
        <w:tc>
          <w:tcPr>
            <w:tcW w:w="3250" w:type="dxa"/>
            <w:vMerge w:val="restart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Рисунок</w:t>
            </w:r>
          </w:p>
        </w:tc>
        <w:tc>
          <w:tcPr>
            <w:tcW w:w="3473" w:type="dxa"/>
            <w:vMerge w:val="restart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Высказывание</w:t>
            </w:r>
          </w:p>
        </w:tc>
        <w:tc>
          <w:tcPr>
            <w:tcW w:w="3390" w:type="dxa"/>
            <w:gridSpan w:val="2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Выбор</w:t>
            </w:r>
          </w:p>
        </w:tc>
      </w:tr>
      <w:tr w:rsidR="00D63ECA" w:rsidRPr="000F6C1B" w:rsidTr="00DE001F">
        <w:tc>
          <w:tcPr>
            <w:tcW w:w="3250" w:type="dxa"/>
            <w:vMerge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73" w:type="dxa"/>
            <w:vMerge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Веселое лицо</w:t>
            </w: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Печальное лицо</w:t>
            </w:r>
          </w:p>
        </w:tc>
      </w:tr>
      <w:tr w:rsidR="00D63ECA" w:rsidRPr="000F6C1B" w:rsidTr="00DE001F">
        <w:tc>
          <w:tcPr>
            <w:tcW w:w="32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Игра с младшими детьми.</w:t>
            </w:r>
          </w:p>
        </w:tc>
        <w:tc>
          <w:tcPr>
            <w:tcW w:w="3473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63ECA" w:rsidRPr="000F6C1B" w:rsidTr="00DE001F">
        <w:tc>
          <w:tcPr>
            <w:tcW w:w="32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Ребенок и мать с младенцем.</w:t>
            </w:r>
          </w:p>
        </w:tc>
        <w:tc>
          <w:tcPr>
            <w:tcW w:w="3473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63ECA" w:rsidRPr="000F6C1B" w:rsidTr="00DE001F">
        <w:tc>
          <w:tcPr>
            <w:tcW w:w="3250" w:type="dxa"/>
          </w:tcPr>
          <w:p w:rsidR="00D63ECA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 агрессии.</w:t>
            </w:r>
          </w:p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73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63ECA" w:rsidRPr="000F6C1B" w:rsidTr="00DE001F">
        <w:tc>
          <w:tcPr>
            <w:tcW w:w="3250" w:type="dxa"/>
          </w:tcPr>
          <w:p w:rsidR="00D63ECA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Одевание.</w:t>
            </w:r>
          </w:p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73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63ECA" w:rsidRPr="000F6C1B" w:rsidTr="00DE001F">
        <w:tc>
          <w:tcPr>
            <w:tcW w:w="32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 Игра со старшими детьми.</w:t>
            </w:r>
          </w:p>
        </w:tc>
        <w:tc>
          <w:tcPr>
            <w:tcW w:w="3473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63ECA" w:rsidRPr="000F6C1B" w:rsidTr="00DE001F">
        <w:tc>
          <w:tcPr>
            <w:tcW w:w="32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6. </w:t>
            </w: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Укладывание спать в одиночестве.</w:t>
            </w:r>
          </w:p>
        </w:tc>
        <w:tc>
          <w:tcPr>
            <w:tcW w:w="3473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63ECA" w:rsidRPr="000F6C1B" w:rsidTr="00DE001F">
        <w:tc>
          <w:tcPr>
            <w:tcW w:w="3250" w:type="dxa"/>
          </w:tcPr>
          <w:p w:rsidR="00D63ECA" w:rsidRPr="00246A0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7.</w:t>
            </w:r>
            <w:r w:rsidRPr="00246A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Умывание.</w:t>
            </w:r>
          </w:p>
          <w:p w:rsidR="00D63ECA" w:rsidRPr="00246A0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73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63ECA" w:rsidRPr="000F6C1B" w:rsidTr="00DE001F">
        <w:tc>
          <w:tcPr>
            <w:tcW w:w="3250" w:type="dxa"/>
          </w:tcPr>
          <w:p w:rsidR="00D63ECA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8. </w:t>
            </w: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Выговор.</w:t>
            </w:r>
          </w:p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73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63ECA" w:rsidRPr="000F6C1B" w:rsidTr="00DE001F">
        <w:tc>
          <w:tcPr>
            <w:tcW w:w="3250" w:type="dxa"/>
          </w:tcPr>
          <w:p w:rsidR="00D63ECA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 Игнорирование.</w:t>
            </w:r>
          </w:p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73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63ECA" w:rsidRPr="000F6C1B" w:rsidTr="00DE001F">
        <w:tc>
          <w:tcPr>
            <w:tcW w:w="32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 Агрессивное нападение</w:t>
            </w:r>
          </w:p>
        </w:tc>
        <w:tc>
          <w:tcPr>
            <w:tcW w:w="3473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63ECA" w:rsidRPr="000F6C1B" w:rsidTr="00DE001F">
        <w:tc>
          <w:tcPr>
            <w:tcW w:w="32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11. </w:t>
            </w: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Собирание игрушек.</w:t>
            </w:r>
          </w:p>
        </w:tc>
        <w:tc>
          <w:tcPr>
            <w:tcW w:w="3473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63ECA" w:rsidRPr="000F6C1B" w:rsidTr="00DE001F">
        <w:tc>
          <w:tcPr>
            <w:tcW w:w="3250" w:type="dxa"/>
          </w:tcPr>
          <w:p w:rsidR="00D63ECA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 Изоляция.</w:t>
            </w:r>
          </w:p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73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63ECA" w:rsidRPr="000F6C1B" w:rsidTr="00DE001F">
        <w:tc>
          <w:tcPr>
            <w:tcW w:w="32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 Ребенок с родителями.</w:t>
            </w:r>
          </w:p>
        </w:tc>
        <w:tc>
          <w:tcPr>
            <w:tcW w:w="3473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63ECA" w:rsidRPr="000F6C1B" w:rsidTr="00DE001F">
        <w:tc>
          <w:tcPr>
            <w:tcW w:w="32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F6C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 Еда в одиночестве.</w:t>
            </w:r>
          </w:p>
        </w:tc>
        <w:tc>
          <w:tcPr>
            <w:tcW w:w="3473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4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0" w:type="dxa"/>
          </w:tcPr>
          <w:p w:rsidR="00D63ECA" w:rsidRPr="000F6C1B" w:rsidRDefault="00D63ECA" w:rsidP="00DE001F">
            <w:pPr>
              <w:autoSpaceDE w:val="0"/>
              <w:autoSpaceDN w:val="0"/>
              <w:adjustRightInd w:val="0"/>
              <w:spacing w:after="0" w:line="240" w:lineRule="auto"/>
              <w:ind w:firstLine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63ECA" w:rsidRPr="000F6C1B" w:rsidRDefault="00D63ECA" w:rsidP="00D63EC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6C1B">
        <w:rPr>
          <w:rFonts w:ascii="Times New Roman" w:hAnsi="Times New Roman" w:cs="Times New Roman"/>
          <w:b/>
          <w:color w:val="000000"/>
          <w:sz w:val="28"/>
          <w:szCs w:val="28"/>
        </w:rPr>
        <w:t>Итоговая оценка:</w:t>
      </w:r>
    </w:p>
    <w:p w:rsidR="00D63ECA" w:rsidRPr="000F6C1B" w:rsidRDefault="00D63ECA" w:rsidP="00D63EC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6C1B">
        <w:rPr>
          <w:rFonts w:ascii="Times New Roman" w:hAnsi="Times New Roman" w:cs="Times New Roman"/>
          <w:color w:val="000000"/>
          <w:sz w:val="28"/>
          <w:szCs w:val="28"/>
        </w:rPr>
        <w:t>Индекс тревожности_____________________________________________</w:t>
      </w:r>
    </w:p>
    <w:p w:rsidR="00D63ECA" w:rsidRPr="000F6C1B" w:rsidRDefault="00D63ECA" w:rsidP="00D63EC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6C1B">
        <w:rPr>
          <w:rFonts w:ascii="Times New Roman" w:hAnsi="Times New Roman" w:cs="Times New Roman"/>
          <w:color w:val="000000"/>
          <w:sz w:val="28"/>
          <w:szCs w:val="28"/>
        </w:rPr>
        <w:t>Качественный анализ ____________________________________________</w:t>
      </w:r>
    </w:p>
    <w:p w:rsidR="00D63ECA" w:rsidRPr="000F6C1B" w:rsidRDefault="00D63ECA" w:rsidP="00D63ECA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6C1B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</w:t>
      </w:r>
    </w:p>
    <w:p w:rsidR="00D63ECA" w:rsidRDefault="00D63ECA" w:rsidP="00D63ECA">
      <w:pPr>
        <w:shd w:val="clear" w:color="auto" w:fill="FFFFFF"/>
        <w:tabs>
          <w:tab w:val="left" w:pos="5670"/>
          <w:tab w:val="left" w:pos="6379"/>
        </w:tabs>
        <w:spacing w:after="0" w:line="240" w:lineRule="auto"/>
        <w:ind w:right="41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Протоколы каждого ребенка подвергаются количественному и качественному анализу.</w:t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Количественный анализ</w:t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right="5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На основании данных проток</w:t>
      </w:r>
      <w:r>
        <w:rPr>
          <w:rFonts w:ascii="Times New Roman" w:hAnsi="Times New Roman" w:cs="Times New Roman"/>
          <w:sz w:val="28"/>
          <w:szCs w:val="28"/>
        </w:rPr>
        <w:t>ола вычисляется индекс тревожно</w:t>
      </w:r>
      <w:r w:rsidRPr="000F6C1B">
        <w:rPr>
          <w:rFonts w:ascii="Times New Roman" w:hAnsi="Times New Roman" w:cs="Times New Roman"/>
          <w:sz w:val="28"/>
          <w:szCs w:val="28"/>
        </w:rPr>
        <w:t>сти ребенка (ИТ), который равен процентному отношению числа эмоционально негативных выборо</w:t>
      </w:r>
      <w:r>
        <w:rPr>
          <w:rFonts w:ascii="Times New Roman" w:hAnsi="Times New Roman" w:cs="Times New Roman"/>
          <w:sz w:val="28"/>
          <w:szCs w:val="28"/>
        </w:rPr>
        <w:t>в (печальное лицо) к общему чис</w:t>
      </w:r>
      <w:r w:rsidRPr="000F6C1B">
        <w:rPr>
          <w:rFonts w:ascii="Times New Roman" w:hAnsi="Times New Roman" w:cs="Times New Roman"/>
          <w:sz w:val="28"/>
          <w:szCs w:val="28"/>
        </w:rPr>
        <w:t>лу рисунков:</w:t>
      </w:r>
    </w:p>
    <w:p w:rsidR="00D63ECA" w:rsidRPr="000F6C1B" w:rsidRDefault="00D63ECA" w:rsidP="00D63ECA">
      <w:pPr>
        <w:tabs>
          <w:tab w:val="left" w:pos="5670"/>
        </w:tabs>
        <w:spacing w:after="0" w:line="240" w:lineRule="auto"/>
        <w:ind w:right="479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582577" wp14:editId="1BA22F82">
            <wp:extent cx="3322320" cy="42672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right="5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В зависимости от уровня инде</w:t>
      </w:r>
      <w:r>
        <w:rPr>
          <w:rFonts w:ascii="Times New Roman" w:hAnsi="Times New Roman" w:cs="Times New Roman"/>
          <w:sz w:val="28"/>
          <w:szCs w:val="28"/>
        </w:rPr>
        <w:t>кса тревожности дети подразделя</w:t>
      </w:r>
      <w:r w:rsidRPr="000F6C1B">
        <w:rPr>
          <w:rFonts w:ascii="Times New Roman" w:hAnsi="Times New Roman" w:cs="Times New Roman"/>
          <w:sz w:val="28"/>
          <w:szCs w:val="28"/>
        </w:rPr>
        <w:t>ются на 3 группы:</w:t>
      </w:r>
    </w:p>
    <w:p w:rsidR="00D63ECA" w:rsidRPr="000F6C1B" w:rsidRDefault="00D63ECA" w:rsidP="00D63ECA">
      <w:pPr>
        <w:shd w:val="clear" w:color="auto" w:fill="FFFFFF"/>
        <w:tabs>
          <w:tab w:val="left" w:pos="526"/>
          <w:tab w:val="left" w:pos="567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6C1B">
        <w:rPr>
          <w:rFonts w:ascii="Times New Roman" w:hAnsi="Times New Roman" w:cs="Times New Roman"/>
          <w:sz w:val="28"/>
          <w:szCs w:val="28"/>
        </w:rPr>
        <w:t>высокий уровень тревожности (ИТ выше 50%);</w:t>
      </w:r>
    </w:p>
    <w:p w:rsidR="00D63ECA" w:rsidRPr="000F6C1B" w:rsidRDefault="00D63ECA" w:rsidP="00D63ECA">
      <w:pPr>
        <w:shd w:val="clear" w:color="auto" w:fill="FFFFFF"/>
        <w:tabs>
          <w:tab w:val="left" w:pos="526"/>
          <w:tab w:val="left" w:pos="567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6C1B">
        <w:rPr>
          <w:rFonts w:ascii="Times New Roman" w:hAnsi="Times New Roman" w:cs="Times New Roman"/>
          <w:sz w:val="28"/>
          <w:szCs w:val="28"/>
        </w:rPr>
        <w:t>средний уровень тревожности (ИТ от 20 до 50%);</w:t>
      </w:r>
    </w:p>
    <w:p w:rsidR="00D63ECA" w:rsidRPr="000F6C1B" w:rsidRDefault="00D63ECA" w:rsidP="00D63ECA">
      <w:pPr>
        <w:shd w:val="clear" w:color="auto" w:fill="FFFFFF"/>
        <w:tabs>
          <w:tab w:val="left" w:pos="526"/>
          <w:tab w:val="left" w:pos="567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6C1B">
        <w:rPr>
          <w:rFonts w:ascii="Times New Roman" w:hAnsi="Times New Roman" w:cs="Times New Roman"/>
          <w:sz w:val="28"/>
          <w:szCs w:val="28"/>
        </w:rPr>
        <w:t>низкий уровень тревожности (ИТ от 0 до 20%).</w:t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Качественный анализ</w:t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right="22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>Каждый ответ ребенка анализируется отдельно. Делаются выводы относительно возможного характера эмоционального опыта ребенка в данной (и подобной ей) ситуации. Особенно высоким проективным значением обладают рис. 4 («Одевание»), 6 («Укладывание спать в одиночестве»), 14 («Еда в одиночеств</w:t>
      </w:r>
      <w:r>
        <w:rPr>
          <w:rFonts w:ascii="Times New Roman" w:hAnsi="Times New Roman" w:cs="Times New Roman"/>
          <w:sz w:val="28"/>
          <w:szCs w:val="28"/>
        </w:rPr>
        <w:t>е»). Дети, делающие в этих ситу</w:t>
      </w:r>
      <w:r w:rsidRPr="000F6C1B">
        <w:rPr>
          <w:rFonts w:ascii="Times New Roman" w:hAnsi="Times New Roman" w:cs="Times New Roman"/>
          <w:sz w:val="28"/>
          <w:szCs w:val="28"/>
        </w:rPr>
        <w:t>ациях отрицательный эмоциональный выбор, вероятнее всего, будут обладать наивысшим ИТ; дети</w:t>
      </w:r>
      <w:r>
        <w:rPr>
          <w:rFonts w:ascii="Times New Roman" w:hAnsi="Times New Roman" w:cs="Times New Roman"/>
          <w:sz w:val="28"/>
          <w:szCs w:val="28"/>
        </w:rPr>
        <w:t>, делающие отрицательные эмоцио</w:t>
      </w:r>
      <w:r w:rsidRPr="000F6C1B">
        <w:rPr>
          <w:rFonts w:ascii="Times New Roman" w:hAnsi="Times New Roman" w:cs="Times New Roman"/>
          <w:sz w:val="28"/>
          <w:szCs w:val="28"/>
        </w:rPr>
        <w:t>нальные выборы в ситуациях, изображенных на рис. 2 («Ребенок и мать с младенцем»), 7 («Умывание»)</w:t>
      </w:r>
      <w:r>
        <w:rPr>
          <w:rFonts w:ascii="Times New Roman" w:hAnsi="Times New Roman" w:cs="Times New Roman"/>
          <w:sz w:val="28"/>
          <w:szCs w:val="28"/>
        </w:rPr>
        <w:t>, 9 («Игнорирование») и 11 («Со</w:t>
      </w:r>
      <w:r w:rsidRPr="000F6C1B">
        <w:rPr>
          <w:rFonts w:ascii="Times New Roman" w:hAnsi="Times New Roman" w:cs="Times New Roman"/>
          <w:sz w:val="28"/>
          <w:szCs w:val="28"/>
        </w:rPr>
        <w:t>бирание игрушек»), с большей вероятностью будут обладать высоким или средним ИТ.</w:t>
      </w:r>
    </w:p>
    <w:p w:rsidR="00D63ECA" w:rsidRPr="000F6C1B" w:rsidRDefault="00D63ECA" w:rsidP="00D63EC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sz w:val="28"/>
          <w:szCs w:val="28"/>
        </w:rPr>
        <w:t xml:space="preserve">Как правило, наибольший уровень тревожности проявляется в ситуациях, моделирующих </w:t>
      </w:r>
      <w:proofErr w:type="gramStart"/>
      <w:r w:rsidRPr="000F6C1B">
        <w:rPr>
          <w:rFonts w:ascii="Times New Roman" w:hAnsi="Times New Roman" w:cs="Times New Roman"/>
          <w:sz w:val="28"/>
          <w:szCs w:val="28"/>
        </w:rPr>
        <w:t>отношения</w:t>
      </w:r>
      <w:proofErr w:type="gramEnd"/>
      <w:r w:rsidRPr="000F6C1B">
        <w:rPr>
          <w:rFonts w:ascii="Times New Roman" w:hAnsi="Times New Roman" w:cs="Times New Roman"/>
          <w:sz w:val="28"/>
          <w:szCs w:val="28"/>
        </w:rPr>
        <w:t xml:space="preserve"> ребенок—ребенок («Игра с младшими детьми», «Объект агрессии», «Игра со старшими детьми», «Агрессивное нападение», «Изоляция»). Значительно ниже уровень тревожности в рисунк</w:t>
      </w:r>
      <w:r>
        <w:rPr>
          <w:rFonts w:ascii="Times New Roman" w:hAnsi="Times New Roman" w:cs="Times New Roman"/>
          <w:sz w:val="28"/>
          <w:szCs w:val="28"/>
        </w:rPr>
        <w:t>ах, моделирующих отношения ребе</w:t>
      </w:r>
      <w:r w:rsidRPr="000F6C1B">
        <w:rPr>
          <w:rFonts w:ascii="Times New Roman" w:hAnsi="Times New Roman" w:cs="Times New Roman"/>
          <w:sz w:val="28"/>
          <w:szCs w:val="28"/>
        </w:rPr>
        <w:t>нок-взрослый («Ребенок и мать с</w:t>
      </w:r>
      <w:r>
        <w:rPr>
          <w:rFonts w:ascii="Times New Roman" w:hAnsi="Times New Roman" w:cs="Times New Roman"/>
          <w:sz w:val="28"/>
          <w:szCs w:val="28"/>
        </w:rPr>
        <w:t xml:space="preserve"> младенцем», «Выговор», «Игнори</w:t>
      </w:r>
      <w:r w:rsidRPr="000F6C1B">
        <w:rPr>
          <w:rFonts w:ascii="Times New Roman" w:hAnsi="Times New Roman" w:cs="Times New Roman"/>
          <w:sz w:val="28"/>
          <w:szCs w:val="28"/>
        </w:rPr>
        <w:t>рование», «Ребенок с родителями»), и в ситуациях, моделирующих повседневные действия («Одевание», «Укладыва</w:t>
      </w:r>
      <w:r>
        <w:rPr>
          <w:rFonts w:ascii="Times New Roman" w:hAnsi="Times New Roman" w:cs="Times New Roman"/>
          <w:sz w:val="28"/>
          <w:szCs w:val="28"/>
        </w:rPr>
        <w:t>ние спать в одино</w:t>
      </w:r>
      <w:r w:rsidRPr="000F6C1B">
        <w:rPr>
          <w:rFonts w:ascii="Times New Roman" w:hAnsi="Times New Roman" w:cs="Times New Roman"/>
          <w:sz w:val="28"/>
          <w:szCs w:val="28"/>
        </w:rPr>
        <w:t>честве», «Умывание», «Собирание игрушек», «Еда в одиночестве»).</w:t>
      </w:r>
    </w:p>
    <w:p w:rsidR="00D63ECA" w:rsidRDefault="00D63ECA" w:rsidP="00D63ECA">
      <w:pPr>
        <w:pStyle w:val="ad"/>
      </w:pPr>
      <w:r>
        <w:rPr>
          <w:noProof/>
        </w:rPr>
        <w:drawing>
          <wp:inline distT="0" distB="0" distL="0" distR="0" wp14:anchorId="38055509" wp14:editId="3F9C06B2">
            <wp:extent cx="6370320" cy="4696681"/>
            <wp:effectExtent l="0" t="0" r="0" b="8890"/>
            <wp:docPr id="49" name="Рисунок 49" descr="C:\Users\цппмс\AppData\Local\Packages\Microsoft.Windows.Photos_8wekyb3d8bbwe\TempState\ShareServiceTempFolder\Без имен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цппмс\AppData\Local\Packages\Microsoft.Windows.Photos_8wekyb3d8bbwe\TempState\ShareServiceTempFolder\Без имени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72" cy="4706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ECA" w:rsidRDefault="00D63ECA" w:rsidP="00D63ECA">
      <w:pPr>
        <w:pStyle w:val="ad"/>
      </w:pPr>
      <w:r>
        <w:rPr>
          <w:noProof/>
        </w:rPr>
        <w:lastRenderedPageBreak/>
        <w:drawing>
          <wp:inline distT="0" distB="0" distL="0" distR="0" wp14:anchorId="5FB9BEFE" wp14:editId="73E0F86D">
            <wp:extent cx="6396586" cy="4739640"/>
            <wp:effectExtent l="0" t="0" r="4445" b="3810"/>
            <wp:docPr id="50" name="Рисунок 50" descr="C:\Users\цппмс\AppData\Local\Packages\Microsoft.Windows.Photos_8wekyb3d8bbwe\TempState\ShareServiceTempFolder\Без имен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цппмс\AppData\Local\Packages\Microsoft.Windows.Photos_8wekyb3d8bbwe\TempState\ShareServiceTempFolder\Без имени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442" cy="475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ECA" w:rsidRPr="006C701A" w:rsidRDefault="00D63ECA" w:rsidP="00D63ECA">
      <w:pPr>
        <w:pStyle w:val="ad"/>
      </w:pPr>
      <w:r>
        <w:rPr>
          <w:noProof/>
        </w:rPr>
        <w:drawing>
          <wp:inline distT="0" distB="0" distL="0" distR="0" wp14:anchorId="18A76BDB" wp14:editId="69E16694">
            <wp:extent cx="3025140" cy="4731506"/>
            <wp:effectExtent l="0" t="0" r="3810" b="0"/>
            <wp:docPr id="51" name="Рисунок 51" descr="C:\Users\цппмс\AppData\Local\Packages\Microsoft.Windows.Photos_8wekyb3d8bbwe\TempState\ShareServiceTempFolder\Без имен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цппмс\AppData\Local\Packages\Microsoft.Windows.Photos_8wekyb3d8bbwe\TempState\ShareServiceTempFolder\Без имени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379" cy="4766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ECA" w:rsidRPr="000F6C1B" w:rsidRDefault="00D63ECA" w:rsidP="00D63ECA">
      <w:pPr>
        <w:shd w:val="clear" w:color="auto" w:fill="FFFFFF"/>
        <w:tabs>
          <w:tab w:val="left" w:pos="567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  <w:sectPr w:rsidR="00D63ECA" w:rsidRPr="000F6C1B" w:rsidSect="000F6C1B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D63ECA" w:rsidRPr="000F6C1B" w:rsidRDefault="00D63ECA" w:rsidP="00D63EC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C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2</w:t>
      </w:r>
    </w:p>
    <w:p w:rsidR="00D63ECA" w:rsidRPr="00071A3C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1A3C">
        <w:rPr>
          <w:rFonts w:ascii="Times New Roman" w:hAnsi="Times New Roman" w:cs="Times New Roman"/>
          <w:b/>
          <w:sz w:val="28"/>
          <w:szCs w:val="28"/>
        </w:rPr>
        <w:t xml:space="preserve">Графическая методика «Кактус» </w:t>
      </w:r>
    </w:p>
    <w:p w:rsidR="00D63ECA" w:rsidRPr="00071A3C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1A3C">
        <w:rPr>
          <w:rFonts w:ascii="Times New Roman" w:hAnsi="Times New Roman" w:cs="Times New Roman"/>
          <w:b/>
          <w:sz w:val="28"/>
          <w:szCs w:val="28"/>
        </w:rPr>
        <w:t>(М. А. Панфилова)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 xml:space="preserve">Методика М.А. Панфиловой "Кактус" используется в работе с детьми, начиная с </w:t>
      </w:r>
      <w:r>
        <w:rPr>
          <w:rFonts w:ascii="Times New Roman" w:hAnsi="Times New Roman" w:cs="Times New Roman"/>
          <w:sz w:val="28"/>
          <w:szCs w:val="28"/>
        </w:rPr>
        <w:t>трех лет.</w:t>
      </w:r>
    </w:p>
    <w:p w:rsidR="00D63EC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>Процедура диагностики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 xml:space="preserve">Предложите ребенку лист А4, стандартный 12-цветный набор карандашей и дайте инструкцию: «Нарисуй кактус». Если ребенок будет задавать уточняющие вопросы: «Какой?», «Где нарисовать?», «Можно ли раскрасить?», «Надо ли рисовать колючки?», «Можно ли нарисовать что-то еще?», ответьте: «Как хочешь». Во время рисования не делайте никаких критических замечаний и не подсказывайте. 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 xml:space="preserve">После того, как ребенок завершит рисунок, попросите его ответить на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вопросы:</w:t>
      </w:r>
    </w:p>
    <w:p w:rsidR="00D63ECA" w:rsidRPr="00071A3C" w:rsidRDefault="00D63ECA" w:rsidP="00D63ECA">
      <w:pPr>
        <w:pStyle w:val="Ul"/>
        <w:numPr>
          <w:ilvl w:val="0"/>
          <w:numId w:val="13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Он сильно колется?</w:t>
      </w:r>
    </w:p>
    <w:p w:rsidR="00D63ECA" w:rsidRPr="00071A3C" w:rsidRDefault="00D63ECA" w:rsidP="00D63ECA">
      <w:pPr>
        <w:pStyle w:val="Ul"/>
        <w:numPr>
          <w:ilvl w:val="0"/>
          <w:numId w:val="13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Его можно потрогать?</w:t>
      </w:r>
    </w:p>
    <w:p w:rsidR="00D63ECA" w:rsidRPr="00071A3C" w:rsidRDefault="00D63ECA" w:rsidP="00D63ECA">
      <w:pPr>
        <w:pStyle w:val="Ul"/>
        <w:numPr>
          <w:ilvl w:val="0"/>
          <w:numId w:val="13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Кактус растет один или с каким-то растением по соседству?</w:t>
      </w:r>
    </w:p>
    <w:p w:rsidR="00D63ECA" w:rsidRPr="00071A3C" w:rsidRDefault="00D63ECA" w:rsidP="00D63ECA">
      <w:pPr>
        <w:pStyle w:val="Ul"/>
        <w:numPr>
          <w:ilvl w:val="0"/>
          <w:numId w:val="13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Если растет с соседом, то какое это растение?</w:t>
      </w:r>
    </w:p>
    <w:p w:rsidR="00D63ECA" w:rsidRPr="00071A3C" w:rsidRDefault="00D63ECA" w:rsidP="00D63ECA">
      <w:pPr>
        <w:pStyle w:val="Ul"/>
        <w:numPr>
          <w:ilvl w:val="0"/>
          <w:numId w:val="13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 xml:space="preserve">Когда кактус подрастет, </w:t>
      </w:r>
      <w:proofErr w:type="gramStart"/>
      <w:r w:rsidRPr="00071A3C">
        <w:rPr>
          <w:sz w:val="28"/>
          <w:szCs w:val="28"/>
        </w:rPr>
        <w:t>то</w:t>
      </w:r>
      <w:proofErr w:type="gramEnd"/>
      <w:r w:rsidRPr="00071A3C">
        <w:rPr>
          <w:sz w:val="28"/>
          <w:szCs w:val="28"/>
        </w:rPr>
        <w:t xml:space="preserve"> как он изменится?</w:t>
      </w:r>
    </w:p>
    <w:p w:rsidR="00D63ECA" w:rsidRPr="00071A3C" w:rsidRDefault="00D63ECA" w:rsidP="00D63ECA">
      <w:pPr>
        <w:pStyle w:val="Ul"/>
        <w:numPr>
          <w:ilvl w:val="0"/>
          <w:numId w:val="13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Этот кактус домашний или дикий?</w:t>
      </w:r>
    </w:p>
    <w:p w:rsidR="00D63ECA" w:rsidRPr="00071A3C" w:rsidRDefault="00D63ECA" w:rsidP="00D63ECA">
      <w:pPr>
        <w:pStyle w:val="Ul"/>
        <w:numPr>
          <w:ilvl w:val="0"/>
          <w:numId w:val="13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Кактусу нравится, когда за ним ухаживают, поливают, удобряют?</w:t>
      </w:r>
    </w:p>
    <w:p w:rsidR="00D63EC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 xml:space="preserve">Можно задать и другие любые вопросы, относящиеся к рисунку. Ответы ребенка имеют такое же диагностическое значение, как и </w:t>
      </w:r>
      <w:r>
        <w:rPr>
          <w:rFonts w:ascii="Times New Roman" w:hAnsi="Times New Roman" w:cs="Times New Roman"/>
          <w:sz w:val="28"/>
          <w:szCs w:val="28"/>
        </w:rPr>
        <w:t xml:space="preserve">рисунок. </w:t>
      </w:r>
    </w:p>
    <w:p w:rsidR="00D63ECA" w:rsidRPr="00AB092A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92A">
        <w:rPr>
          <w:rFonts w:ascii="Times New Roman" w:hAnsi="Times New Roman" w:cs="Times New Roman"/>
          <w:b/>
          <w:bCs/>
          <w:sz w:val="28"/>
          <w:szCs w:val="28"/>
        </w:rPr>
        <w:t>Проективная рисуночная методика «Кактус»</w:t>
      </w:r>
    </w:p>
    <w:p w:rsidR="00D63ECA" w:rsidRPr="00AB092A" w:rsidRDefault="00D63ECA" w:rsidP="00D63ECA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5"/>
          <w:sz w:val="28"/>
          <w:szCs w:val="28"/>
        </w:rPr>
      </w:pPr>
      <w:r w:rsidRPr="00AB092A">
        <w:rPr>
          <w:rFonts w:ascii="Times New Roman" w:hAnsi="Times New Roman" w:cs="Times New Roman"/>
          <w:spacing w:val="-4"/>
          <w:sz w:val="28"/>
          <w:szCs w:val="28"/>
        </w:rPr>
        <w:t>Дата_____________________________</w:t>
      </w:r>
      <w:r w:rsidRPr="00AB092A">
        <w:rPr>
          <w:rFonts w:ascii="Times New Roman" w:hAnsi="Times New Roman" w:cs="Times New Roman"/>
          <w:spacing w:val="-5"/>
          <w:sz w:val="28"/>
          <w:szCs w:val="28"/>
        </w:rPr>
        <w:t>Группа_________________________________</w:t>
      </w:r>
      <w:r>
        <w:rPr>
          <w:rFonts w:ascii="Times New Roman" w:hAnsi="Times New Roman" w:cs="Times New Roman"/>
          <w:spacing w:val="-5"/>
          <w:sz w:val="28"/>
          <w:szCs w:val="28"/>
        </w:rPr>
        <w:t>_______</w:t>
      </w:r>
    </w:p>
    <w:p w:rsidR="00D63ECA" w:rsidRPr="00AB092A" w:rsidRDefault="00D63ECA" w:rsidP="00D63ECA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1"/>
          <w:sz w:val="28"/>
          <w:szCs w:val="28"/>
        </w:rPr>
      </w:pPr>
      <w:r w:rsidRPr="00AB092A">
        <w:rPr>
          <w:rFonts w:ascii="Times New Roman" w:hAnsi="Times New Roman" w:cs="Times New Roman"/>
          <w:spacing w:val="-5"/>
          <w:sz w:val="28"/>
          <w:szCs w:val="28"/>
        </w:rPr>
        <w:t>Ф</w:t>
      </w:r>
      <w:r w:rsidRPr="00AB092A">
        <w:rPr>
          <w:rFonts w:ascii="Times New Roman" w:hAnsi="Times New Roman" w:cs="Times New Roman"/>
          <w:spacing w:val="-1"/>
          <w:sz w:val="28"/>
          <w:szCs w:val="28"/>
        </w:rPr>
        <w:t>амилия, имя ребенка___________________________________________________</w:t>
      </w:r>
      <w:r>
        <w:rPr>
          <w:rFonts w:ascii="Times New Roman" w:hAnsi="Times New Roman" w:cs="Times New Roman"/>
          <w:spacing w:val="-1"/>
          <w:sz w:val="28"/>
          <w:szCs w:val="28"/>
        </w:rPr>
        <w:t>_______</w:t>
      </w:r>
    </w:p>
    <w:p w:rsidR="00D63ECA" w:rsidRPr="00AB092A" w:rsidRDefault="00D63ECA" w:rsidP="00D63ECA">
      <w:pPr>
        <w:shd w:val="clear" w:color="auto" w:fill="FFFFFF"/>
        <w:tabs>
          <w:tab w:val="left" w:leader="underscore" w:pos="2371"/>
        </w:tabs>
        <w:spacing w:after="0" w:line="240" w:lineRule="auto"/>
        <w:ind w:right="-5703"/>
        <w:rPr>
          <w:rFonts w:ascii="Times New Roman" w:hAnsi="Times New Roman" w:cs="Times New Roman"/>
          <w:sz w:val="28"/>
          <w:szCs w:val="28"/>
        </w:rPr>
      </w:pPr>
      <w:r w:rsidRPr="00AB092A">
        <w:rPr>
          <w:rFonts w:ascii="Times New Roman" w:hAnsi="Times New Roman" w:cs="Times New Roman"/>
          <w:spacing w:val="-1"/>
          <w:sz w:val="28"/>
          <w:szCs w:val="28"/>
        </w:rPr>
        <w:t xml:space="preserve">Дата рождения______________________ </w:t>
      </w:r>
      <w:r w:rsidRPr="00AB092A">
        <w:rPr>
          <w:rFonts w:ascii="Times New Roman" w:hAnsi="Times New Roman" w:cs="Times New Roman"/>
          <w:spacing w:val="-2"/>
          <w:sz w:val="28"/>
          <w:szCs w:val="28"/>
        </w:rPr>
        <w:t>Возраст____________________________</w:t>
      </w:r>
      <w:r>
        <w:rPr>
          <w:rFonts w:ascii="Times New Roman" w:hAnsi="Times New Roman" w:cs="Times New Roman"/>
          <w:spacing w:val="-2"/>
          <w:sz w:val="28"/>
          <w:szCs w:val="28"/>
        </w:rPr>
        <w:t>________</w:t>
      </w:r>
    </w:p>
    <w:p w:rsidR="00D63ECA" w:rsidRDefault="00D63ECA" w:rsidP="00D63E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63ECA" w:rsidRDefault="00D63ECA" w:rsidP="00D63E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092A">
        <w:rPr>
          <w:rFonts w:ascii="Times New Roman" w:hAnsi="Times New Roman" w:cs="Times New Roman"/>
          <w:b/>
          <w:sz w:val="28"/>
          <w:szCs w:val="28"/>
        </w:rPr>
        <w:t>Критерии интерпретации рисунка:</w:t>
      </w:r>
    </w:p>
    <w:p w:rsidR="00D63ECA" w:rsidRPr="00AB092A" w:rsidRDefault="00D63ECA" w:rsidP="00D63ECA">
      <w:pPr>
        <w:spacing w:after="0" w:line="240" w:lineRule="auto"/>
        <w:rPr>
          <w:rFonts w:ascii="Times New Roman" w:hAnsi="Times New Roman" w:cs="Times New Roman"/>
          <w:b/>
        </w:rPr>
      </w:pPr>
      <w:r w:rsidRPr="00AB092A">
        <w:rPr>
          <w:rFonts w:ascii="Times New Roman" w:hAnsi="Times New Roman" w:cs="Times New Roman"/>
          <w:b/>
          <w:sz w:val="28"/>
          <w:szCs w:val="28"/>
        </w:rPr>
        <w:t>Ключевые объекты: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Размер кактуса</w:t>
      </w:r>
      <w:r w:rsidRPr="00AB092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Колючки кактуса</w:t>
      </w:r>
      <w:r w:rsidRPr="00AB092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Цветы и отростки на кактусе, декорированный узором горшок</w:t>
      </w:r>
      <w:r w:rsidRPr="00AB092A">
        <w:rPr>
          <w:rFonts w:ascii="Times New Roman" w:hAnsi="Times New Roman" w:cs="Times New Roman"/>
          <w:sz w:val="28"/>
          <w:szCs w:val="28"/>
        </w:rPr>
        <w:t xml:space="preserve"> 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D63EC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D63EC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092A">
        <w:rPr>
          <w:rFonts w:ascii="Times New Roman" w:hAnsi="Times New Roman" w:cs="Times New Roman"/>
          <w:b/>
          <w:sz w:val="28"/>
          <w:szCs w:val="28"/>
        </w:rPr>
        <w:t>Пространственное расположение и цветовая гамма:</w:t>
      </w:r>
    </w:p>
    <w:p w:rsidR="00D63ECA" w:rsidRPr="00AB092A" w:rsidRDefault="00D63ECA" w:rsidP="00D63ECA">
      <w:pPr>
        <w:spacing w:after="0" w:line="240" w:lineRule="auto"/>
        <w:jc w:val="both"/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Смещение рисунка от центра ______________________________________________</w:t>
      </w:r>
      <w:r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______________________________________________________________________</w:t>
      </w:r>
      <w:r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______</w:t>
      </w:r>
    </w:p>
    <w:p w:rsidR="00D63ECA" w:rsidRPr="00AB092A" w:rsidRDefault="00D63ECA" w:rsidP="00D63ECA">
      <w:pPr>
        <w:spacing w:after="0" w:line="240" w:lineRule="auto"/>
        <w:jc w:val="both"/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Цвета _________________________________________________________________</w:t>
      </w:r>
      <w:r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______</w:t>
      </w:r>
    </w:p>
    <w:p w:rsidR="00D63ECA" w:rsidRDefault="00D63ECA" w:rsidP="00D63ECA">
      <w:pPr>
        <w:spacing w:after="0" w:line="240" w:lineRule="auto"/>
        <w:jc w:val="both"/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______________________________________________________________________</w:t>
      </w:r>
      <w:r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092A">
        <w:rPr>
          <w:rFonts w:ascii="Times New Roman" w:hAnsi="Times New Roman" w:cs="Times New Roman"/>
          <w:b/>
          <w:sz w:val="28"/>
          <w:szCs w:val="28"/>
        </w:rPr>
        <w:t>Словесное описание кактуса</w:t>
      </w:r>
    </w:p>
    <w:p w:rsidR="00D63ECA" w:rsidRPr="00AB092A" w:rsidRDefault="00D63ECA" w:rsidP="00D63ECA">
      <w:pPr>
        <w:spacing w:after="0" w:line="240" w:lineRule="auto"/>
        <w:jc w:val="both"/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Сильно ли колется кактус? __________________________________________________</w:t>
      </w:r>
      <w:r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</w:t>
      </w:r>
    </w:p>
    <w:p w:rsidR="00D63ECA" w:rsidRDefault="00D63ECA" w:rsidP="00D63ECA">
      <w:pPr>
        <w:spacing w:after="0" w:line="240" w:lineRule="auto"/>
        <w:jc w:val="both"/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_______________________________________</w:t>
      </w:r>
      <w:r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_____________________________________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Можно ли его потрогать?</w:t>
      </w:r>
      <w:r w:rsidRPr="00AB092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Один ли растет кактус или у него есть соседи?</w:t>
      </w:r>
      <w:r w:rsidRPr="00AB092A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Fonts w:ascii="Times New Roman" w:hAnsi="Times New Roman" w:cs="Times New Roman"/>
          <w:sz w:val="28"/>
          <w:szCs w:val="28"/>
        </w:rPr>
        <w:t>Если растет с соседом, то какое это растение? 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D63ECA" w:rsidRPr="00AB092A" w:rsidRDefault="00D63ECA" w:rsidP="00D63ECA">
      <w:pPr>
        <w:spacing w:after="0" w:line="240" w:lineRule="auto"/>
        <w:jc w:val="both"/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lastRenderedPageBreak/>
        <w:t>Как кактус изменится, когда вырастет? _______________________________________</w:t>
      </w:r>
      <w:r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______________________________________________________________________</w:t>
      </w:r>
      <w:r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______</w:t>
      </w:r>
    </w:p>
    <w:p w:rsidR="00D63ECA" w:rsidRPr="00AB092A" w:rsidRDefault="00D63ECA" w:rsidP="00D63ECA">
      <w:pPr>
        <w:spacing w:after="0" w:line="240" w:lineRule="auto"/>
        <w:jc w:val="both"/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Дикий или домашний кактус? ______________________________________________</w:t>
      </w:r>
      <w:r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</w:t>
      </w:r>
    </w:p>
    <w:p w:rsidR="00D63ECA" w:rsidRPr="00AB092A" w:rsidRDefault="00D63ECA" w:rsidP="00D63ECA">
      <w:pPr>
        <w:spacing w:after="0" w:line="240" w:lineRule="auto"/>
        <w:jc w:val="both"/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______________________________________________________________________</w:t>
      </w:r>
      <w:r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______</w:t>
      </w:r>
    </w:p>
    <w:p w:rsidR="00D63ECA" w:rsidRPr="00AB092A" w:rsidRDefault="00D63ECA" w:rsidP="00D63ECA">
      <w:pPr>
        <w:spacing w:after="0" w:line="240" w:lineRule="auto"/>
        <w:jc w:val="both"/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Есть ли кто-то ухаживающий за ним? _______________________________________</w:t>
      </w:r>
      <w:r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______</w:t>
      </w:r>
    </w:p>
    <w:p w:rsidR="00D63ECA" w:rsidRPr="00AB092A" w:rsidRDefault="00D63ECA" w:rsidP="00D63ECA">
      <w:pPr>
        <w:spacing w:after="0" w:line="240" w:lineRule="auto"/>
        <w:jc w:val="both"/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______________________________________________________________________</w:t>
      </w:r>
      <w:r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______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Style w:val="Spanred"/>
          <w:rFonts w:ascii="Times New Roman" w:hAnsi="Times New Roman" w:cs="Times New Roman"/>
          <w:bCs/>
          <w:color w:val="auto"/>
          <w:sz w:val="28"/>
          <w:szCs w:val="28"/>
        </w:rPr>
        <w:t>Как кактус относится к уходу за собой?</w:t>
      </w:r>
      <w:r w:rsidRPr="00AB092A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D63ECA" w:rsidRPr="00AB092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92A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D63ECA" w:rsidRPr="00AB092A" w:rsidRDefault="00D63ECA" w:rsidP="00D63E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</w:t>
      </w:r>
      <w:r w:rsidRPr="00AB09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092A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D63ECA" w:rsidRPr="00AB092A" w:rsidRDefault="00D63ECA" w:rsidP="00D63E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092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D63ECA" w:rsidRPr="00AB092A" w:rsidRDefault="00D63ECA" w:rsidP="00D63E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092A">
        <w:rPr>
          <w:rFonts w:ascii="Times New Roman" w:hAnsi="Times New Roman" w:cs="Times New Roman"/>
          <w:b/>
          <w:sz w:val="28"/>
          <w:szCs w:val="28"/>
        </w:rPr>
        <w:t>Заключение _______________________________________________________________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__</w:t>
      </w:r>
    </w:p>
    <w:p w:rsidR="00D63ECA" w:rsidRPr="00AB092A" w:rsidRDefault="00D63ECA" w:rsidP="00D63E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092A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__</w:t>
      </w:r>
    </w:p>
    <w:p w:rsidR="00D63EC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A3C">
        <w:rPr>
          <w:rFonts w:ascii="Times New Roman" w:hAnsi="Times New Roman" w:cs="Times New Roman"/>
          <w:b/>
          <w:sz w:val="28"/>
          <w:szCs w:val="28"/>
        </w:rPr>
        <w:t>Критерии интерпретации рисунка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>Интерпретации подлежат:</w:t>
      </w:r>
    </w:p>
    <w:p w:rsidR="00D63ECA" w:rsidRPr="00071A3C" w:rsidRDefault="00D63ECA" w:rsidP="00D63ECA">
      <w:pPr>
        <w:pStyle w:val="Ul"/>
        <w:numPr>
          <w:ilvl w:val="0"/>
          <w:numId w:val="14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ключевые объекты;</w:t>
      </w:r>
    </w:p>
    <w:p w:rsidR="00D63ECA" w:rsidRPr="00071A3C" w:rsidRDefault="00D63ECA" w:rsidP="00D63ECA">
      <w:pPr>
        <w:pStyle w:val="Ul"/>
        <w:numPr>
          <w:ilvl w:val="0"/>
          <w:numId w:val="14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пространственное расположение и цветовая гамма;</w:t>
      </w:r>
    </w:p>
    <w:p w:rsidR="00D63ECA" w:rsidRPr="00071A3C" w:rsidRDefault="00D63ECA" w:rsidP="00D63ECA">
      <w:pPr>
        <w:pStyle w:val="Ul"/>
        <w:numPr>
          <w:ilvl w:val="0"/>
          <w:numId w:val="14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словесное описание рисунка.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>Кактус символизирует автора рисунка: степень колючести и будущие изменения — агрессивность ребенка и его представления о своем будущем; горшок, местонахождение кактуса и уход за ним — характер опеки и отношений в семье.</w:t>
      </w:r>
    </w:p>
    <w:p w:rsidR="00D63ECA" w:rsidRPr="00071A3C" w:rsidRDefault="00D63ECA" w:rsidP="00D63ECA">
      <w:pPr>
        <w:pStyle w:val="complextext-p"/>
        <w:spacing w:line="240" w:lineRule="auto"/>
        <w:jc w:val="both"/>
        <w:rPr>
          <w:sz w:val="28"/>
          <w:szCs w:val="28"/>
        </w:rPr>
      </w:pPr>
      <w:r w:rsidRPr="00071A3C">
        <w:rPr>
          <w:bCs/>
          <w:sz w:val="28"/>
          <w:szCs w:val="28"/>
        </w:rPr>
        <w:t>Если ребенок выполнил несколько рисунков, изображающих кактус, интерпретируйте все, но особенное внимание уделите первому. Повторное рисование, исправления, перерисовывания указывают на переживание ребенком интенсивной тревоги.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A3C">
        <w:rPr>
          <w:rFonts w:ascii="Times New Roman" w:hAnsi="Times New Roman" w:cs="Times New Roman"/>
          <w:b/>
          <w:sz w:val="28"/>
          <w:szCs w:val="28"/>
        </w:rPr>
        <w:t>Ключевые объекты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 xml:space="preserve">При анализе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кактуса</w:t>
      </w:r>
      <w:r w:rsidRPr="00071A3C">
        <w:rPr>
          <w:rFonts w:ascii="Times New Roman" w:hAnsi="Times New Roman" w:cs="Times New Roman"/>
          <w:sz w:val="28"/>
          <w:szCs w:val="28"/>
        </w:rPr>
        <w:t xml:space="preserve"> обратите внимание на его расположение, размер и отдельные детали.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Размер кактуса</w:t>
      </w:r>
      <w:r w:rsidRPr="00071A3C">
        <w:rPr>
          <w:rFonts w:ascii="Times New Roman" w:hAnsi="Times New Roman" w:cs="Times New Roman"/>
          <w:sz w:val="28"/>
          <w:szCs w:val="28"/>
        </w:rPr>
        <w:t xml:space="preserve"> указывает на представление ребенка о собственной значимости, его самоценность. Изображение крупного кактуса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от 1/2 до 2/3 листа</w:t>
      </w:r>
      <w:r w:rsidRPr="00071A3C">
        <w:rPr>
          <w:rFonts w:ascii="Times New Roman" w:hAnsi="Times New Roman" w:cs="Times New Roman"/>
          <w:sz w:val="28"/>
          <w:szCs w:val="28"/>
        </w:rPr>
        <w:t xml:space="preserve"> свойственно уверенным детям с благополучным </w:t>
      </w:r>
      <w:proofErr w:type="spellStart"/>
      <w:r w:rsidRPr="00071A3C">
        <w:rPr>
          <w:rFonts w:ascii="Times New Roman" w:hAnsi="Times New Roman" w:cs="Times New Roman"/>
          <w:sz w:val="28"/>
          <w:szCs w:val="28"/>
        </w:rPr>
        <w:t>самоотношением</w:t>
      </w:r>
      <w:proofErr w:type="spellEnd"/>
      <w:r w:rsidRPr="00071A3C">
        <w:rPr>
          <w:rFonts w:ascii="Times New Roman" w:hAnsi="Times New Roman" w:cs="Times New Roman"/>
          <w:sz w:val="28"/>
          <w:szCs w:val="28"/>
        </w:rPr>
        <w:t xml:space="preserve"> и является нормальным. Кактусы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более 2/3 листа</w:t>
      </w:r>
      <w:r w:rsidRPr="00071A3C">
        <w:rPr>
          <w:rStyle w:val="Spanred"/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во весь лист </w:t>
      </w:r>
      <w:r w:rsidRPr="00071A3C">
        <w:rPr>
          <w:rFonts w:ascii="Times New Roman" w:hAnsi="Times New Roman" w:cs="Times New Roman"/>
          <w:sz w:val="28"/>
          <w:szCs w:val="28"/>
        </w:rPr>
        <w:t xml:space="preserve">и даже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не поместившиеся целиком на листе</w:t>
      </w:r>
      <w:r w:rsidRPr="00071A3C">
        <w:rPr>
          <w:rFonts w:ascii="Times New Roman" w:hAnsi="Times New Roman" w:cs="Times New Roman"/>
          <w:sz w:val="28"/>
          <w:szCs w:val="28"/>
        </w:rPr>
        <w:t xml:space="preserve"> указывают на стремление ребенка доминировать. Также они характерны для агрессивных детей и детей, которые находятся в отношениях острой </w:t>
      </w:r>
      <w:proofErr w:type="spellStart"/>
      <w:r w:rsidRPr="00071A3C">
        <w:rPr>
          <w:rFonts w:ascii="Times New Roman" w:hAnsi="Times New Roman" w:cs="Times New Roman"/>
          <w:sz w:val="28"/>
          <w:szCs w:val="28"/>
        </w:rPr>
        <w:t>сиблинговой</w:t>
      </w:r>
      <w:proofErr w:type="spellEnd"/>
      <w:r w:rsidRPr="00071A3C">
        <w:rPr>
          <w:rFonts w:ascii="Times New Roman" w:hAnsi="Times New Roman" w:cs="Times New Roman"/>
          <w:sz w:val="28"/>
          <w:szCs w:val="28"/>
        </w:rPr>
        <w:t xml:space="preserve"> конкуренции. Это общая закономерность анализа детского рисунка: чем крупнее рисунок, тем сильнее выражено у испытуемого стремление к лидерству и доминированию. 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 xml:space="preserve">Рисунки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менее ½ листа</w:t>
      </w:r>
      <w:r w:rsidRPr="00071A3C">
        <w:rPr>
          <w:rFonts w:ascii="Times New Roman" w:hAnsi="Times New Roman" w:cs="Times New Roman"/>
          <w:sz w:val="28"/>
          <w:szCs w:val="28"/>
        </w:rPr>
        <w:t xml:space="preserve">, особенно в сочетании со смещением рисунка в нижнюю часть листа, слабым нажимом и тонкой линией рисунка, указывают на неуверенность, робость, переживаемую низкую самооценку. Скрытные, осторожные, робкие испытуемые используют в изображении кактуса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зигзаги</w:t>
      </w:r>
      <w:r w:rsidRPr="00071A3C">
        <w:rPr>
          <w:rFonts w:ascii="Times New Roman" w:hAnsi="Times New Roman" w:cs="Times New Roman"/>
          <w:sz w:val="28"/>
          <w:szCs w:val="28"/>
        </w:rPr>
        <w:t xml:space="preserve">. Многочисленные исправления, перерисовывания, паузы перед рисованием, обведения, штриховки указывают на тревожность. 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Колючки кактуса</w:t>
      </w:r>
      <w:r w:rsidRPr="00071A3C">
        <w:rPr>
          <w:rFonts w:ascii="Times New Roman" w:hAnsi="Times New Roman" w:cs="Times New Roman"/>
          <w:sz w:val="28"/>
          <w:szCs w:val="28"/>
        </w:rPr>
        <w:t xml:space="preserve"> — символ агрессивности. Чем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крупнее, чаще и острее изображенные иголки</w:t>
      </w:r>
      <w:r w:rsidRPr="00071A3C">
        <w:rPr>
          <w:rFonts w:ascii="Times New Roman" w:hAnsi="Times New Roman" w:cs="Times New Roman"/>
          <w:sz w:val="28"/>
          <w:szCs w:val="28"/>
        </w:rPr>
        <w:t xml:space="preserve">, тем выше уровень агрессивности испытуемого. Об этом свидетельствует описание кактуса как очень колючего, который не допускает прикосновений. Если иголки на кактусе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неострые</w:t>
      </w:r>
      <w:r w:rsidRPr="00071A3C">
        <w:rPr>
          <w:rFonts w:ascii="Times New Roman" w:hAnsi="Times New Roman" w:cs="Times New Roman"/>
          <w:sz w:val="28"/>
          <w:szCs w:val="28"/>
        </w:rPr>
        <w:t xml:space="preserve"> — слишком тоненькие, короткие, напоминающие скорее пух, чем </w:t>
      </w:r>
      <w:r w:rsidRPr="00071A3C">
        <w:rPr>
          <w:rFonts w:ascii="Times New Roman" w:hAnsi="Times New Roman" w:cs="Times New Roman"/>
          <w:sz w:val="28"/>
          <w:szCs w:val="28"/>
        </w:rPr>
        <w:lastRenderedPageBreak/>
        <w:t xml:space="preserve">защитные иголки, то можно предполагать наличие у испытуемого трудностей с прямым проявлением агрессии. То есть ребенок испытывает агрессию, но выражать ее не умеет. 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Цветы и отростки на кактусе, декорированный узором горшок</w:t>
      </w:r>
      <w:r w:rsidRPr="00071A3C">
        <w:rPr>
          <w:rFonts w:ascii="Times New Roman" w:hAnsi="Times New Roman" w:cs="Times New Roman"/>
          <w:sz w:val="28"/>
          <w:szCs w:val="28"/>
        </w:rPr>
        <w:t xml:space="preserve"> указывают на демонстративность. </w:t>
      </w:r>
    </w:p>
    <w:p w:rsidR="00D63ECA" w:rsidRPr="00071A3C" w:rsidRDefault="00D63ECA" w:rsidP="00D63ECA">
      <w:pPr>
        <w:pStyle w:val="complextext-p"/>
        <w:spacing w:line="240" w:lineRule="auto"/>
        <w:jc w:val="both"/>
        <w:rPr>
          <w:sz w:val="28"/>
          <w:szCs w:val="28"/>
        </w:rPr>
      </w:pPr>
      <w:r w:rsidRPr="00071A3C">
        <w:rPr>
          <w:b/>
          <w:bCs/>
          <w:sz w:val="28"/>
          <w:szCs w:val="28"/>
        </w:rPr>
        <w:t>Интерпретируя рисунок, представьте изображенный кактус ожившим: какие эмоции он вызывает, приятен ли он, ухожен ли, какое общее впечатление создает.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A3C">
        <w:rPr>
          <w:rFonts w:ascii="Times New Roman" w:hAnsi="Times New Roman" w:cs="Times New Roman"/>
          <w:b/>
          <w:sz w:val="28"/>
          <w:szCs w:val="28"/>
        </w:rPr>
        <w:t>Пространственное расположение и цветовая гамма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>Пространственное расположение рисунка и его цветовую гамму ана</w:t>
      </w:r>
      <w:r>
        <w:rPr>
          <w:rFonts w:ascii="Times New Roman" w:hAnsi="Times New Roman" w:cs="Times New Roman"/>
          <w:sz w:val="28"/>
          <w:szCs w:val="28"/>
        </w:rPr>
        <w:t>лизируйте традиционным образом.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Смещение рисунка от центра влево</w:t>
      </w:r>
      <w:r w:rsidRPr="00071A3C">
        <w:rPr>
          <w:rFonts w:ascii="Times New Roman" w:hAnsi="Times New Roman" w:cs="Times New Roman"/>
          <w:sz w:val="28"/>
          <w:szCs w:val="28"/>
        </w:rPr>
        <w:t xml:space="preserve"> — указатель ориентации на прошлое;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вправо</w:t>
      </w:r>
      <w:r w:rsidRPr="00071A3C">
        <w:rPr>
          <w:rFonts w:ascii="Times New Roman" w:hAnsi="Times New Roman" w:cs="Times New Roman"/>
          <w:sz w:val="28"/>
          <w:szCs w:val="28"/>
        </w:rPr>
        <w:t xml:space="preserve"> — на будущее.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Верхняя и нижняя части листа</w:t>
      </w:r>
      <w:r w:rsidRPr="00071A3C">
        <w:rPr>
          <w:rFonts w:ascii="Times New Roman" w:hAnsi="Times New Roman" w:cs="Times New Roman"/>
          <w:sz w:val="28"/>
          <w:szCs w:val="28"/>
        </w:rPr>
        <w:t xml:space="preserve"> символизируют соответственно осознанные и бессознательные переживания. Верхняя часть листа также показывает переживания испытуемого, связанные с широким социумом, нижняя — с семьей. 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 xml:space="preserve">Интерпретируя рисунок, обратите внимание, есть ли различия в технике и деталях изображения правой и левой, нижней и верхней частей рисунка.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Более детализированные фрагменты</w:t>
      </w:r>
      <w:r w:rsidRPr="00071A3C">
        <w:rPr>
          <w:rFonts w:ascii="Times New Roman" w:hAnsi="Times New Roman" w:cs="Times New Roman"/>
          <w:sz w:val="28"/>
          <w:szCs w:val="28"/>
        </w:rPr>
        <w:t xml:space="preserve"> рисунка указывают на большую насыщенность переживаний (например, в прошлом). Проанализируйте, не концентрируются ли признаки переживаний негативных эмоций в какой-либо части рисунка — на это указывают штриховки, перерисовывания, определенные цвета.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Цвета</w:t>
      </w:r>
      <w:r w:rsidRPr="00071A3C">
        <w:rPr>
          <w:rFonts w:ascii="Times New Roman" w:hAnsi="Times New Roman" w:cs="Times New Roman"/>
          <w:sz w:val="28"/>
          <w:szCs w:val="28"/>
        </w:rPr>
        <w:t xml:space="preserve">, использованные ребенком, дают некоторые сведения о его эмоциональности: </w:t>
      </w:r>
    </w:p>
    <w:p w:rsidR="00D63ECA" w:rsidRPr="00071A3C" w:rsidRDefault="00D63ECA" w:rsidP="00D63ECA">
      <w:pPr>
        <w:pStyle w:val="Ul"/>
        <w:numPr>
          <w:ilvl w:val="0"/>
          <w:numId w:val="15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красный — напор, страстность, демонстративность, агрессия;</w:t>
      </w:r>
    </w:p>
    <w:p w:rsidR="00D63ECA" w:rsidRPr="00071A3C" w:rsidRDefault="00D63ECA" w:rsidP="00D63ECA">
      <w:pPr>
        <w:pStyle w:val="Ul"/>
        <w:numPr>
          <w:ilvl w:val="0"/>
          <w:numId w:val="15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оранжевый — чувство небезопасности;</w:t>
      </w:r>
    </w:p>
    <w:p w:rsidR="00D63ECA" w:rsidRPr="00071A3C" w:rsidRDefault="00D63ECA" w:rsidP="00D63ECA">
      <w:pPr>
        <w:pStyle w:val="Ul"/>
        <w:numPr>
          <w:ilvl w:val="0"/>
          <w:numId w:val="15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 xml:space="preserve">желтый — оптимизм, инфантильность (один из предпочитаемых цветов, что для дошкольного возраста естественно); </w:t>
      </w:r>
    </w:p>
    <w:p w:rsidR="00D63ECA" w:rsidRPr="00071A3C" w:rsidRDefault="00D63ECA" w:rsidP="00D63ECA">
      <w:pPr>
        <w:pStyle w:val="Ul"/>
        <w:numPr>
          <w:ilvl w:val="0"/>
          <w:numId w:val="15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зеленый — уравновешенность;</w:t>
      </w:r>
    </w:p>
    <w:p w:rsidR="00D63ECA" w:rsidRPr="00071A3C" w:rsidRDefault="00D63ECA" w:rsidP="00D63ECA">
      <w:pPr>
        <w:pStyle w:val="Ul"/>
        <w:numPr>
          <w:ilvl w:val="0"/>
          <w:numId w:val="15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синий — «мужские» черты характера: независимость, самоконтроль, рациональность;</w:t>
      </w:r>
    </w:p>
    <w:p w:rsidR="00D63ECA" w:rsidRPr="00071A3C" w:rsidRDefault="00D63ECA" w:rsidP="00D63ECA">
      <w:pPr>
        <w:pStyle w:val="Ul"/>
        <w:numPr>
          <w:ilvl w:val="0"/>
          <w:numId w:val="15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фиолетовый — тревога, тяга к мистике;</w:t>
      </w:r>
    </w:p>
    <w:p w:rsidR="00D63ECA" w:rsidRPr="00071A3C" w:rsidRDefault="00D63ECA" w:rsidP="00D63ECA">
      <w:pPr>
        <w:pStyle w:val="Ul"/>
        <w:numPr>
          <w:ilvl w:val="0"/>
          <w:numId w:val="15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черный — протест, пессимизм, усталость.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Одноцветные рисунки</w:t>
      </w:r>
      <w:r w:rsidRPr="00071A3C">
        <w:rPr>
          <w:rFonts w:ascii="Times New Roman" w:hAnsi="Times New Roman" w:cs="Times New Roman"/>
          <w:sz w:val="28"/>
          <w:szCs w:val="28"/>
        </w:rPr>
        <w:t xml:space="preserve"> — показатель «страха </w:t>
      </w:r>
      <w:proofErr w:type="spellStart"/>
      <w:r w:rsidRPr="00071A3C">
        <w:rPr>
          <w:rFonts w:ascii="Times New Roman" w:hAnsi="Times New Roman" w:cs="Times New Roman"/>
          <w:sz w:val="28"/>
          <w:szCs w:val="28"/>
        </w:rPr>
        <w:t>самопредъявления</w:t>
      </w:r>
      <w:proofErr w:type="spellEnd"/>
      <w:r w:rsidRPr="00071A3C">
        <w:rPr>
          <w:rFonts w:ascii="Times New Roman" w:hAnsi="Times New Roman" w:cs="Times New Roman"/>
          <w:sz w:val="28"/>
          <w:szCs w:val="28"/>
        </w:rPr>
        <w:t xml:space="preserve">», т. е. ребенок не хочет показывать истинные мысли и чувства. 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Невозможное в реальности использование цвета</w:t>
      </w:r>
      <w:r w:rsidRPr="00071A3C">
        <w:rPr>
          <w:rFonts w:ascii="Times New Roman" w:hAnsi="Times New Roman" w:cs="Times New Roman"/>
          <w:sz w:val="28"/>
          <w:szCs w:val="28"/>
        </w:rPr>
        <w:t>, например, черный кактус, кактус в клеточку, указывает на неадекватность эмоциональных реакций.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A3C">
        <w:rPr>
          <w:rFonts w:ascii="Times New Roman" w:hAnsi="Times New Roman" w:cs="Times New Roman"/>
          <w:b/>
          <w:sz w:val="28"/>
          <w:szCs w:val="28"/>
        </w:rPr>
        <w:t>Словесное описание кактуса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 xml:space="preserve">Дополнит диагностические сведения беседа с ребенком, в которой вы получите описание кактуса, задав следующие вопросы. 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«Сильно ли колется кактус и можно ли его потрогать?»</w:t>
      </w:r>
      <w:r w:rsidRPr="00071A3C">
        <w:rPr>
          <w:rFonts w:ascii="Times New Roman" w:hAnsi="Times New Roman" w:cs="Times New Roman"/>
          <w:sz w:val="28"/>
          <w:szCs w:val="28"/>
        </w:rPr>
        <w:t xml:space="preserve"> Ответы на эти вопросы показывают, насколько ребенок доступен для контакта. Чем сложнее прикоснуться к кактусу, тем труднее доступ к взаимодействию с ребенком, тем более естественным и безопасным для себя он считает дистанцирование от окружающих. 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 xml:space="preserve">Бывают такие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варианты ответов:</w:t>
      </w:r>
      <w:r w:rsidRPr="00071A3C">
        <w:rPr>
          <w:rFonts w:ascii="Times New Roman" w:hAnsi="Times New Roman" w:cs="Times New Roman"/>
          <w:sz w:val="28"/>
          <w:szCs w:val="28"/>
        </w:rPr>
        <w:t xml:space="preserve"> «потрогать кактус может только мама» — т. е. ребенок готов к доверительному контакту только с мамой; «кактус никто не трогает» — это может указывать на то, что ребенок переживает отсутствие интереса окружающих к его жизни, испытывает чувство заброшенности. 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«Один ли растет кактус или у него есть соседи?»</w:t>
      </w:r>
      <w:r w:rsidRPr="00071A3C">
        <w:rPr>
          <w:rFonts w:ascii="Times New Roman" w:hAnsi="Times New Roman" w:cs="Times New Roman"/>
          <w:sz w:val="28"/>
          <w:szCs w:val="28"/>
        </w:rPr>
        <w:t xml:space="preserve"> Соседи кактуса — значимые близкие люди, чаще всего — сиблинги. Описание соседей может дать информацию об отношении ребенка к членам семьи: </w:t>
      </w:r>
    </w:p>
    <w:p w:rsidR="00D63ECA" w:rsidRPr="00071A3C" w:rsidRDefault="00D63ECA" w:rsidP="00D63ECA">
      <w:pPr>
        <w:pStyle w:val="Ul"/>
        <w:numPr>
          <w:ilvl w:val="0"/>
          <w:numId w:val="16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чувствует ли он сходство с ними — кактус и соседи похожи;</w:t>
      </w:r>
    </w:p>
    <w:p w:rsidR="00D63ECA" w:rsidRPr="00071A3C" w:rsidRDefault="00D63ECA" w:rsidP="00D63ECA">
      <w:pPr>
        <w:pStyle w:val="Ul"/>
        <w:numPr>
          <w:ilvl w:val="0"/>
          <w:numId w:val="16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>дают ли они ему что-то положительное — общаются, не дают скучать, защищают от чего-то;</w:t>
      </w:r>
    </w:p>
    <w:p w:rsidR="00D63ECA" w:rsidRPr="00071A3C" w:rsidRDefault="00D63ECA" w:rsidP="00D63ECA">
      <w:pPr>
        <w:pStyle w:val="Ul"/>
        <w:numPr>
          <w:ilvl w:val="0"/>
          <w:numId w:val="16"/>
        </w:numPr>
        <w:spacing w:line="240" w:lineRule="auto"/>
        <w:jc w:val="both"/>
        <w:rPr>
          <w:sz w:val="28"/>
          <w:szCs w:val="28"/>
        </w:rPr>
      </w:pPr>
      <w:r w:rsidRPr="00071A3C">
        <w:rPr>
          <w:sz w:val="28"/>
          <w:szCs w:val="28"/>
        </w:rPr>
        <w:t xml:space="preserve">наносят ли они ему вред — отвлекают от него внимание ухаживающего человека, загораживают от солнца, обижают. 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«Как кактус изменится, когда вырастет?»</w:t>
      </w:r>
      <w:r w:rsidRPr="00071A3C">
        <w:rPr>
          <w:rFonts w:ascii="Times New Roman" w:hAnsi="Times New Roman" w:cs="Times New Roman"/>
          <w:sz w:val="28"/>
          <w:szCs w:val="28"/>
        </w:rPr>
        <w:t xml:space="preserve"> Ответ на этот вопрос отражает представления ребенка о своем будущем. Нормальным, благополучным вариантом считается представление о прогрессе: кактус станет больше, сильнее, расцветет; у него могут появиться друзья или детеныши, улучшится среда обитания и т. п. Это естественные детские представления о развитии, сопровождающемся увеличением радости, компетентности, счастья.</w:t>
      </w:r>
    </w:p>
    <w:p w:rsidR="00D63ECA" w:rsidRPr="00071A3C" w:rsidRDefault="00D63ECA" w:rsidP="00D63ECA">
      <w:pPr>
        <w:pStyle w:val="complextext-p"/>
        <w:spacing w:line="240" w:lineRule="auto"/>
        <w:jc w:val="both"/>
        <w:rPr>
          <w:sz w:val="28"/>
          <w:szCs w:val="28"/>
        </w:rPr>
      </w:pPr>
      <w:r w:rsidRPr="00071A3C">
        <w:rPr>
          <w:b/>
          <w:bCs/>
          <w:sz w:val="28"/>
          <w:szCs w:val="28"/>
        </w:rPr>
        <w:t xml:space="preserve">Ответ, который содержит частично или полностью негативный прогноз — кактус погибнет, заболеет, останется один и т. п., — говорит о более или менее выраженном катастрофическом видении собственных жизненных обстоятельств и предстоящих изменений. 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>Настораживающим является и ответ «не знаю» — он может указывать на переживание тревоги в отношении будущего, но может быть и формой отказа ребенка от задания.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«Дикий или домашний кактус? Есть ли кто-то ухаживающий за ним? Как кактус относится к уходу за собой?»</w:t>
      </w:r>
      <w:r w:rsidRPr="00071A3C">
        <w:rPr>
          <w:rFonts w:ascii="Times New Roman" w:hAnsi="Times New Roman" w:cs="Times New Roman"/>
          <w:sz w:val="28"/>
          <w:szCs w:val="28"/>
        </w:rPr>
        <w:t xml:space="preserve"> Ответы на эти вопросы дают информацию о том, как ребенок воспринимает детско-родительские отношения. 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Домашний кактус</w:t>
      </w:r>
      <w:r w:rsidRPr="00071A3C">
        <w:rPr>
          <w:rFonts w:ascii="Times New Roman" w:hAnsi="Times New Roman" w:cs="Times New Roman"/>
          <w:sz w:val="28"/>
          <w:szCs w:val="28"/>
        </w:rPr>
        <w:t xml:space="preserve"> изображают дети, осознающие свою включенность в семью и заботу взрослых о себе.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Дикие кактусы</w:t>
      </w:r>
      <w:r w:rsidRPr="00071A3C">
        <w:rPr>
          <w:rFonts w:ascii="Times New Roman" w:hAnsi="Times New Roman" w:cs="Times New Roman"/>
          <w:sz w:val="28"/>
          <w:szCs w:val="28"/>
        </w:rPr>
        <w:t xml:space="preserve"> рисуют те, кто не чувствует достаточной адекватной возрасту опеки и заботы.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>Чем более реалистично и конкретно описано существо, которое заботится о кактусе, тем понятнее и очевиднее для ребенка семейные роли. В благополучном варианте ребенок описывает некоторого хозяина (любое существо), который оказывает необходимую кактусу заботу постоянно и внимательно, а кактус рад этой заботе и не испытывает никаких негативных ответных чувств. Это означает, что ребенок твердо убежден в наличии и естественности постоянного ухода родителя за собой. Если в рассказе о кактусе нет кого-то, кто дает такую заботу, или уход за кактусом происходит время от времени то одним, то другим существом, то он ее не чувствует или считает непостоянной и недостаточной. Отследите данный момент в изображении горшка.</w:t>
      </w:r>
    </w:p>
    <w:p w:rsidR="00D63ECA" w:rsidRPr="00071A3C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3C">
        <w:rPr>
          <w:rFonts w:ascii="Times New Roman" w:hAnsi="Times New Roman" w:cs="Times New Roman"/>
          <w:sz w:val="28"/>
          <w:szCs w:val="28"/>
        </w:rPr>
        <w:t xml:space="preserve">Горшок, в котором растет кактус, символизирует опеку в детско-родительских отношениях. Кактус, изображенный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без горшка, растущим в дикой природе</w:t>
      </w:r>
      <w:r w:rsidRPr="00071A3C">
        <w:rPr>
          <w:rFonts w:ascii="Times New Roman" w:hAnsi="Times New Roman" w:cs="Times New Roman"/>
          <w:sz w:val="28"/>
          <w:szCs w:val="28"/>
        </w:rPr>
        <w:t xml:space="preserve">, свидетельствует о переживании одиночества в отношениях с близкими, нехватке опеки и домашнего тепла. Кактусы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в огромных горшках</w:t>
      </w:r>
      <w:r w:rsidRPr="00071A3C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071A3C">
        <w:rPr>
          <w:rFonts w:ascii="Times New Roman" w:hAnsi="Times New Roman" w:cs="Times New Roman"/>
          <w:sz w:val="28"/>
          <w:szCs w:val="28"/>
        </w:rPr>
        <w:t>гиперопекаемые</w:t>
      </w:r>
      <w:proofErr w:type="spellEnd"/>
      <w:r w:rsidRPr="00071A3C">
        <w:rPr>
          <w:rFonts w:ascii="Times New Roman" w:hAnsi="Times New Roman" w:cs="Times New Roman"/>
          <w:sz w:val="28"/>
          <w:szCs w:val="28"/>
        </w:rPr>
        <w:t xml:space="preserve"> дети. Адекватное, приближенное к бытовому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соотношение размеров горшка и кактуса</w:t>
      </w:r>
      <w:r w:rsidRPr="00071A3C">
        <w:rPr>
          <w:rFonts w:ascii="Times New Roman" w:hAnsi="Times New Roman" w:cs="Times New Roman"/>
          <w:sz w:val="28"/>
          <w:szCs w:val="28"/>
        </w:rPr>
        <w:t xml:space="preserve"> указывает на соответствующий потребностям и особенностям ребенка уровень родительской опеки.</w:t>
      </w:r>
    </w:p>
    <w:p w:rsidR="00D63ECA" w:rsidRPr="000F6C1B" w:rsidRDefault="00D63ECA" w:rsidP="00D63E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Множество деталей на горшке</w:t>
      </w:r>
      <w:r w:rsidRPr="00071A3C">
        <w:rPr>
          <w:rFonts w:ascii="Times New Roman" w:hAnsi="Times New Roman" w:cs="Times New Roman"/>
          <w:sz w:val="28"/>
          <w:szCs w:val="28"/>
        </w:rPr>
        <w:t xml:space="preserve"> выдает тревожность, связанную со способами проявления заботы в семье. </w:t>
      </w:r>
      <w:r w:rsidRPr="00071A3C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Цвет горшка </w:t>
      </w:r>
      <w:r w:rsidRPr="00071A3C">
        <w:rPr>
          <w:rFonts w:ascii="Times New Roman" w:hAnsi="Times New Roman" w:cs="Times New Roman"/>
          <w:sz w:val="28"/>
          <w:szCs w:val="28"/>
        </w:rPr>
        <w:t xml:space="preserve">сигнализирует о детских чувствах, испытываемых в отношениях с родителями. </w:t>
      </w:r>
      <w:r w:rsidRPr="000F6C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D63ECA" w:rsidRPr="000F6C1B" w:rsidRDefault="00D63ECA" w:rsidP="00D63EC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C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3</w:t>
      </w:r>
    </w:p>
    <w:p w:rsidR="00D63ECA" w:rsidRPr="000F6C1B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Методика «Лесенка»</w:t>
      </w:r>
    </w:p>
    <w:p w:rsidR="00D63ECA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(В. 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C1B">
        <w:rPr>
          <w:rFonts w:ascii="Times New Roman" w:hAnsi="Times New Roman" w:cs="Times New Roman"/>
          <w:b/>
          <w:sz w:val="28"/>
          <w:szCs w:val="28"/>
        </w:rPr>
        <w:t>Щур)</w:t>
      </w:r>
    </w:p>
    <w:p w:rsidR="00D63ECA" w:rsidRPr="00A85A4E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A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 исследования</w:t>
      </w:r>
      <w:r w:rsidRPr="00A85A4E">
        <w:rPr>
          <w:rFonts w:ascii="Times New Roman" w:hAnsi="Times New Roman" w:cs="Times New Roman"/>
          <w:color w:val="000000"/>
          <w:sz w:val="28"/>
          <w:szCs w:val="28"/>
        </w:rPr>
        <w:t>: определить особенности самооценки ребёнка (как общего отношения к себе) и представлений ребёнка о том,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как его оценивают другие люди.</w:t>
      </w:r>
    </w:p>
    <w:p w:rsidR="00D63ECA" w:rsidRPr="00A85A4E" w:rsidRDefault="00D63ECA" w:rsidP="00D63ECA">
      <w:pPr>
        <w:pStyle w:val="Default"/>
        <w:jc w:val="both"/>
        <w:rPr>
          <w:sz w:val="28"/>
          <w:szCs w:val="28"/>
        </w:rPr>
      </w:pPr>
      <w:r w:rsidRPr="00A85A4E">
        <w:rPr>
          <w:b/>
          <w:bCs/>
          <w:iCs/>
          <w:sz w:val="28"/>
          <w:szCs w:val="28"/>
        </w:rPr>
        <w:t>Возрастная категория</w:t>
      </w:r>
      <w:r w:rsidRPr="00A85A4E">
        <w:rPr>
          <w:iCs/>
          <w:sz w:val="28"/>
          <w:szCs w:val="28"/>
        </w:rPr>
        <w:t>:</w:t>
      </w:r>
      <w:r w:rsidRPr="00A85A4E"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7 – 10 лет.</w:t>
      </w:r>
    </w:p>
    <w:p w:rsidR="00D63ECA" w:rsidRPr="00A85A4E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A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Материал и оборудование</w:t>
      </w:r>
      <w:r w:rsidRPr="00A85A4E">
        <w:rPr>
          <w:rFonts w:ascii="Times New Roman" w:hAnsi="Times New Roman" w:cs="Times New Roman"/>
          <w:color w:val="000000"/>
          <w:sz w:val="28"/>
          <w:szCs w:val="28"/>
        </w:rPr>
        <w:t>: нарисованная лесенка, лист бумаги, каранд</w:t>
      </w:r>
      <w:r>
        <w:rPr>
          <w:rFonts w:ascii="Times New Roman" w:hAnsi="Times New Roman" w:cs="Times New Roman"/>
          <w:color w:val="000000"/>
          <w:sz w:val="28"/>
          <w:szCs w:val="28"/>
        </w:rPr>
        <w:t>аш (ручка).</w:t>
      </w:r>
    </w:p>
    <w:p w:rsidR="00D63ECA" w:rsidRPr="00A85A4E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A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Процедура исследования</w:t>
      </w:r>
      <w:r w:rsidRPr="00A85A4E">
        <w:rPr>
          <w:rFonts w:ascii="Times New Roman" w:hAnsi="Times New Roman" w:cs="Times New Roman"/>
          <w:color w:val="000000"/>
          <w:sz w:val="28"/>
          <w:szCs w:val="28"/>
        </w:rPr>
        <w:t>: Методика проводится индивидуально. Процедура исследования представляет собой беседу с ребёнком с использованием определённой шкалы оценок, на которой он сам помещает себя и предположительно определяет то место, куда 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поставят другие люди.</w:t>
      </w:r>
    </w:p>
    <w:p w:rsidR="00D63ECA" w:rsidRPr="00A85A4E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A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Проведение теста</w:t>
      </w:r>
      <w:r w:rsidRPr="00A85A4E">
        <w:rPr>
          <w:rFonts w:ascii="Times New Roman" w:hAnsi="Times New Roman" w:cs="Times New Roman"/>
          <w:color w:val="000000"/>
          <w:sz w:val="28"/>
          <w:szCs w:val="28"/>
        </w:rPr>
        <w:t>: Ребенку дают листок с нарисованной на нём лестницей и объясняют значение ступенек. Важно проследить, правильно ли понял ребёнок ваше объяснение. В случае необходимости следует повторить его. После этого задают вопр</w:t>
      </w:r>
      <w:r>
        <w:rPr>
          <w:rFonts w:ascii="Times New Roman" w:hAnsi="Times New Roman" w:cs="Times New Roman"/>
          <w:color w:val="000000"/>
          <w:sz w:val="28"/>
          <w:szCs w:val="28"/>
        </w:rPr>
        <w:t>осы, ответы записывают.</w:t>
      </w:r>
    </w:p>
    <w:p w:rsidR="00D63ECA" w:rsidRPr="00A85A4E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A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Инструкция</w:t>
      </w:r>
      <w:proofErr w:type="gramStart"/>
      <w:r w:rsidRPr="00A85A4E">
        <w:rPr>
          <w:rFonts w:ascii="Times New Roman" w:hAnsi="Times New Roman" w:cs="Times New Roman"/>
          <w:color w:val="000000"/>
          <w:sz w:val="28"/>
          <w:szCs w:val="28"/>
        </w:rPr>
        <w:t>: Вот</w:t>
      </w:r>
      <w:proofErr w:type="gramEnd"/>
      <w:r w:rsidRPr="00A85A4E">
        <w:rPr>
          <w:rFonts w:ascii="Times New Roman" w:hAnsi="Times New Roman" w:cs="Times New Roman"/>
          <w:color w:val="000000"/>
          <w:sz w:val="28"/>
          <w:szCs w:val="28"/>
        </w:rPr>
        <w:t xml:space="preserve"> лесенка. Если на ней расположить всех ребят, то здесь (показать первую ступеньку, не называя ее номер) будут стоять самые хорошие ребята, тут (показать вторую и третью) – хорошие, здесь (показать четвертую) – ни хорошие, ни плохие ребята, тут (показать пятую и шестую ступеньки) – плохие, а здесь (показать седьмую ступеньку) – самые плохие. На какую ступеньку ты поставишь себя? Объясни почему». В случае затруднений с ответо</w:t>
      </w:r>
      <w:r>
        <w:rPr>
          <w:rFonts w:ascii="Times New Roman" w:hAnsi="Times New Roman" w:cs="Times New Roman"/>
          <w:color w:val="000000"/>
          <w:sz w:val="28"/>
          <w:szCs w:val="28"/>
        </w:rPr>
        <w:t>м повторите инструкцию еще раз.</w:t>
      </w:r>
    </w:p>
    <w:p w:rsidR="00D63ECA" w:rsidRPr="00A85A4E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A4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Обработка результатов и интерпретация </w:t>
      </w:r>
    </w:p>
    <w:p w:rsidR="00D63ECA" w:rsidRPr="00A85A4E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A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Ступенька 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85A4E">
        <w:rPr>
          <w:rFonts w:ascii="Times New Roman" w:hAnsi="Times New Roman" w:cs="Times New Roman"/>
          <w:color w:val="000000"/>
          <w:sz w:val="28"/>
          <w:szCs w:val="28"/>
        </w:rPr>
        <w:t>– завышенная самооценка. Она чаще всего характерна для первоклассников и является для них возрастной нормой. В беседе дети объясняют свой выбор так: «Я поставлю себя на первую ступеньку, потому что она высокая», «Я самый лучший», «Я себя очень люблю», «Тут стоят самые хорошие ребята, и я тоже хочу быть с ними». Нередко бывает так, что ребенок не может объяснить свой выбор, молчит, улыбается или напряженно думает. Это связано со слабо развитой рефлексией (способностью анализировать свою деятельность и соотносить мнения, переживания и действия с м</w:t>
      </w:r>
      <w:r>
        <w:rPr>
          <w:rFonts w:ascii="Times New Roman" w:hAnsi="Times New Roman" w:cs="Times New Roman"/>
          <w:color w:val="000000"/>
          <w:sz w:val="28"/>
          <w:szCs w:val="28"/>
        </w:rPr>
        <w:t>нениями и оценками окружающих).</w:t>
      </w:r>
    </w:p>
    <w:p w:rsidR="00D63ECA" w:rsidRPr="00A85A4E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A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Ступеньки 2, 3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адекватная самооценка. </w:t>
      </w:r>
      <w:r w:rsidRPr="00A85A4E">
        <w:rPr>
          <w:rFonts w:ascii="Times New Roman" w:hAnsi="Times New Roman" w:cs="Times New Roman"/>
          <w:color w:val="000000"/>
          <w:sz w:val="28"/>
          <w:szCs w:val="28"/>
        </w:rPr>
        <w:t>У ребенка сформировано положительное отношение к себе, он умеет оценивать себя и свою деятельность: «Я хороший, потому что я помогаю маме», «Я хороший, потому что учусь на одни пятерки, книжки люблю читать», «Я друзьям помогаю, хорошо с ними играю», – и т.д. Это нормальн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 вариант развития самооценки.</w:t>
      </w:r>
    </w:p>
    <w:p w:rsidR="00D63ECA" w:rsidRPr="00A85A4E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A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Ступенька 4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заниженная самооценка. </w:t>
      </w:r>
      <w:r w:rsidRPr="00A85A4E">
        <w:rPr>
          <w:rFonts w:ascii="Times New Roman" w:hAnsi="Times New Roman" w:cs="Times New Roman"/>
          <w:color w:val="000000"/>
          <w:sz w:val="28"/>
          <w:szCs w:val="28"/>
        </w:rPr>
        <w:t>Дети, ставящие себя на четвертую ступеньку, имеют несколько заниженную самооценку. Как правило, это связано с определенной психологической проблемой. В беседе ребенок может о ней рассказать. Например: «Я и ни хороший и ни плохой, потому что я бываю добрым (когда помогаю папе), бываю злым (когда на братика своего кричу)». Здесь налицо проблемы во взаимоотношениях в семье. «Я ни хорошая и ни плохая, потому что пишу плохо буквы, а мама и учительница меня ругают за это». В данном случае разрушены ситуация успеха и положительное отношение школьницы, по меньшей мере к урокам письма; нарушены межличностные отн</w:t>
      </w:r>
      <w:r>
        <w:rPr>
          <w:rFonts w:ascii="Times New Roman" w:hAnsi="Times New Roman" w:cs="Times New Roman"/>
          <w:color w:val="000000"/>
          <w:sz w:val="28"/>
          <w:szCs w:val="28"/>
        </w:rPr>
        <w:t>ошения со значимыми взрослыми».</w:t>
      </w:r>
    </w:p>
    <w:p w:rsidR="00D63ECA" w:rsidRPr="00A85A4E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A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Ступеньки 5, 6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низкая самооценка. </w:t>
      </w:r>
      <w:r w:rsidRPr="00A85A4E">
        <w:rPr>
          <w:rFonts w:ascii="Times New Roman" w:hAnsi="Times New Roman" w:cs="Times New Roman"/>
          <w:color w:val="000000"/>
          <w:sz w:val="28"/>
          <w:szCs w:val="28"/>
        </w:rPr>
        <w:t xml:space="preserve">Иногда у ребенка ситуативно занижается самооценка. На момент опроса что-то могло произойти: ссора с товарищем, неудачно </w:t>
      </w:r>
      <w:r w:rsidRPr="00A85A4E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наклеенный домик и т.д. И в беседе ученик расскажет об этом. Например: «Я плохой, потому что подрался с Сережей», «Я плохая, потому что балуюсь», – и т.д. В таких случаях, как правило, через день-другой Вы получите от ребенка другой ответ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(с положительной самооценкой).</w:t>
      </w:r>
    </w:p>
    <w:p w:rsidR="00D63ECA" w:rsidRPr="00A85A4E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A4E">
        <w:rPr>
          <w:rFonts w:ascii="Times New Roman" w:hAnsi="Times New Roman" w:cs="Times New Roman"/>
          <w:color w:val="000000"/>
          <w:sz w:val="28"/>
          <w:szCs w:val="28"/>
        </w:rPr>
        <w:t xml:space="preserve">Гораздо серьезнее являются стойкие мотивированные ответы ребят, где красной линией проходит мысль: «Я плохой!» Опасность этой ситуации в том, что низкая самооценка может остаться у ребенка на всю его жизнь, вследствие чего он не только не раскроет своих возможностей, способностей, задатков, но и превратит свою жизнь в череду проблем и неурядиц, следуя своей логике: «Я плохой, значит, я не достоин ничего хорошего». </w:t>
      </w:r>
    </w:p>
    <w:p w:rsidR="00D63ECA" w:rsidRPr="00A85A4E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A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Ступенька 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резко заниженная самооценка. </w:t>
      </w:r>
      <w:r w:rsidRPr="00A85A4E">
        <w:rPr>
          <w:rFonts w:ascii="Times New Roman" w:hAnsi="Times New Roman" w:cs="Times New Roman"/>
          <w:color w:val="000000"/>
          <w:sz w:val="28"/>
          <w:szCs w:val="28"/>
        </w:rPr>
        <w:t xml:space="preserve">Чтобы отнести себя к «самым плохим ребятам», нужен комплекс негативных, постоянно влияющих на ребенка факторов. </w:t>
      </w:r>
    </w:p>
    <w:p w:rsidR="00D63ECA" w:rsidRDefault="00D63ECA" w:rsidP="00D63E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A4E">
        <w:rPr>
          <w:rFonts w:ascii="Times New Roman" w:hAnsi="Times New Roman" w:cs="Times New Roman"/>
          <w:color w:val="000000"/>
          <w:sz w:val="28"/>
          <w:szCs w:val="28"/>
        </w:rPr>
        <w:t xml:space="preserve">Отсутствие своевременной квалифицированной помощи в преодолении причин трудностей в обучении и общении ребенка, несформированность положительных межличностных отношений с </w:t>
      </w:r>
      <w:r>
        <w:rPr>
          <w:rFonts w:ascii="Times New Roman" w:hAnsi="Times New Roman" w:cs="Times New Roman"/>
          <w:color w:val="000000"/>
          <w:sz w:val="28"/>
          <w:szCs w:val="28"/>
        </w:rPr>
        <w:t>родителями, педагогами</w:t>
      </w:r>
      <w:r w:rsidRPr="00A85A4E">
        <w:rPr>
          <w:rFonts w:ascii="Times New Roman" w:hAnsi="Times New Roman" w:cs="Times New Roman"/>
          <w:color w:val="000000"/>
          <w:sz w:val="28"/>
          <w:szCs w:val="28"/>
        </w:rPr>
        <w:t>, друзьями – наиболее частые причины резко заниженной самооценки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63ECA" w:rsidRPr="00657EB5" w:rsidRDefault="00D63ECA" w:rsidP="00D63E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EB5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proofErr w:type="gramStart"/>
      <w:r w:rsidRPr="00657EB5">
        <w:rPr>
          <w:rFonts w:ascii="Times New Roman" w:hAnsi="Times New Roman" w:cs="Times New Roman"/>
          <w:b/>
          <w:sz w:val="28"/>
          <w:szCs w:val="28"/>
        </w:rPr>
        <w:t>« Лесенка</w:t>
      </w:r>
      <w:proofErr w:type="gramEnd"/>
      <w:r w:rsidRPr="00657EB5">
        <w:rPr>
          <w:rFonts w:ascii="Times New Roman" w:hAnsi="Times New Roman" w:cs="Times New Roman"/>
          <w:b/>
          <w:sz w:val="28"/>
          <w:szCs w:val="28"/>
        </w:rPr>
        <w:t>»</w:t>
      </w:r>
    </w:p>
    <w:p w:rsidR="00D63ECA" w:rsidRPr="00657EB5" w:rsidRDefault="00D63ECA" w:rsidP="00D63ECA">
      <w:r w:rsidRPr="00027E5B">
        <w:rPr>
          <w:noProof/>
          <w:color w:val="000000"/>
          <w:sz w:val="27"/>
          <w:szCs w:val="27"/>
          <w:lang w:eastAsia="ru-RU"/>
        </w:rPr>
        <w:drawing>
          <wp:inline distT="0" distB="0" distL="0" distR="0" wp14:anchorId="07293A8C" wp14:editId="53B7CD39">
            <wp:extent cx="6189430" cy="5814060"/>
            <wp:effectExtent l="0" t="0" r="1905" b="0"/>
            <wp:docPr id="1" name="Рисунок 1" descr="http://testoteka.narod.ru/lichn/1/ris/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testoteka.narod.ru/lichn/1/ris/34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690" cy="5829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ECA" w:rsidRPr="000F6C1B" w:rsidRDefault="00D63ECA" w:rsidP="00D63EC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6C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0F6C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4</w:t>
      </w:r>
    </w:p>
    <w:p w:rsidR="00D63ECA" w:rsidRPr="000F6C1B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Рисунок «Несуществующее животное»</w:t>
      </w:r>
      <w:r w:rsidRPr="000F6C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3ECA" w:rsidRPr="000F6C1B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1B">
        <w:rPr>
          <w:rFonts w:ascii="Times New Roman" w:hAnsi="Times New Roman" w:cs="Times New Roman"/>
          <w:b/>
          <w:sz w:val="28"/>
          <w:szCs w:val="28"/>
        </w:rPr>
        <w:t>(М.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C1B">
        <w:rPr>
          <w:rFonts w:ascii="Times New Roman" w:hAnsi="Times New Roman" w:cs="Times New Roman"/>
          <w:b/>
          <w:sz w:val="28"/>
          <w:szCs w:val="28"/>
        </w:rPr>
        <w:t xml:space="preserve">З. </w:t>
      </w:r>
      <w:proofErr w:type="spellStart"/>
      <w:r w:rsidRPr="000F6C1B">
        <w:rPr>
          <w:rFonts w:ascii="Times New Roman" w:hAnsi="Times New Roman" w:cs="Times New Roman"/>
          <w:b/>
          <w:sz w:val="28"/>
          <w:szCs w:val="28"/>
        </w:rPr>
        <w:t>Друкаревич</w:t>
      </w:r>
      <w:proofErr w:type="spellEnd"/>
      <w:r w:rsidRPr="000F6C1B">
        <w:rPr>
          <w:rFonts w:ascii="Times New Roman" w:hAnsi="Times New Roman" w:cs="Times New Roman"/>
          <w:b/>
          <w:sz w:val="28"/>
          <w:szCs w:val="28"/>
        </w:rPr>
        <w:t>)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Методика “Рисунок несуществующего животного” относится к разряду проективных. Исследования подтверждают, что в коммуникативной ситуации, </w:t>
      </w:r>
      <w:proofErr w:type="spellStart"/>
      <w:r w:rsidRPr="000F6C1B">
        <w:rPr>
          <w:color w:val="000000"/>
          <w:sz w:val="28"/>
          <w:szCs w:val="28"/>
        </w:rPr>
        <w:t>характризующейся</w:t>
      </w:r>
      <w:proofErr w:type="spellEnd"/>
      <w:r w:rsidRPr="000F6C1B">
        <w:rPr>
          <w:color w:val="000000"/>
          <w:sz w:val="28"/>
          <w:szCs w:val="28"/>
        </w:rPr>
        <w:t xml:space="preserve"> неформальным контактом между испытуемым и экспериментатором и возникающей на основе открытого сотрудничества, порождаемый образ фантазии связан с Я-образом субъекта. Несмотря на то, что процесс проекции протекает без достаточного контроля сознания, он подчинен и сознательным установкам.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Рисунок правомерно отнести к области невербальной (в данном случае графической) коммуникации. Это подтверждается известной зависимостью достоверности и валидности получаемой посредством проективной техники информации от условий коммуникативной ситуации, в которой проекция проявляется.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На сегодняшний день можно считать достаточно обоснованными положения о существовании разнообразных связей образа несуществующего животного с Я-образом испытуемого, опосредованности фантазии опытом и о наличии разнообразных связей между уровнем притязаний (высотой оценки качеств собственной личности, обладать которыми стремится испытуемый: идеальный Я-образ), самооценкой, установками реагирования в конфликтных ситуациях и расположением рисунка на листе бумаги и его ориентацией.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Методика РНЖ </w:t>
      </w:r>
      <w:proofErr w:type="spellStart"/>
      <w:r w:rsidRPr="000F6C1B">
        <w:rPr>
          <w:color w:val="000000"/>
          <w:sz w:val="28"/>
          <w:szCs w:val="28"/>
        </w:rPr>
        <w:t>валидизировалась</w:t>
      </w:r>
      <w:proofErr w:type="spellEnd"/>
      <w:r w:rsidRPr="000F6C1B">
        <w:rPr>
          <w:color w:val="000000"/>
          <w:sz w:val="28"/>
          <w:szCs w:val="28"/>
        </w:rPr>
        <w:t xml:space="preserve"> в основном на клиническом контингенте в ситуации достаточно неформального и заинтересованного отношения со стороны испытуемых. 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Цель:</w:t>
      </w:r>
      <w:r w:rsidRPr="000F6C1B">
        <w:rPr>
          <w:color w:val="000000"/>
          <w:sz w:val="28"/>
          <w:szCs w:val="28"/>
        </w:rPr>
        <w:t xml:space="preserve"> В плане индивидуального консультирования может использоваться в качестве эвристической опоры для направления беседы. Требует объединения с другими методами или тестами. Рекомендуется также проводить эту методику в одном сеансе с монотонными вербальными тестами-опросниками, используя ее как средство, повышающее живой интерес испытуемого к работе.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Материал:</w:t>
      </w:r>
      <w:r w:rsidRPr="000F6C1B">
        <w:rPr>
          <w:color w:val="000000"/>
          <w:sz w:val="28"/>
          <w:szCs w:val="28"/>
        </w:rPr>
        <w:t xml:space="preserve"> 1) простой карандаш средней твердости, неостро отточенный (ручкой, фломастером рисовать нельзя), т.к. только карандаш передает моторику руки (нажим, дрожание, прерывистость и т.д.), что очень важно при анализе; 2) лист бумаги стандартный, белый или кремовый, но не глянцевый. Бумага должна быть ориентирована вертикально.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Инструкция:</w:t>
      </w:r>
      <w:r w:rsidRPr="000F6C1B">
        <w:rPr>
          <w:color w:val="000000"/>
          <w:sz w:val="28"/>
          <w:szCs w:val="28"/>
        </w:rPr>
        <w:t xml:space="preserve"> “Придумайте и нарисуйте несуществующее животное и назовите его несуществующим названием.” Далее можно уточнить, что нежелательно брать животное из мультфильмов, т.к. оно уже кем-то придумано; вымершие животные тоже не подходят.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Некоторые общие замечания к интерпретации РНЖ:</w:t>
      </w:r>
      <w:r w:rsidRPr="000F6C1B">
        <w:rPr>
          <w:rStyle w:val="c5"/>
          <w:b/>
          <w:bCs/>
          <w:color w:val="000000"/>
          <w:sz w:val="28"/>
          <w:szCs w:val="28"/>
        </w:rPr>
        <w:t xml:space="preserve"> </w:t>
      </w:r>
      <w:r w:rsidRPr="000F6C1B">
        <w:rPr>
          <w:color w:val="000000"/>
          <w:sz w:val="28"/>
          <w:szCs w:val="28"/>
        </w:rPr>
        <w:t>важной характеристикой является связь рисунка с метафорами речи. В самом общем виде процесс интерпретации состоит в следующем: то, что содержится в рисунке (местоположение, детали и их взаимоотношения), буквально переносится на личность рисовавшего в качестве его метафорического описания. Суждение о личности, как правило, формируется в результате перевода с языка метафорического описания на привычный профессиональный жаргон. Пример: шипы - “личность с шипами” - склонность к защитной агрессии; большие уши - “человек с большими ушами” - повышенная заинтересованность в информации о себе.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Основной трудностью при истолковании рисунка является многозначность отдельных деталей и признаков. Например, величина рисунка, в зависимости от характера </w:t>
      </w:r>
      <w:r w:rsidRPr="000F6C1B">
        <w:rPr>
          <w:color w:val="000000"/>
          <w:sz w:val="28"/>
          <w:szCs w:val="28"/>
        </w:rPr>
        <w:lastRenderedPageBreak/>
        <w:t xml:space="preserve">контура, графики, эмоционального фона и т.д., может говорить либо о тенденциях к самораспространению, о преобладании эгоцентрических установок, либо о нарушении контроля над интенсивностью аффективных проявлений или </w:t>
      </w:r>
      <w:proofErr w:type="spellStart"/>
      <w:r w:rsidRPr="000F6C1B">
        <w:rPr>
          <w:color w:val="000000"/>
          <w:sz w:val="28"/>
          <w:szCs w:val="28"/>
        </w:rPr>
        <w:t>гипертимии</w:t>
      </w:r>
      <w:proofErr w:type="spellEnd"/>
      <w:r w:rsidRPr="000F6C1B">
        <w:rPr>
          <w:color w:val="000000"/>
          <w:sz w:val="28"/>
          <w:szCs w:val="28"/>
        </w:rPr>
        <w:t xml:space="preserve"> (</w:t>
      </w:r>
      <w:proofErr w:type="spellStart"/>
      <w:r w:rsidRPr="000F6C1B">
        <w:rPr>
          <w:color w:val="000000"/>
          <w:sz w:val="28"/>
          <w:szCs w:val="28"/>
        </w:rPr>
        <w:t>гипомании</w:t>
      </w:r>
      <w:proofErr w:type="spellEnd"/>
      <w:r w:rsidRPr="000F6C1B">
        <w:rPr>
          <w:color w:val="000000"/>
          <w:sz w:val="28"/>
          <w:szCs w:val="28"/>
        </w:rPr>
        <w:t>) и т.д.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При наличии в рисунке панциря, шипов, чешуи и т.п. при интерпретации естественно на первый план выступает контекст самозащиты, задаваемый оппозицией “уязвимость - защищенность”, а, например, не характер уровня притязаний, связанный с расположением по вертикали. Эвристической опорой в обоих примерах служит </w:t>
      </w:r>
      <w:proofErr w:type="spellStart"/>
      <w:r w:rsidRPr="000F6C1B">
        <w:rPr>
          <w:color w:val="000000"/>
          <w:sz w:val="28"/>
          <w:szCs w:val="28"/>
        </w:rPr>
        <w:t>употребимость</w:t>
      </w:r>
      <w:proofErr w:type="spellEnd"/>
      <w:r w:rsidRPr="000F6C1B">
        <w:rPr>
          <w:color w:val="000000"/>
          <w:sz w:val="28"/>
          <w:szCs w:val="28"/>
        </w:rPr>
        <w:t xml:space="preserve"> указанных аспектов рисунка в повседневной речевой </w:t>
      </w:r>
      <w:proofErr w:type="spellStart"/>
      <w:r w:rsidRPr="000F6C1B">
        <w:rPr>
          <w:color w:val="000000"/>
          <w:sz w:val="28"/>
          <w:szCs w:val="28"/>
        </w:rPr>
        <w:t>метафорике</w:t>
      </w:r>
      <w:proofErr w:type="spellEnd"/>
      <w:r w:rsidRPr="000F6C1B">
        <w:rPr>
          <w:color w:val="000000"/>
          <w:sz w:val="28"/>
          <w:szCs w:val="28"/>
        </w:rPr>
        <w:t xml:space="preserve"> (например, “высокая самооценка”, “высокие цели” или “человек в панцире”).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Правильный выбор контекста является важным приемом в работе с рисунком, позволяющим расширить содержательно его интерпретацию. Количество возможных интерпретационных контекстов зависит от фантазии и внутренней подвижности экспериментатора. Однако здесь же кроется и опасность “обратной проекции” собственных личностных черт на материал рисунка.</w:t>
      </w:r>
    </w:p>
    <w:p w:rsidR="00D63ECA" w:rsidRPr="000F6C1B" w:rsidRDefault="00D63ECA" w:rsidP="00D63ECA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F6C1B">
        <w:rPr>
          <w:rStyle w:val="c5"/>
          <w:b/>
          <w:bCs/>
          <w:color w:val="000000"/>
          <w:sz w:val="28"/>
          <w:szCs w:val="28"/>
        </w:rPr>
        <w:t>АСПЕКТЫ АНАЛИЗА РИСУНКА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Разделяются на формальные и содержательные.</w:t>
      </w:r>
    </w:p>
    <w:p w:rsidR="00D63ECA" w:rsidRPr="000F6C1B" w:rsidRDefault="00D63ECA" w:rsidP="00D63ECA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Формальный анализ рисунка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К формальному аспекту относятся: 1) семантика расположения в пространстве; 2) графологические признаки.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1. Семантика пространства проективного рисунка.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Как свидетельствует практика и экспериментальные исследования, пространство рисунка семантически неоднородно. Оно связано с эмоциональной окраской переживаний и временным периодом - настоящим, прошлым и будущим, а также с действенным и идеальным. Пространство, расположенное сзади и слева от субъекта, связано с прошлым и бездеятельностью (т.е. с отсутствием активной связи между замыслом, планированием и его осуществлением), а пространство впереди и справа - с периодом будущего и активностью. Лист бумаги является двумерной проекцией этого пространства.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На листе левая сторона и низ рисунка связаны с отрицательно окрашенными эмоциями, депрессией, неуверенностью, пассивностью. Правая сторона (соответственно доминантной правой руке) и верх - с положительно окрашенными эмоциями, энергией, активностью, конкретностью действий.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В норме рисунок расположен по средней линии (или несколько левее) и чуть выше середины листа бумаги. Положение рисунка ближе к верхнему краю листа (чем больше, тем </w:t>
      </w:r>
      <w:proofErr w:type="spellStart"/>
      <w:r w:rsidRPr="000F6C1B">
        <w:rPr>
          <w:color w:val="000000"/>
          <w:sz w:val="28"/>
          <w:szCs w:val="28"/>
        </w:rPr>
        <w:t>выраженнее</w:t>
      </w:r>
      <w:proofErr w:type="spellEnd"/>
      <w:r w:rsidRPr="000F6C1B">
        <w:rPr>
          <w:color w:val="000000"/>
          <w:sz w:val="28"/>
          <w:szCs w:val="28"/>
        </w:rPr>
        <w:t>) трактуется как высокая самооценка, неудовлетворенность собственным положением в обществе и недостаточным признанием окружающих, претензия на продвижение, тенденция к самоутверждению, потребность в признании. Повышение положения рисунка на листе бумаги коррелирует со стремлением к эмоциональному принятию со стороны окружения, со стремлением соответствовать высокому социальному стандарту. Повышение рисунка также связано с уменьшением фиксации на препятствиях к достижению ситуативных потребностей.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Положение в нижней части листа - обратный показатель: неуверенность в себе, низкая самооценка, подавленность, нерешительность, незаинтересованность в своем социальном положении, отсутствие стремления быть принятым окружением, склонность к фиксации на препятствиях к достижению ситуативных потребностей.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lastRenderedPageBreak/>
        <w:t>Правая и левая полуплоскость листа имеют противоположную коннотацию по оппозициям “пассивность - деятельность”, “внутреннее - внешнее”, “прошлое - будущее”. Соответственно расценивается местоположение рисунка вправо и влево от средней линии листа, а также ориентация головы и тела животного вправо, влево, в фас. Местоположение скорее символизирует общую направленность в сторону достижения тех или иных состояний в рамках указанных оппозиций.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Голова, направленная вправо, - устойчивая тенденция к действию: почти все, что обдумывается и планируется, осуществляется или, по крайней мере, начинает осуществляться (если даже и не доводится до конца). Испытуемый настроен на реализацию своих намерений и установок.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Голова, направленная влево, - тенденция к рефлексии, к размышлению, “не человек действия”. Лишь незначительная часть замыслов реализуется или хотя бы начинает реализовываться. Нередко это также - нерешительность, страх перед активными действиями (вариант: отсутствие ли тенденции к действию или боязнь активности - следует решить дополнительно). Это также может быть связано с отсутствием притязаний на самоутверждение в сфере внешне-преобразовательной деятельности, отсутствием склонности к доминированию, с фиксацией на какой-либо ситуации в прошлом.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Положение “анфас”, т.е. голова, направленная на рисовавшего, может трактоваться как эгоцентризм. Такое положение часто бывает сходно по значению в отношении описанных параметров уровня притязаний с поворотом влево. Иногда оно трактуется как прямота, бескомпромиссность, сформировавшиеся как реакция на глубинное чувство незащищенности.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Сдвиг вправо рисунка может свидетельствовать об акцентировании будущего, мужских черт характера, стремлении к контролю над ситуацией, ориентации на окружающих, экстраверсии. Сильный сдвиг вправо наблюдается достаточно редко и может быть связан с “бунтарством”, неподчинением. 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Сдвиг рисунка влево имеет противоположное значение. Это акцентирование прошлого, нежелание участвовать в ситуации, склонность к принятию вины и ответственности на себя, застенчивость, интроверсия. Преобладают </w:t>
      </w:r>
      <w:proofErr w:type="spellStart"/>
      <w:r w:rsidRPr="000F6C1B">
        <w:rPr>
          <w:color w:val="000000"/>
          <w:sz w:val="28"/>
          <w:szCs w:val="28"/>
        </w:rPr>
        <w:t>интропунитивные</w:t>
      </w:r>
      <w:proofErr w:type="spellEnd"/>
      <w:r w:rsidRPr="000F6C1B">
        <w:rPr>
          <w:color w:val="000000"/>
          <w:sz w:val="28"/>
          <w:szCs w:val="28"/>
        </w:rPr>
        <w:t xml:space="preserve"> реакции, снижается уровень внешне-направленной агрессивности и реактивности.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Двух (и более)-головные животные и “тяни-толкай” рассматриваются как выражение противоречивых тенденций.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Необходимо также осторожно подходить к интерпретации рисунков, занимающих более 2/3 площади листа бумаги; а также к рисункам, выходящим за срез листа: они могут не подчиняться указанным семантическим закономерностям.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Особую категорию составляют также маленькие рисунки, расположенные в левом верхнем углу листа. Этот тип локализации часто свидетельствует о высокой тревожности, склонности к регрессивному поведению и эскапизму (желание выйти из ситуации, уход в прошлое либо в фантазию), избеганию новых переживаний. Возможна выраженная </w:t>
      </w:r>
      <w:proofErr w:type="spellStart"/>
      <w:r w:rsidRPr="000F6C1B">
        <w:rPr>
          <w:color w:val="000000"/>
          <w:sz w:val="28"/>
          <w:szCs w:val="28"/>
        </w:rPr>
        <w:t>дисгармнония</w:t>
      </w:r>
      <w:proofErr w:type="spellEnd"/>
      <w:r w:rsidRPr="000F6C1B">
        <w:rPr>
          <w:color w:val="000000"/>
          <w:sz w:val="28"/>
          <w:szCs w:val="28"/>
        </w:rPr>
        <w:t xml:space="preserve"> между самооценкой и уровнем притязаний (актуальным и идеальным образом “Я”). Эти рисунки также могут не подчиняться общим семантическим закономерностям.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К ряду интерпретационных приемов работы с пространством относится обращение внимания на ощущения, вызванные рисунком (например, шаткость - устойчивость, что относится к ориентации в социуме, самооценке и пр.). Можно попытаться представить, куда двинется животное, если “открепить” его от плоскости (вправо, влево, вверх, вниз), </w:t>
      </w:r>
      <w:r w:rsidRPr="000F6C1B">
        <w:rPr>
          <w:color w:val="000000"/>
          <w:sz w:val="28"/>
          <w:szCs w:val="28"/>
        </w:rPr>
        <w:lastRenderedPageBreak/>
        <w:t>или оно останется на месте. Можно попытаться определить, насколько однозначен или противоречив рисунок движения животного (например, одна часть фигуры движется в одном направлении, а другая этому препятствует, либо движется в противоположном направлении).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2. Графологические аспекты интерпретации рисунка</w:t>
      </w:r>
      <w:r w:rsidRPr="000F6C1B">
        <w:rPr>
          <w:color w:val="000000"/>
          <w:sz w:val="28"/>
          <w:szCs w:val="28"/>
        </w:rPr>
        <w:t xml:space="preserve"> (два аспекта).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2.1. Уровень наличных технических средств воплощения образа в графике. К этому аспекту относится анализ </w:t>
      </w:r>
      <w:r w:rsidRPr="000F6C1B">
        <w:rPr>
          <w:rStyle w:val="c3"/>
          <w:iCs/>
          <w:color w:val="000000"/>
          <w:sz w:val="28"/>
          <w:szCs w:val="28"/>
        </w:rPr>
        <w:t>линии</w:t>
      </w:r>
      <w:r w:rsidRPr="000F6C1B">
        <w:rPr>
          <w:color w:val="000000"/>
          <w:sz w:val="28"/>
          <w:szCs w:val="28"/>
        </w:rPr>
        <w:t>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Для нормы характерна уверенная линия со средним равномерным нажимом и четкими соединениями.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Колеблющаяся, прерывающаяся линия, “островки” перекрывающих друг друга линий, несоединенные углы, “запачканные” рисунки говорят о легкой напряженности, повышенном уровне тревожности. Контуры рисунка здесь могут быть размытыми, “волосатыми”, во всем исполнении может чувствоваться неуверенность, неловкость.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Характер линии служит одним из индикаторов </w:t>
      </w:r>
      <w:r w:rsidRPr="000F6C1B">
        <w:rPr>
          <w:rStyle w:val="c4"/>
          <w:color w:val="000000"/>
          <w:sz w:val="28"/>
          <w:szCs w:val="28"/>
          <w:u w:val="single"/>
        </w:rPr>
        <w:t>общей энергии</w:t>
      </w:r>
      <w:r w:rsidRPr="000F6C1B">
        <w:rPr>
          <w:color w:val="000000"/>
          <w:sz w:val="28"/>
          <w:szCs w:val="28"/>
        </w:rPr>
        <w:t xml:space="preserve">. Слабая паутинообразная линия (“возит карандашом по бумаге”, не нажимая на него) является признаком экономии энергии, </w:t>
      </w:r>
      <w:proofErr w:type="spellStart"/>
      <w:r w:rsidRPr="000F6C1B">
        <w:rPr>
          <w:color w:val="000000"/>
          <w:sz w:val="28"/>
          <w:szCs w:val="28"/>
        </w:rPr>
        <w:t>астенизации</w:t>
      </w:r>
      <w:proofErr w:type="spellEnd"/>
      <w:r w:rsidRPr="000F6C1B">
        <w:rPr>
          <w:color w:val="000000"/>
          <w:sz w:val="28"/>
          <w:szCs w:val="28"/>
        </w:rPr>
        <w:t>, снижения общего тонуса. (При пониженном фоне настроения встречается достаточно редко и сочетается с экономией линии и деталей).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Обратный характер линии не является полярным: это не энергия, а следствие увеличения тонуса мускулатуры в связи с тревожностью. Особо следует обращать внимание на резко продавленные линии, видимые с обратной стороны листа (судорожный, высокий тонус рисующей руки) - резкая генерализованная тревожность. Необходимо обращать внимание на то, какая деталь, какой символ выполнен с увеличением нажима, т.е. к чему привязана тревога (например, верхний “шип”). О повышении тревожности также говорит наличие штриховки внутри контура фигуры и различных деталей.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2.2. Пространственно-символический аспект. В этом аспекте анализируется </w:t>
      </w:r>
      <w:r w:rsidRPr="000F6C1B">
        <w:rPr>
          <w:rStyle w:val="c3"/>
          <w:iCs/>
          <w:color w:val="000000"/>
          <w:sz w:val="28"/>
          <w:szCs w:val="28"/>
        </w:rPr>
        <w:t xml:space="preserve">направление линии </w:t>
      </w:r>
      <w:r w:rsidRPr="000F6C1B">
        <w:rPr>
          <w:color w:val="000000"/>
          <w:sz w:val="28"/>
          <w:szCs w:val="28"/>
        </w:rPr>
        <w:t xml:space="preserve">и </w:t>
      </w:r>
      <w:r w:rsidRPr="000F6C1B">
        <w:rPr>
          <w:rStyle w:val="c3"/>
          <w:iCs/>
          <w:color w:val="000000"/>
          <w:sz w:val="28"/>
          <w:szCs w:val="28"/>
        </w:rPr>
        <w:t>характер контура</w:t>
      </w:r>
      <w:r w:rsidRPr="000F6C1B">
        <w:rPr>
          <w:color w:val="000000"/>
          <w:sz w:val="28"/>
          <w:szCs w:val="28"/>
        </w:rPr>
        <w:t>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“Падающие линии” и преимущественное направление сверху вниз влево свидетельствует о быстро истощаемом усилии, низком тонусе, возможной депрессии. “Поднимающиеся линии”, преобладание движения снизу вверх направо говорят о хорошем энергетическом обеспечении движения, склонности к трате энергии, агрессивности.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rStyle w:val="c4"/>
          <w:color w:val="000000"/>
          <w:sz w:val="28"/>
          <w:szCs w:val="28"/>
          <w:u w:val="single"/>
        </w:rPr>
        <w:t>Контур фигуры</w:t>
      </w:r>
      <w:r w:rsidRPr="000F6C1B">
        <w:rPr>
          <w:color w:val="000000"/>
          <w:sz w:val="28"/>
          <w:szCs w:val="28"/>
        </w:rPr>
        <w:t xml:space="preserve"> традиционно трактуется как граница Я и социума, символизируемого окружающим пространством. Фигура круга, особенно ничем не заполненного, символизирует тенденцию к сокрытию, замкнутость, закрытость своего внутреннего мира, нежелание сообщать о себе сведения окружающим, нежелание подвергаться тестированию. Такие рисунки дают очень ограниченное количество информации об испытуемом.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Контур фигуры анализируется по наличию или отсутствию выступов типа шипов, панцирей, игл, прорисовке или затемнению линии контура. Это - защита от окружающих: агрессия, если они выполнены в острых углах; страх и тревога, если имеет место затемнение, “</w:t>
      </w:r>
      <w:proofErr w:type="spellStart"/>
      <w:r w:rsidRPr="000F6C1B">
        <w:rPr>
          <w:color w:val="000000"/>
          <w:sz w:val="28"/>
          <w:szCs w:val="28"/>
        </w:rPr>
        <w:t>запачкивание</w:t>
      </w:r>
      <w:proofErr w:type="spellEnd"/>
      <w:r w:rsidRPr="000F6C1B">
        <w:rPr>
          <w:color w:val="000000"/>
          <w:sz w:val="28"/>
          <w:szCs w:val="28"/>
        </w:rPr>
        <w:t>” линии контура; опасение и подозрительность, если поставлены “щиты”, заслоны, линия удвоена.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Направленность такой защиты определяется соответственно пространственному положению. Верхний контур - против вышестоящих, против лиц, реально имеющих возможность наложить запрет, ограничение, осуществить принуждение, т.е. против </w:t>
      </w:r>
      <w:r w:rsidRPr="000F6C1B">
        <w:rPr>
          <w:color w:val="000000"/>
          <w:sz w:val="28"/>
          <w:szCs w:val="28"/>
        </w:rPr>
        <w:lastRenderedPageBreak/>
        <w:t>старших по возрасту, родителей, учителей. Нижний контур - защита против насмешек, отсутствия авторитета, т.е. против нижестоящих, младших, боязнь осуждения. Боковые контуры - недифференцированная опасливость, готовность к самозащите любого порядка и в разных ситуациях. О том же говорят элементы защиты, расположенные не по контуру, а внутри контура, на самом корпусе животного. Справа - больше защита в процессе реальной деятельности, слева - больше защита своих мыслей, убеждений, вкусов.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rStyle w:val="c4"/>
          <w:color w:val="000000"/>
          <w:sz w:val="28"/>
          <w:szCs w:val="28"/>
          <w:u w:val="single"/>
        </w:rPr>
        <w:t>Степень агрессивности</w:t>
      </w:r>
      <w:r w:rsidRPr="000F6C1B">
        <w:rPr>
          <w:color w:val="000000"/>
          <w:sz w:val="28"/>
          <w:szCs w:val="28"/>
        </w:rPr>
        <w:t xml:space="preserve"> выражена количеством, расположением и характером острых углов в рисунке, независимо от их связи с той или иной деталью. Особенно весомыми в этом отношении являются прямые символы агрессии - когти, клювы, зубы.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Контур также может рассматриваться как “оболочка”, символ контроля со стороны “Я” за собственной </w:t>
      </w:r>
      <w:proofErr w:type="spellStart"/>
      <w:r w:rsidRPr="000F6C1B">
        <w:rPr>
          <w:color w:val="000000"/>
          <w:sz w:val="28"/>
          <w:szCs w:val="28"/>
        </w:rPr>
        <w:t>аффективностью</w:t>
      </w:r>
      <w:proofErr w:type="spellEnd"/>
      <w:r w:rsidRPr="000F6C1B">
        <w:rPr>
          <w:color w:val="000000"/>
          <w:sz w:val="28"/>
          <w:szCs w:val="28"/>
        </w:rPr>
        <w:t>, ее проявлением вовне.</w:t>
      </w:r>
    </w:p>
    <w:p w:rsidR="00D63ECA" w:rsidRPr="006C701A" w:rsidRDefault="00D63ECA" w:rsidP="00D63ECA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C701A">
        <w:rPr>
          <w:sz w:val="28"/>
          <w:szCs w:val="28"/>
        </w:rPr>
        <w:t xml:space="preserve">Укрупненные рисунки могут свидетельствовать о повышении аффекта, эгоцентризме, </w:t>
      </w:r>
      <w:proofErr w:type="spellStart"/>
      <w:r w:rsidRPr="006C701A">
        <w:rPr>
          <w:sz w:val="28"/>
          <w:szCs w:val="28"/>
        </w:rPr>
        <w:t>придавании</w:t>
      </w:r>
      <w:proofErr w:type="spellEnd"/>
      <w:r w:rsidRPr="006C701A">
        <w:rPr>
          <w:sz w:val="28"/>
          <w:szCs w:val="28"/>
        </w:rPr>
        <w:t xml:space="preserve"> повышенного значения своей персоне. При этом следует учитывать, что дети рисуют крупнее взрослых, девочки - крупнее мальчиков. Мелкие рисунки - наличие депрессии, подавленность, угнетенность, повышенный самоконтроль.</w:t>
      </w:r>
    </w:p>
    <w:p w:rsidR="00D63ECA" w:rsidRPr="006C701A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C701A">
        <w:rPr>
          <w:sz w:val="28"/>
          <w:szCs w:val="28"/>
        </w:rPr>
        <w:t xml:space="preserve">Уверенные, хорошо </w:t>
      </w:r>
      <w:proofErr w:type="spellStart"/>
      <w:r w:rsidRPr="006C701A">
        <w:rPr>
          <w:sz w:val="28"/>
          <w:szCs w:val="28"/>
        </w:rPr>
        <w:t>стыкующиеся</w:t>
      </w:r>
      <w:proofErr w:type="spellEnd"/>
      <w:r w:rsidRPr="006C701A">
        <w:rPr>
          <w:sz w:val="28"/>
          <w:szCs w:val="28"/>
        </w:rPr>
        <w:t xml:space="preserve"> линии, упругая пластичность контура является показателем хорошего контроля </w:t>
      </w:r>
      <w:proofErr w:type="spellStart"/>
      <w:r w:rsidRPr="006C701A">
        <w:rPr>
          <w:sz w:val="28"/>
          <w:szCs w:val="28"/>
        </w:rPr>
        <w:t>аффективности</w:t>
      </w:r>
      <w:proofErr w:type="spellEnd"/>
      <w:r w:rsidRPr="006C701A">
        <w:rPr>
          <w:sz w:val="28"/>
          <w:szCs w:val="28"/>
        </w:rPr>
        <w:t>. В случае повышенной возбудимости, плохой контролируемости аффективных проявлений по интенсивности появляются увеличенные рисунки с плохо пристыкованными, имеющими перерывы, но энергичными линиями контура, создающими впечатление “разрывания” оболочки изнутри наружу. Ощущение ригидности, хрупкости оболочки при отсутствии теплоты в общем впечатлении от рисунка может являться признаком длительно подавляемой эмоциональности, либо нивелирования, уплоще</w:t>
      </w:r>
      <w:r>
        <w:rPr>
          <w:sz w:val="28"/>
          <w:szCs w:val="28"/>
        </w:rPr>
        <w:t>ния эмоциональной сферы.</w:t>
      </w:r>
    </w:p>
    <w:p w:rsidR="00D63ECA" w:rsidRPr="000F6C1B" w:rsidRDefault="00D63ECA" w:rsidP="00D63ECA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Содержательный анализ рисунка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1. Центральная смысловая часть фигуры (голова или ее заместители).</w:t>
      </w:r>
      <w:r>
        <w:rPr>
          <w:color w:val="000000"/>
          <w:sz w:val="28"/>
          <w:szCs w:val="28"/>
        </w:rPr>
        <w:t xml:space="preserve"> </w:t>
      </w:r>
      <w:r w:rsidRPr="000F6C1B">
        <w:rPr>
          <w:color w:val="000000"/>
          <w:sz w:val="28"/>
          <w:szCs w:val="28"/>
        </w:rPr>
        <w:t>Значение расположенных на голове деталей, соответствующих органам чувств.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4"/>
          <w:color w:val="000000"/>
          <w:sz w:val="28"/>
          <w:szCs w:val="28"/>
          <w:u w:val="single"/>
        </w:rPr>
        <w:t>Уши</w:t>
      </w:r>
      <w:r>
        <w:rPr>
          <w:color w:val="000000"/>
          <w:sz w:val="28"/>
          <w:szCs w:val="28"/>
        </w:rPr>
        <w:t xml:space="preserve"> </w:t>
      </w:r>
      <w:r w:rsidRPr="000F6C1B">
        <w:rPr>
          <w:color w:val="000000"/>
          <w:sz w:val="28"/>
          <w:szCs w:val="28"/>
        </w:rPr>
        <w:t>- заинтересованность в информации и значимость мнения окружающих о себе. Дополнительно по другим показателям можно определить: предпринимает ли испытуемый что-либо для завоевания положительной оценки или только дает на оценки окружающих соответствующие эмоциональные реакции - радость, обиду и пр.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4"/>
          <w:color w:val="000000"/>
          <w:sz w:val="28"/>
          <w:szCs w:val="28"/>
          <w:u w:val="single"/>
        </w:rPr>
        <w:t>Рот.</w:t>
      </w:r>
      <w:r>
        <w:rPr>
          <w:color w:val="000000"/>
          <w:sz w:val="28"/>
          <w:szCs w:val="28"/>
        </w:rPr>
        <w:t xml:space="preserve"> </w:t>
      </w:r>
      <w:r w:rsidRPr="000F6C1B">
        <w:rPr>
          <w:color w:val="000000"/>
          <w:sz w:val="28"/>
          <w:szCs w:val="28"/>
        </w:rPr>
        <w:t>Приоткрытый рот в сочетании с языком - при отсутствии прорисовки губ - трактуется как повышенная речевая активность (болтливость); в сочетании с прорисовкой губ -</w:t>
      </w:r>
      <w:r>
        <w:rPr>
          <w:color w:val="000000"/>
          <w:sz w:val="28"/>
          <w:szCs w:val="28"/>
        </w:rPr>
        <w:t xml:space="preserve"> чувственность, иногда - и то, и другое вместе. </w:t>
      </w:r>
      <w:r w:rsidRPr="000F6C1B">
        <w:rPr>
          <w:color w:val="000000"/>
          <w:sz w:val="28"/>
          <w:szCs w:val="28"/>
        </w:rPr>
        <w:t>Открытый рот без прорисовки языка и губ, особенно зачерченный, трактуется как облегченность возникновения опасений, страха, недове</w:t>
      </w:r>
      <w:r>
        <w:rPr>
          <w:color w:val="000000"/>
          <w:sz w:val="28"/>
          <w:szCs w:val="28"/>
        </w:rPr>
        <w:t xml:space="preserve">рия. Рот с зубами - вербальная </w:t>
      </w:r>
      <w:r w:rsidRPr="000F6C1B">
        <w:rPr>
          <w:color w:val="000000"/>
          <w:sz w:val="28"/>
          <w:szCs w:val="28"/>
        </w:rPr>
        <w:t>агрессия, в большинстве случаев - защитная (“огрызается”, грубит в ответ на обращение к нему высказывания отрицательного содержания, осуждения или порицания). Для детей и подростков характерен рисунок зачерченного рта округлой формы (в случае боязливости, тревоги).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Особое значение придается </w:t>
      </w:r>
      <w:r w:rsidRPr="000F6C1B">
        <w:rPr>
          <w:rStyle w:val="c4"/>
          <w:color w:val="000000"/>
          <w:sz w:val="28"/>
          <w:szCs w:val="28"/>
          <w:u w:val="single"/>
        </w:rPr>
        <w:t>глазам</w:t>
      </w:r>
      <w:r>
        <w:rPr>
          <w:color w:val="000000"/>
          <w:sz w:val="28"/>
          <w:szCs w:val="28"/>
        </w:rPr>
        <w:t xml:space="preserve"> </w:t>
      </w:r>
      <w:r w:rsidRPr="000F6C1B">
        <w:rPr>
          <w:color w:val="000000"/>
          <w:sz w:val="28"/>
          <w:szCs w:val="28"/>
        </w:rPr>
        <w:t>как символу присущего человеку переживания страха. Это значение особо подчеркивается резкой прорисовкой радужки.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4"/>
          <w:color w:val="000000"/>
          <w:sz w:val="28"/>
          <w:szCs w:val="28"/>
          <w:u w:val="single"/>
        </w:rPr>
        <w:t>Ресницы</w:t>
      </w:r>
      <w:r>
        <w:rPr>
          <w:color w:val="000000"/>
          <w:sz w:val="28"/>
          <w:szCs w:val="28"/>
        </w:rPr>
        <w:t xml:space="preserve"> </w:t>
      </w:r>
      <w:r w:rsidRPr="000F6C1B">
        <w:rPr>
          <w:color w:val="000000"/>
          <w:sz w:val="28"/>
          <w:szCs w:val="28"/>
        </w:rPr>
        <w:t xml:space="preserve">- </w:t>
      </w:r>
      <w:proofErr w:type="spellStart"/>
      <w:r w:rsidRPr="000F6C1B">
        <w:rPr>
          <w:color w:val="000000"/>
          <w:sz w:val="28"/>
          <w:szCs w:val="28"/>
        </w:rPr>
        <w:t>истероидно</w:t>
      </w:r>
      <w:proofErr w:type="spellEnd"/>
      <w:r w:rsidRPr="000F6C1B">
        <w:rPr>
          <w:color w:val="000000"/>
          <w:sz w:val="28"/>
          <w:szCs w:val="28"/>
        </w:rPr>
        <w:t>-дем</w:t>
      </w:r>
      <w:r>
        <w:rPr>
          <w:color w:val="000000"/>
          <w:sz w:val="28"/>
          <w:szCs w:val="28"/>
        </w:rPr>
        <w:t>онстративные манеры в поведении</w:t>
      </w:r>
      <w:r w:rsidRPr="000F6C1B">
        <w:rPr>
          <w:color w:val="000000"/>
          <w:sz w:val="28"/>
          <w:szCs w:val="28"/>
        </w:rPr>
        <w:t xml:space="preserve">. Ресницы свидетельствуют также о заинтересованности в восхищении окружающими внешней красотой и манерой одеваться, </w:t>
      </w:r>
      <w:proofErr w:type="spellStart"/>
      <w:r w:rsidRPr="000F6C1B">
        <w:rPr>
          <w:color w:val="000000"/>
          <w:sz w:val="28"/>
          <w:szCs w:val="28"/>
        </w:rPr>
        <w:t>придавании</w:t>
      </w:r>
      <w:proofErr w:type="spellEnd"/>
      <w:r w:rsidRPr="000F6C1B">
        <w:rPr>
          <w:color w:val="000000"/>
          <w:sz w:val="28"/>
          <w:szCs w:val="28"/>
        </w:rPr>
        <w:t xml:space="preserve"> большого значения внешности.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На голове бывают также дополнительные детали: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0F6C1B">
        <w:rPr>
          <w:rStyle w:val="c4"/>
          <w:color w:val="000000"/>
          <w:sz w:val="28"/>
          <w:szCs w:val="28"/>
          <w:u w:val="single"/>
        </w:rPr>
        <w:t>рога:</w:t>
      </w:r>
      <w:r>
        <w:rPr>
          <w:color w:val="000000"/>
          <w:sz w:val="28"/>
          <w:szCs w:val="28"/>
        </w:rPr>
        <w:t xml:space="preserve"> </w:t>
      </w:r>
      <w:r w:rsidRPr="000F6C1B">
        <w:rPr>
          <w:color w:val="000000"/>
          <w:sz w:val="28"/>
          <w:szCs w:val="28"/>
        </w:rPr>
        <w:t>защита или агрессия (определяется в сочетании с другими признаками агрессии - когтями, щетиной, иглами и пр.; характер этой агрессии - спонтанный или защитно-ответный);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0F6C1B">
        <w:rPr>
          <w:rStyle w:val="c4"/>
          <w:color w:val="000000"/>
          <w:sz w:val="28"/>
          <w:szCs w:val="28"/>
          <w:u w:val="single"/>
        </w:rPr>
        <w:t>перья:</w:t>
      </w:r>
      <w:r>
        <w:rPr>
          <w:color w:val="000000"/>
          <w:sz w:val="28"/>
          <w:szCs w:val="28"/>
        </w:rPr>
        <w:t xml:space="preserve"> </w:t>
      </w:r>
      <w:r w:rsidRPr="000F6C1B">
        <w:rPr>
          <w:color w:val="000000"/>
          <w:sz w:val="28"/>
          <w:szCs w:val="28"/>
        </w:rPr>
        <w:t xml:space="preserve">тенденция к </w:t>
      </w:r>
      <w:proofErr w:type="spellStart"/>
      <w:r w:rsidRPr="000F6C1B">
        <w:rPr>
          <w:color w:val="000000"/>
          <w:sz w:val="28"/>
          <w:szCs w:val="28"/>
        </w:rPr>
        <w:t>самоукрашению</w:t>
      </w:r>
      <w:proofErr w:type="spellEnd"/>
      <w:r w:rsidRPr="000F6C1B">
        <w:rPr>
          <w:color w:val="000000"/>
          <w:sz w:val="28"/>
          <w:szCs w:val="28"/>
        </w:rPr>
        <w:t xml:space="preserve"> и самооправданию, демонстративность;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0F6C1B">
        <w:rPr>
          <w:rStyle w:val="c4"/>
          <w:color w:val="000000"/>
          <w:sz w:val="28"/>
          <w:szCs w:val="28"/>
          <w:u w:val="single"/>
        </w:rPr>
        <w:t>грива, шерсть, подобие прически:</w:t>
      </w:r>
      <w:r>
        <w:rPr>
          <w:color w:val="000000"/>
          <w:sz w:val="28"/>
          <w:szCs w:val="28"/>
        </w:rPr>
        <w:t xml:space="preserve"> чувственность</w:t>
      </w:r>
      <w:r w:rsidRPr="000F6C1B">
        <w:rPr>
          <w:color w:val="000000"/>
          <w:sz w:val="28"/>
          <w:szCs w:val="28"/>
        </w:rPr>
        <w:t>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2. Несущая, опорная часть фигуры (ноги, лапы и пр.).</w:t>
      </w:r>
      <w:r>
        <w:rPr>
          <w:color w:val="000000"/>
          <w:sz w:val="28"/>
          <w:szCs w:val="28"/>
        </w:rPr>
        <w:t xml:space="preserve"> </w:t>
      </w:r>
      <w:r w:rsidRPr="000F6C1B">
        <w:rPr>
          <w:color w:val="000000"/>
          <w:sz w:val="28"/>
          <w:szCs w:val="28"/>
        </w:rPr>
        <w:t>Рассматривается “основательность” этой части по отношению к размерам всей фигуры и по форме.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Основательность - обдуманность, рациональность в принятии решений, основательность в суждениях, опора на существенные положения. В обратном случае - поверхностность суждений, легкомыслие в выводах, неосновательность суждений; иногда - импульсивность в принятии решения, особенно при отсутствии или почти отсутствии ног. Следует обратить внимание на характер соединения ног (лап) с корпусом: соединены точно, тщательно, небрежно, слабо, не соединены вовсе </w:t>
      </w:r>
      <w:proofErr w:type="gramStart"/>
      <w:r w:rsidRPr="000F6C1B">
        <w:rPr>
          <w:color w:val="000000"/>
          <w:sz w:val="28"/>
          <w:szCs w:val="28"/>
        </w:rPr>
        <w:t>- это</w:t>
      </w:r>
      <w:proofErr w:type="gramEnd"/>
      <w:r w:rsidRPr="000F6C1B">
        <w:rPr>
          <w:color w:val="000000"/>
          <w:sz w:val="28"/>
          <w:szCs w:val="28"/>
        </w:rPr>
        <w:t xml:space="preserve"> характер контроля за своими рассуждениями, выводами, решениями.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 xml:space="preserve">Однотипность и </w:t>
      </w:r>
      <w:proofErr w:type="spellStart"/>
      <w:r w:rsidRPr="000F6C1B">
        <w:rPr>
          <w:color w:val="000000"/>
          <w:sz w:val="28"/>
          <w:szCs w:val="28"/>
        </w:rPr>
        <w:t>однонаправленность</w:t>
      </w:r>
      <w:proofErr w:type="spellEnd"/>
      <w:r w:rsidRPr="000F6C1B">
        <w:rPr>
          <w:color w:val="000000"/>
          <w:sz w:val="28"/>
          <w:szCs w:val="28"/>
        </w:rPr>
        <w:t>, повторяемость формы “ног”, лап, любых элементов опорной части - конформность суждений и установок, их стандартность, банальность.</w:t>
      </w:r>
      <w:r>
        <w:rPr>
          <w:color w:val="000000"/>
          <w:sz w:val="28"/>
          <w:szCs w:val="28"/>
        </w:rPr>
        <w:t xml:space="preserve"> Разнообразие в положении этих </w:t>
      </w:r>
      <w:r w:rsidRPr="000F6C1B">
        <w:rPr>
          <w:color w:val="000000"/>
          <w:sz w:val="28"/>
          <w:szCs w:val="28"/>
        </w:rPr>
        <w:t>деталей - своеобразие установок, суждений, самостоятельность, небанальность, иногда (соответственно необычности формы) - творческое начало или инакомыслие.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3. Части, поднимающиеся над уровнем фигуры</w:t>
      </w:r>
      <w:r>
        <w:rPr>
          <w:rStyle w:val="c5"/>
          <w:b/>
          <w:bCs/>
          <w:color w:val="000000"/>
          <w:sz w:val="28"/>
          <w:szCs w:val="28"/>
        </w:rPr>
        <w:t xml:space="preserve"> </w:t>
      </w:r>
      <w:r w:rsidRPr="000F6C1B">
        <w:rPr>
          <w:color w:val="000000"/>
          <w:sz w:val="28"/>
          <w:szCs w:val="28"/>
        </w:rPr>
        <w:t>(могут быть функциональными или служить украшением).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  <w:u w:val="single"/>
        </w:rPr>
        <w:t xml:space="preserve">Крылья, дополнительные ноги, щупальца, детали </w:t>
      </w:r>
      <w:r w:rsidRPr="000F6C1B">
        <w:rPr>
          <w:rStyle w:val="c4"/>
          <w:color w:val="000000"/>
          <w:sz w:val="28"/>
          <w:szCs w:val="28"/>
          <w:u w:val="single"/>
        </w:rPr>
        <w:t>панциря</w:t>
      </w:r>
      <w:r>
        <w:rPr>
          <w:color w:val="000000"/>
          <w:sz w:val="28"/>
          <w:szCs w:val="28"/>
        </w:rPr>
        <w:t xml:space="preserve"> или </w:t>
      </w:r>
      <w:r w:rsidRPr="000F6C1B">
        <w:rPr>
          <w:rStyle w:val="c4"/>
          <w:color w:val="000000"/>
          <w:sz w:val="28"/>
          <w:szCs w:val="28"/>
          <w:u w:val="single"/>
        </w:rPr>
        <w:t>перья, бантики, завитушки, кудри и пр.</w:t>
      </w:r>
      <w:r w:rsidRPr="000F6C1B">
        <w:rPr>
          <w:color w:val="000000"/>
          <w:sz w:val="28"/>
          <w:szCs w:val="28"/>
        </w:rPr>
        <w:t xml:space="preserve"> Первые - энергия охвата разных областей человеческой деятельности, уверенность в себе, “самораспространение” с неделикатным, неразборчивым утеснением окружающих, либо любознательность, “соучастие” как можно в большем количестве мероприятий, завоевание себе “места под солнцем”, увлеченность своей деятельностью, смелость предприятий (соответственно значение детали-символа: крылья или щупальца). Второе - демонстративность, склонность к обращению на себя внимания, манерность.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4"/>
          <w:color w:val="000000"/>
          <w:sz w:val="28"/>
          <w:szCs w:val="28"/>
          <w:u w:val="single"/>
        </w:rPr>
        <w:t>Хвосты</w:t>
      </w:r>
      <w:r>
        <w:rPr>
          <w:color w:val="000000"/>
          <w:sz w:val="28"/>
          <w:szCs w:val="28"/>
        </w:rPr>
        <w:t xml:space="preserve"> </w:t>
      </w:r>
      <w:r w:rsidRPr="000F6C1B">
        <w:rPr>
          <w:color w:val="000000"/>
          <w:sz w:val="28"/>
          <w:szCs w:val="28"/>
        </w:rPr>
        <w:t>отражают отношение к собственным действиям и решениям, размышлениям, выводам, к своей вербальной продукции, судя по тому, повернуты ли эти хвосты вправо или влево. Вправо - по поводу своих действий и поступков (поведение), влево - по поводу мыслей, решений, пропущенного момента, собственной нерешительности. Положительная или отрицательная оценка этого отношения выражена в направлении хвоста: вверх (уверенно, положительно, бодро) или падающим движением вниз (недовольство собой, подавленность, сожаление, сомнение по собственному поводу, раскаяние и т.п.). Особенно следует обратить внимание на хвосты, состоящие из нескольких, иногда повторяющихся звеньев, особенно пышные, длинные, разветвленные.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4. Общая энергия.</w:t>
      </w:r>
      <w:r w:rsidRPr="000F6C1B">
        <w:rPr>
          <w:color w:val="000000"/>
          <w:sz w:val="28"/>
          <w:szCs w:val="28"/>
        </w:rPr>
        <w:t xml:space="preserve"> Оценивается количеством деталей рисунка: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- просто примитивный абрис;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- только необходимое количество деталей, чтобы дать представление о придуманном животном (тело, голова, конечности, хвост и т.д.);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- с заполненным контуром;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- имеет место изображение не только необходимых, но и усложняющих конструкцию дополнительных деталей.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Соответственно</w:t>
      </w:r>
      <w:r>
        <w:rPr>
          <w:color w:val="000000"/>
          <w:sz w:val="28"/>
          <w:szCs w:val="28"/>
        </w:rPr>
        <w:t>,</w:t>
      </w:r>
      <w:r w:rsidRPr="000F6C1B">
        <w:rPr>
          <w:color w:val="000000"/>
          <w:sz w:val="28"/>
          <w:szCs w:val="28"/>
        </w:rPr>
        <w:t xml:space="preserve"> чем больше составных частей и деталей (помимо самых необходимых), тем выше энергия. Если наоборот - экономия энергии, </w:t>
      </w:r>
      <w:proofErr w:type="spellStart"/>
      <w:r w:rsidRPr="000F6C1B">
        <w:rPr>
          <w:color w:val="000000"/>
          <w:sz w:val="28"/>
          <w:szCs w:val="28"/>
        </w:rPr>
        <w:t>астенизированность</w:t>
      </w:r>
      <w:proofErr w:type="spellEnd"/>
      <w:r w:rsidRPr="000F6C1B">
        <w:rPr>
          <w:color w:val="000000"/>
          <w:sz w:val="28"/>
          <w:szCs w:val="28"/>
        </w:rPr>
        <w:t>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lastRenderedPageBreak/>
        <w:t>5. Тематический аспект.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Тематически животные делятся на угрожающих, угрожаемых и нейтральных. Это относится и к собственной персоне, к своему “Я”, представлению о своем положении в мире. Сюда же относится представление о защищенности - беззащитности, способности опекать - потребности в заботе, дружелюбии - агрессивности и т.д.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Об инфантилизме и эмоциональной незрелости свидетельствует уподобление рисуемого животного человеку, начиная с постановки животного в положение прямохождения (на две лапы вместо четырех), одевание в человеческую одежду и кончая похожестью морды на лицо, конечностей на ноги и руки. Механизм этого сходен с аллегорическим значением животных и их характеров в сказках и притчах. Но это не следует путать с наделением животного разумом и признаками человеческих взаимоотношений себе подобными, что, напротив, является одним из признаков неформального отношения к обследованию и, следовательно, хорошей проекцией.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Следует обратить внимание на акцентировку признаков пола - вымени, сосков груди (при человекоподобной фигуре). Это относится к полу, вплоть до фиксации на сексуальных проблемах. Рисунок одноименного с собой пола считается признаком хорошей идентификации со своей сексуальной ролью; в обратном случае - может сигнализировать об имеющихся здесь нарушениях.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6. Необычные детали.</w:t>
      </w:r>
      <w:r>
        <w:rPr>
          <w:color w:val="000000"/>
          <w:sz w:val="28"/>
          <w:szCs w:val="28"/>
        </w:rPr>
        <w:t xml:space="preserve"> </w:t>
      </w:r>
      <w:r w:rsidRPr="000F6C1B">
        <w:rPr>
          <w:color w:val="000000"/>
          <w:sz w:val="28"/>
          <w:szCs w:val="28"/>
        </w:rPr>
        <w:t>Резко и необычно обращает на себя внимание вмонтирование механических частей в ткань животного: постановка животного на постамент; тракторные гусеницы; прикрепление к голове пропеллера; вмонтирование в тело проводов, электроламп и т.п.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Это наблюдается главным образом у больных шизофренией и глубоких шизоидов (если не продиктовано установкой на особую оригинальность).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7. Творческие возможности.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Выражены обычно характером сочетания элементов фигуры. Банальность, отсутствие творческого начала принимает форму “готового”, существующего животного, к которому лишь приделываются также “готовые детали” - чтобы существующее животное стало несуществующим. Оригинальность выражается в форме построения фигуры из элементов, а не из “заготовок”.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t>8. Название.</w:t>
      </w:r>
    </w:p>
    <w:p w:rsidR="00D63ECA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Может выражать рациональное содержание смысловых частей (“летающий заяц”, “</w:t>
      </w:r>
      <w:proofErr w:type="spellStart"/>
      <w:r w:rsidRPr="000F6C1B">
        <w:rPr>
          <w:color w:val="000000"/>
          <w:sz w:val="28"/>
          <w:szCs w:val="28"/>
        </w:rPr>
        <w:t>бегакот</w:t>
      </w:r>
      <w:proofErr w:type="spellEnd"/>
      <w:r w:rsidRPr="000F6C1B">
        <w:rPr>
          <w:color w:val="000000"/>
          <w:sz w:val="28"/>
          <w:szCs w:val="28"/>
        </w:rPr>
        <w:t>”, “</w:t>
      </w:r>
      <w:proofErr w:type="spellStart"/>
      <w:r w:rsidRPr="000F6C1B">
        <w:rPr>
          <w:color w:val="000000"/>
          <w:sz w:val="28"/>
          <w:szCs w:val="28"/>
        </w:rPr>
        <w:t>мухожор</w:t>
      </w:r>
      <w:proofErr w:type="spellEnd"/>
      <w:r w:rsidRPr="000F6C1B">
        <w:rPr>
          <w:color w:val="000000"/>
          <w:sz w:val="28"/>
          <w:szCs w:val="28"/>
        </w:rPr>
        <w:t>”). Другой вариант - словообразование с “</w:t>
      </w:r>
      <w:proofErr w:type="spellStart"/>
      <w:r w:rsidRPr="000F6C1B">
        <w:rPr>
          <w:color w:val="000000"/>
          <w:sz w:val="28"/>
          <w:szCs w:val="28"/>
        </w:rPr>
        <w:t>книжно</w:t>
      </w:r>
      <w:proofErr w:type="spellEnd"/>
      <w:r w:rsidRPr="000F6C1B">
        <w:rPr>
          <w:color w:val="000000"/>
          <w:sz w:val="28"/>
          <w:szCs w:val="28"/>
        </w:rPr>
        <w:t>-научным”, иногда с латинским суффиксом или окончанием (“</w:t>
      </w:r>
      <w:proofErr w:type="spellStart"/>
      <w:r w:rsidRPr="000F6C1B">
        <w:rPr>
          <w:color w:val="000000"/>
          <w:sz w:val="28"/>
          <w:szCs w:val="28"/>
        </w:rPr>
        <w:t>реталетус</w:t>
      </w:r>
      <w:proofErr w:type="spellEnd"/>
      <w:r w:rsidRPr="000F6C1B">
        <w:rPr>
          <w:color w:val="000000"/>
          <w:sz w:val="28"/>
          <w:szCs w:val="28"/>
        </w:rPr>
        <w:t>”, “</w:t>
      </w:r>
      <w:proofErr w:type="spellStart"/>
      <w:r w:rsidRPr="000F6C1B">
        <w:rPr>
          <w:color w:val="000000"/>
          <w:sz w:val="28"/>
          <w:szCs w:val="28"/>
        </w:rPr>
        <w:t>наплиолярия</w:t>
      </w:r>
      <w:proofErr w:type="spellEnd"/>
      <w:r w:rsidRPr="000F6C1B">
        <w:rPr>
          <w:color w:val="000000"/>
          <w:sz w:val="28"/>
          <w:szCs w:val="28"/>
        </w:rPr>
        <w:t>”). Первое - рациональность, конкретная установка при ориентировке и адаптации. Второе - демонстративность, направленная, главным образом, на подчеркивание своего разума, эрудиции. Встречаются названия поверхностно-звуковые, без всякого осмысления (“</w:t>
      </w:r>
      <w:proofErr w:type="spellStart"/>
      <w:r w:rsidRPr="000F6C1B">
        <w:rPr>
          <w:color w:val="000000"/>
          <w:sz w:val="28"/>
          <w:szCs w:val="28"/>
        </w:rPr>
        <w:t>грягэкр</w:t>
      </w:r>
      <w:proofErr w:type="spellEnd"/>
      <w:r w:rsidRPr="000F6C1B">
        <w:rPr>
          <w:color w:val="000000"/>
          <w:sz w:val="28"/>
          <w:szCs w:val="28"/>
        </w:rPr>
        <w:t>”, “</w:t>
      </w:r>
      <w:proofErr w:type="spellStart"/>
      <w:r w:rsidRPr="000F6C1B">
        <w:rPr>
          <w:color w:val="000000"/>
          <w:sz w:val="28"/>
          <w:szCs w:val="28"/>
        </w:rPr>
        <w:t>лалио</w:t>
      </w:r>
      <w:proofErr w:type="spellEnd"/>
      <w:r w:rsidRPr="000F6C1B">
        <w:rPr>
          <w:color w:val="000000"/>
          <w:sz w:val="28"/>
          <w:szCs w:val="28"/>
        </w:rPr>
        <w:t>”), знаменующие легкомысленность отношения к окружающему, неумение учитывать сигналы опасности, наличие аффективных критериев в основе мышления, перевес эстетических элементов над рациональными. Иронически-юмористические названия (“</w:t>
      </w:r>
      <w:proofErr w:type="spellStart"/>
      <w:r w:rsidRPr="000F6C1B">
        <w:rPr>
          <w:color w:val="000000"/>
          <w:sz w:val="28"/>
          <w:szCs w:val="28"/>
        </w:rPr>
        <w:t>риночурка</w:t>
      </w:r>
      <w:proofErr w:type="spellEnd"/>
      <w:r w:rsidRPr="000F6C1B">
        <w:rPr>
          <w:color w:val="000000"/>
          <w:sz w:val="28"/>
          <w:szCs w:val="28"/>
        </w:rPr>
        <w:t>”, “</w:t>
      </w:r>
      <w:proofErr w:type="spellStart"/>
      <w:r w:rsidRPr="000F6C1B">
        <w:rPr>
          <w:color w:val="000000"/>
          <w:sz w:val="28"/>
          <w:szCs w:val="28"/>
        </w:rPr>
        <w:t>пельмеш</w:t>
      </w:r>
      <w:proofErr w:type="spellEnd"/>
      <w:r w:rsidRPr="000F6C1B">
        <w:rPr>
          <w:color w:val="000000"/>
          <w:sz w:val="28"/>
          <w:szCs w:val="28"/>
        </w:rPr>
        <w:t xml:space="preserve">”) встречаются при соответственно иронически-снисходительном отношении к окружающим. Инфантильные названия обычно имеют повторяющиеся элементы (“тру-тру”, “кус-кус”). Склонность к </w:t>
      </w:r>
      <w:r>
        <w:rPr>
          <w:color w:val="000000"/>
          <w:sz w:val="28"/>
          <w:szCs w:val="28"/>
        </w:rPr>
        <w:t xml:space="preserve">фантазированию </w:t>
      </w:r>
      <w:r w:rsidRPr="000F6C1B">
        <w:rPr>
          <w:color w:val="000000"/>
          <w:sz w:val="28"/>
          <w:szCs w:val="28"/>
        </w:rPr>
        <w:t>(чаще защитного порядка) выражена непомерно удлиненными названиями.</w:t>
      </w:r>
    </w:p>
    <w:p w:rsidR="00CB5096" w:rsidRPr="000F6C1B" w:rsidRDefault="00CB5096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rStyle w:val="c1"/>
          <w:b/>
          <w:bCs/>
          <w:color w:val="000000"/>
          <w:sz w:val="28"/>
          <w:szCs w:val="28"/>
          <w:u w:val="single"/>
        </w:rPr>
        <w:lastRenderedPageBreak/>
        <w:t>Беседа.</w:t>
      </w:r>
    </w:p>
    <w:p w:rsidR="00D63ECA" w:rsidRPr="000F6C1B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Рисование животного завершается беседой-опросом. Выясняется происхождение, пол, возраст, габариты животного, уточняется предназначение необычных органов, а также органов, носящих агрессивный характер. Выясняется способ добывания пищи (плотоядное или нет), взаимоотношение с сородичами и само наличие таковых, наличие и характер поведения в опасных ситуациях, борьба с врагами или жертвами.</w:t>
      </w:r>
    </w:p>
    <w:p w:rsidR="00D63ECA" w:rsidRPr="00515119" w:rsidRDefault="00D63ECA" w:rsidP="00D63ECA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C1B">
        <w:rPr>
          <w:color w:val="000000"/>
          <w:sz w:val="28"/>
          <w:szCs w:val="28"/>
        </w:rPr>
        <w:t>Если испытуемый не готов к ответам на эти вопросы, можно попросить его описать “один день из жизни животного”, задавая по ходу нужные вопросы.</w:t>
      </w:r>
    </w:p>
    <w:p w:rsidR="00D63ECA" w:rsidRDefault="00D63ECA" w:rsidP="00D63EC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D63ECA" w:rsidRDefault="00D63ECA" w:rsidP="00D63E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5</w:t>
      </w:r>
    </w:p>
    <w:p w:rsidR="00D63ECA" w:rsidRPr="00CC3058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058">
        <w:rPr>
          <w:rFonts w:ascii="Times New Roman" w:hAnsi="Times New Roman" w:cs="Times New Roman"/>
          <w:b/>
          <w:sz w:val="28"/>
          <w:szCs w:val="28"/>
        </w:rPr>
        <w:t xml:space="preserve">Методика «Методика изучения мотивации учащихся» </w:t>
      </w:r>
    </w:p>
    <w:p w:rsidR="00D63ECA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058">
        <w:rPr>
          <w:rFonts w:ascii="Times New Roman" w:hAnsi="Times New Roman" w:cs="Times New Roman"/>
          <w:b/>
          <w:sz w:val="28"/>
          <w:szCs w:val="28"/>
        </w:rPr>
        <w:t>(М. Р. Гинсбург)</w:t>
      </w:r>
    </w:p>
    <w:p w:rsidR="00D63ECA" w:rsidRPr="00CC3058" w:rsidRDefault="00D63ECA" w:rsidP="00D63ECA">
      <w:pPr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3058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Цель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:</w:t>
      </w:r>
      <w:r>
        <w:rPr>
          <w:rFonts w:ascii="Times New Roman" w:eastAsia="Times New Roman" w:hAnsi="Times New Roman"/>
          <w:color w:val="000000"/>
          <w:sz w:val="21"/>
          <w:szCs w:val="21"/>
          <w:lang w:eastAsia="ru-RU"/>
        </w:rPr>
        <w:t xml:space="preserve">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Определение мотива учения первоклассников.</w:t>
      </w:r>
    </w:p>
    <w:p w:rsidR="00D63ECA" w:rsidRPr="00CC3058" w:rsidRDefault="00D63ECA" w:rsidP="00D63ECA">
      <w:pPr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3058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Инструкция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 Я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сейчас расскажу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тебе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о детях, которые ходят в школу по разным причинам. Потом я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тебе дам задание, поэтому слушай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внимательно и з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апоминай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, почему дети ходят в школу.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Мальчики (девочки) разговаривали о школе. Первый мальчик сказал: "Я хожу в школу потому, что меня мама заставляет. А если бы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не мама, я бы в школу не ходил"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(рис. а).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Второй мальчик сказал: "Я хожу в школу потому, что мне нравится учиться, нравится делать уроки. Даже если бы школы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не было, я бы все равно учился"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(рис. б).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Третий мальчик сказал: "Я хожу в школу потому, что там весело и много ребят, с которыми можно играть"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(рис. в).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Четвертый мальчик сказал: "Я хожу в школу потому, что хочу быть большим. Когда я в школе, я чувствую себя взросл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ым, а до школы я был маленьким"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(рис. г).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Пятый мальчик сказал: "Я хожу в школу потому, что надо учиться. Без учения никакого дела не сделаешь, а выучишься - можешь стать кем захо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чешь" (рис. д).</w:t>
      </w:r>
    </w:p>
    <w:p w:rsidR="00D63ECA" w:rsidRPr="00CC3058" w:rsidRDefault="00D63ECA" w:rsidP="00D63ECA">
      <w:pPr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Шестой мальчик сказал: "Я хожу в школу п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отому, что получаю там пятерки"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(рис. е).</w:t>
      </w:r>
    </w:p>
    <w:p w:rsidR="00D63ECA" w:rsidRPr="007A181C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A18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После рассказа о девочках (мальчиках) экспериментатор задает ребенку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7A18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следующие вопросы:</w:t>
      </w:r>
    </w:p>
    <w:p w:rsidR="00D63ECA" w:rsidRPr="007A181C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A18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Кто, по-твое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му, из них прав? Почему?</w:t>
      </w:r>
    </w:p>
    <w:p w:rsidR="00D63ECA" w:rsidRPr="007A181C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A18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 кем из них ты хотел бы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вместе играть? Почему?</w:t>
      </w:r>
    </w:p>
    <w:p w:rsidR="00D63ECA" w:rsidRPr="007A181C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A18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 кем из них ты хотел бы вмес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 учиться? Почему?</w:t>
      </w:r>
    </w:p>
    <w:p w:rsidR="00D63ECA" w:rsidRPr="007A181C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Ребенок</w:t>
      </w:r>
      <w:r w:rsidRPr="007A18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последовательно осуществля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ет три выбора.</w:t>
      </w:r>
    </w:p>
    <w:p w:rsidR="00D63ECA" w:rsidRPr="007A181C" w:rsidRDefault="00D63ECA" w:rsidP="00D63EC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A181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Протокол обследования</w:t>
      </w:r>
    </w:p>
    <w:p w:rsidR="00D63ECA" w:rsidRPr="007A181C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A18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Ф.И.О. ребенка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A18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</w:t>
      </w:r>
    </w:p>
    <w:p w:rsidR="00D63ECA" w:rsidRPr="007A181C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A18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Дата рождения________________________ полных лет____________________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</w:t>
      </w:r>
    </w:p>
    <w:p w:rsidR="00D63ECA" w:rsidRPr="007A181C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A18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Образовательная организация 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</w:t>
      </w:r>
    </w:p>
    <w:p w:rsidR="00D63ECA" w:rsidRPr="007A181C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A18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Дата обследования ______________________________________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</w:t>
      </w:r>
    </w:p>
    <w:p w:rsidR="00D63ECA" w:rsidRPr="007A181C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A181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Ведущий тип мотивации</w:t>
      </w:r>
      <w:r w:rsidRPr="007A181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7A18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(внешняя мотивация, мотивация достижения, соревновательная мотивация, игровая или учебная, мотивация успеха и т.п.)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9"/>
        <w:gridCol w:w="1360"/>
        <w:gridCol w:w="1421"/>
        <w:gridCol w:w="1278"/>
        <w:gridCol w:w="1918"/>
        <w:gridCol w:w="1733"/>
        <w:gridCol w:w="1327"/>
      </w:tblGrid>
      <w:tr w:rsidR="00D63ECA" w:rsidRPr="007A181C" w:rsidTr="00DE001F">
        <w:trPr>
          <w:tblCellSpacing w:w="0" w:type="dxa"/>
        </w:trPr>
        <w:tc>
          <w:tcPr>
            <w:tcW w:w="17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  <w:hideMark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81C">
              <w:rPr>
                <w:rFonts w:ascii="Times New Roman" w:hAnsi="Times New Roman"/>
                <w:sz w:val="28"/>
                <w:szCs w:val="28"/>
              </w:rPr>
              <w:t>Выборы</w:t>
            </w:r>
          </w:p>
        </w:tc>
        <w:tc>
          <w:tcPr>
            <w:tcW w:w="774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  <w:hideMark/>
          </w:tcPr>
          <w:p w:rsidR="00D63ECA" w:rsidRPr="007A181C" w:rsidRDefault="00D63ECA" w:rsidP="00DE00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81C">
              <w:rPr>
                <w:rFonts w:ascii="Times New Roman" w:hAnsi="Times New Roman"/>
                <w:sz w:val="28"/>
                <w:szCs w:val="28"/>
              </w:rPr>
              <w:t>Мотивы</w:t>
            </w:r>
          </w:p>
        </w:tc>
      </w:tr>
      <w:tr w:rsidR="00D63ECA" w:rsidRPr="007A181C" w:rsidTr="00DE001F">
        <w:trPr>
          <w:tblCellSpacing w:w="0" w:type="dxa"/>
        </w:trPr>
        <w:tc>
          <w:tcPr>
            <w:tcW w:w="171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  <w:hideMark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81C">
              <w:rPr>
                <w:rFonts w:ascii="Times New Roman" w:hAnsi="Times New Roman"/>
                <w:sz w:val="28"/>
                <w:szCs w:val="28"/>
              </w:rPr>
              <w:t>1 (внешний)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  <w:hideMark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81C">
              <w:rPr>
                <w:rFonts w:ascii="Times New Roman" w:hAnsi="Times New Roman"/>
                <w:sz w:val="28"/>
                <w:szCs w:val="28"/>
              </w:rPr>
              <w:t>2 (учебный)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  <w:hideMark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81C">
              <w:rPr>
                <w:rFonts w:ascii="Times New Roman" w:hAnsi="Times New Roman"/>
                <w:sz w:val="28"/>
                <w:szCs w:val="28"/>
              </w:rPr>
              <w:t>3 (игровой)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  <w:hideMark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81C">
              <w:rPr>
                <w:rFonts w:ascii="Times New Roman" w:hAnsi="Times New Roman"/>
                <w:sz w:val="28"/>
                <w:szCs w:val="28"/>
              </w:rPr>
              <w:t>4 (позиционный)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  <w:hideMark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81C">
              <w:rPr>
                <w:rFonts w:ascii="Times New Roman" w:hAnsi="Times New Roman"/>
                <w:sz w:val="28"/>
                <w:szCs w:val="28"/>
              </w:rPr>
              <w:t>5 (социальный)</w:t>
            </w: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  <w:hideMark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81C">
              <w:rPr>
                <w:rFonts w:ascii="Times New Roman" w:hAnsi="Times New Roman"/>
                <w:sz w:val="28"/>
                <w:szCs w:val="28"/>
              </w:rPr>
              <w:t>6 (отметка)</w:t>
            </w:r>
          </w:p>
        </w:tc>
      </w:tr>
      <w:tr w:rsidR="00D63ECA" w:rsidRPr="007A181C" w:rsidTr="00DE001F">
        <w:trPr>
          <w:tblCellSpacing w:w="0" w:type="dxa"/>
        </w:trPr>
        <w:tc>
          <w:tcPr>
            <w:tcW w:w="1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  <w:hideMark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 выбор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3ECA" w:rsidRPr="007A181C" w:rsidTr="00DE001F">
        <w:trPr>
          <w:tblCellSpacing w:w="0" w:type="dxa"/>
        </w:trPr>
        <w:tc>
          <w:tcPr>
            <w:tcW w:w="1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  <w:hideMark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II выбор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3ECA" w:rsidRPr="007A181C" w:rsidTr="00DE001F">
        <w:trPr>
          <w:tblCellSpacing w:w="0" w:type="dxa"/>
        </w:trPr>
        <w:tc>
          <w:tcPr>
            <w:tcW w:w="1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  <w:hideMark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III выбор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:rsidR="00D63ECA" w:rsidRPr="007A181C" w:rsidRDefault="00D63ECA" w:rsidP="00DE00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63ECA" w:rsidRPr="00CC3058" w:rsidRDefault="00D63ECA" w:rsidP="00D63ECA">
      <w:pPr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3058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Обработка результатов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 Ответ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(выбор определённой картинки) экспериментатор заносит в таблицу и затем оценивает.</w:t>
      </w:r>
    </w:p>
    <w:p w:rsidR="00D63ECA" w:rsidRPr="00CC3058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>Мотивы:</w:t>
      </w:r>
    </w:p>
    <w:p w:rsidR="00D63ECA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1. внешний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(а),</w:t>
      </w:r>
    </w:p>
    <w:p w:rsidR="00D63ECA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2. учебный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(б),</w:t>
      </w:r>
    </w:p>
    <w:p w:rsidR="00D63ECA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3. игровой (в),</w:t>
      </w:r>
    </w:p>
    <w:p w:rsidR="00D63ECA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4. позиционный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(г),</w:t>
      </w:r>
    </w:p>
    <w:p w:rsidR="00D63ECA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5.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социальный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(д),</w:t>
      </w:r>
    </w:p>
    <w:p w:rsidR="00D63ECA" w:rsidRPr="00CC3058" w:rsidRDefault="00D63ECA" w:rsidP="00D63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lastRenderedPageBreak/>
        <w:t>6. мотив - оценка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(е).</w:t>
      </w:r>
    </w:p>
    <w:p w:rsidR="00D63ECA" w:rsidRPr="00CC3058" w:rsidRDefault="00D63ECA" w:rsidP="00D63ECA">
      <w:pPr>
        <w:spacing w:after="0" w:line="294" w:lineRule="atLeast"/>
        <w:jc w:val="both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CC3058"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>Анализ результатов: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Контрольный выбор добавляет к общей сумме баллов количество баллов соответствующего выбора.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Учебная мотивация диагностируется по наибольшему количеству баллов (доминирующая мотивация). Иногда ребенок может руководствоваться и другими мотивами. Об отсутствии мотивации обучения свидетельствует ограниченность предпочтений, т.е. школьниками практикуются различные подходы к тем или иным ситуациям.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Из ответов-выборов будущих первоклассников делается вывод о сущности ведущего мотива будущей учебной деятельности.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Выбор ребенком одной и той же картинки три раза подряд, а также ответы на вопросы, подтверждающие осознанность его выбора, свидетельствуют о наличии одного ведущего мотива.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Выбор ребенком одной и той же картинки два раза подряд и ответы на вопросы, подтверждающие осознанность его выбора, свидетельствуют о наличии одного ведущего мотива, а также другого мотива, менее значимого.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Если ребенок выбирает три разных картинки и осознанно объясняет свои выборы, то это свидетельствует о разносторонней мотивации, по ведущим следует считать мотив, обозначенный первой выбранной картинкой.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Когда ребенок выбирает 3 разных картинки и не может рационально объяснить свои выборы, это может свидетельствовать о недостаточном развитии мотивационной составляющей при подготовке к школе. Но условно ведущим следует считать мотив, обозначенный первой выбранной картинкой.</w:t>
      </w:r>
    </w:p>
    <w:p w:rsidR="00D63ECA" w:rsidRPr="00CC3058" w:rsidRDefault="00D63ECA" w:rsidP="00D63ECA">
      <w:pPr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Для отслеживания дальнейшей результативности процесса формирования учебной мотивации у учащихся целесообразно выявить уровень мотивации в целом.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Внешний мотив - 0 баллов;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Игровой мотив - 1 балл;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Получение отметки - 2 балла;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Позиционный мотив - 3 балла;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Социальный мотив - 4 балла;</w:t>
      </w:r>
    </w:p>
    <w:p w:rsidR="00D63ECA" w:rsidRPr="00CC3058" w:rsidRDefault="00D63ECA" w:rsidP="00D63ECA">
      <w:pPr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Учебный мотив - 5 баллов.</w:t>
      </w:r>
    </w:p>
    <w:p w:rsidR="00D63ECA" w:rsidRPr="00CC3058" w:rsidRDefault="00D63ECA" w:rsidP="00D63ECA">
      <w:pPr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Баллы выбранных картинок суммируются и на их основе по оценочной таблице выявляются уровни мотивации.</w:t>
      </w:r>
    </w:p>
    <w:p w:rsidR="00D63ECA" w:rsidRPr="00CC3058" w:rsidRDefault="00D63ECA" w:rsidP="00D63ECA">
      <w:pPr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ОЦЕНОЧНАЯ ТАБЛИЦА УРОВНЕЙ МОТИВАЦИИ</w:t>
      </w:r>
    </w:p>
    <w:p w:rsidR="00D63ECA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Количественный:</w:t>
      </w:r>
    </w:p>
    <w:p w:rsidR="00D63ECA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I - о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чень высокий уровень мотивации,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преобладание учебных мотивов, возможно наличие социальных мотивов;</w:t>
      </w:r>
    </w:p>
    <w:p w:rsidR="00D63ECA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II - выс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окий уровень учебной мотивации,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преобладание социальных мотивов, возможно присутствие учебного и позиционного мотивов;</w:t>
      </w:r>
    </w:p>
    <w:p w:rsidR="00D63ECA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III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- нормальный уровень мотивации,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преобладание позиционных мотивов, возможно присутствие социального и оценочного мотивов;</w:t>
      </w:r>
    </w:p>
    <w:p w:rsidR="00D63ECA" w:rsidRDefault="00D63ECA" w:rsidP="00D63EC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IV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- сниженный уровень мотивации,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преобладание оценочных мотивов, возможно присутствие позиционного и игрового (внешнего) мотивов;</w:t>
      </w:r>
    </w:p>
    <w:p w:rsidR="00D63ECA" w:rsidRPr="00CC3058" w:rsidRDefault="00D63ECA" w:rsidP="00D63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V - ни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зкий уровень учебной мотивации,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преобладание игровых или внешних мотивов, возможно присутствие оценочного мотива.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Качественный: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Внешний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собственного желания ходить в школу ребенок не проявляет, школу он посещает только по принуждению.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lastRenderedPageBreak/>
        <w:t xml:space="preserve">Учебный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ребенку нравится учиться, нравится посещать школу.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Игровой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в школе ребенку нравится только играть, гулять, общаться с детьми.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Позиционный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ребенок ходит в школу не для того, чтобы овладевать учебной деятельностью, а для того, чтобы почувствовать себя взрослым, повысить свой статус в глазах детей и взрослых.</w:t>
      </w:r>
    </w:p>
    <w:p w:rsidR="00D63ECA" w:rsidRDefault="00D63ECA" w:rsidP="00D63ECA">
      <w:pPr>
        <w:spacing w:after="0" w:line="294" w:lineRule="atLeast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Социальный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ребенок ходит в школу не для того, чтобы быть образованным, узнавать что-то новое, а потому, что знает: учиться надо, чтобы в будущем получить профессию, - так говорят родители.</w:t>
      </w:r>
    </w:p>
    <w:p w:rsidR="00D63ECA" w:rsidRPr="00CC3058" w:rsidRDefault="00D63ECA" w:rsidP="00D63ECA">
      <w:pPr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Отметка </w:t>
      </w:r>
      <w:r w:rsidRPr="00CC305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ребенок ходит в школу, чтобы зарабатывать пятерки, за которые хвалят родители и учитель.</w:t>
      </w:r>
    </w:p>
    <w:p w:rsidR="00D63ECA" w:rsidRPr="00CC3058" w:rsidRDefault="00D63ECA" w:rsidP="00D63EC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3058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4D48DEAB" wp14:editId="7F933396">
            <wp:extent cx="2697480" cy="2385060"/>
            <wp:effectExtent l="0" t="0" r="7620" b="0"/>
            <wp:docPr id="7" name="Рисунок 7" descr="hello_html_m5418a5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ello_html_m5418a5d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3058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4D2F1028" wp14:editId="218BA261">
            <wp:extent cx="3002280" cy="2385060"/>
            <wp:effectExtent l="0" t="0" r="7620" b="0"/>
            <wp:docPr id="6" name="Рисунок 6" descr="hello_html_a6f33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ello_html_a6f33e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ECA" w:rsidRPr="00CC3058" w:rsidRDefault="00D63ECA" w:rsidP="00D63EC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3058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04E12089" wp14:editId="4BA9CB36">
            <wp:extent cx="2842260" cy="2385060"/>
            <wp:effectExtent l="0" t="0" r="0" b="0"/>
            <wp:docPr id="5" name="Рисунок 5" descr="hello_html_m15c68b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ello_html_m15c68b9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3058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4BE5AD3C" wp14:editId="4533AFBD">
            <wp:extent cx="2811780" cy="2385060"/>
            <wp:effectExtent l="0" t="0" r="7620" b="0"/>
            <wp:docPr id="4" name="Рисунок 4" descr="hello_html_465f35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ello_html_465f350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ECA" w:rsidRDefault="00D63ECA" w:rsidP="00D63EC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3058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6AE9B070" wp14:editId="22229D2B">
            <wp:extent cx="2468880" cy="2385060"/>
            <wp:effectExtent l="0" t="0" r="7620" b="0"/>
            <wp:docPr id="3" name="Рисунок 3" descr="hello_html_m2af995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ello_html_m2af995f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3058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24F4446D" wp14:editId="49F1E037">
            <wp:extent cx="2164080" cy="2385060"/>
            <wp:effectExtent l="0" t="0" r="7620" b="0"/>
            <wp:docPr id="2" name="Рисунок 2" descr="hello_html_m53efc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ello_html_m53efc62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ECA" w:rsidRDefault="00D63ECA" w:rsidP="00D63ECA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 w:type="page"/>
      </w:r>
    </w:p>
    <w:p w:rsidR="00D63ECA" w:rsidRDefault="00D63ECA" w:rsidP="00D63E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6</w:t>
      </w:r>
    </w:p>
    <w:p w:rsidR="00D63ECA" w:rsidRPr="00DE1334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«Тест школьной тревожности»</w:t>
      </w:r>
    </w:p>
    <w:p w:rsidR="00D63ECA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334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DE1334">
        <w:rPr>
          <w:rFonts w:ascii="Times New Roman" w:hAnsi="Times New Roman" w:cs="Times New Roman"/>
          <w:b/>
          <w:sz w:val="28"/>
          <w:szCs w:val="28"/>
        </w:rPr>
        <w:t>Филлипс</w:t>
      </w:r>
      <w:proofErr w:type="spellEnd"/>
      <w:r w:rsidRPr="00DE1334">
        <w:rPr>
          <w:rFonts w:ascii="Times New Roman" w:hAnsi="Times New Roman" w:cs="Times New Roman"/>
          <w:b/>
          <w:sz w:val="28"/>
          <w:szCs w:val="28"/>
        </w:rPr>
        <w:t>)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b/>
          <w:bCs/>
          <w:sz w:val="28"/>
          <w:szCs w:val="28"/>
        </w:rPr>
        <w:t xml:space="preserve">Цель исследования </w:t>
      </w:r>
      <w:r w:rsidRPr="00DE1334">
        <w:rPr>
          <w:rFonts w:ascii="Times New Roman" w:hAnsi="Times New Roman" w:cs="Times New Roman"/>
          <w:sz w:val="28"/>
          <w:szCs w:val="28"/>
        </w:rPr>
        <w:t>— изучение уровня и характера тревожности, связанной со школой.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b/>
          <w:sz w:val="28"/>
          <w:szCs w:val="28"/>
        </w:rPr>
        <w:t>Возраст испытуемых:</w:t>
      </w:r>
      <w:r w:rsidRPr="00DE1334">
        <w:rPr>
          <w:rFonts w:ascii="Times New Roman" w:hAnsi="Times New Roman" w:cs="Times New Roman"/>
          <w:sz w:val="28"/>
          <w:szCs w:val="28"/>
        </w:rPr>
        <w:t xml:space="preserve"> дети младшего и среднего школьного возраста.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b/>
          <w:sz w:val="28"/>
          <w:szCs w:val="28"/>
        </w:rPr>
        <w:t>Оборудование, стимульный материал:</w:t>
      </w:r>
      <w:r w:rsidRPr="00DE1334">
        <w:rPr>
          <w:rFonts w:ascii="Times New Roman" w:hAnsi="Times New Roman" w:cs="Times New Roman"/>
          <w:sz w:val="28"/>
          <w:szCs w:val="28"/>
        </w:rPr>
        <w:t xml:space="preserve"> Бланк опросника, ручка.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b/>
          <w:sz w:val="28"/>
          <w:szCs w:val="28"/>
        </w:rPr>
        <w:t>Описание процедуры исследования:</w:t>
      </w:r>
      <w:r w:rsidRPr="00DE1334">
        <w:rPr>
          <w:rFonts w:ascii="Times New Roman" w:hAnsi="Times New Roman" w:cs="Times New Roman"/>
          <w:sz w:val="28"/>
          <w:szCs w:val="28"/>
        </w:rPr>
        <w:t xml:space="preserve"> Тест состоит из 58 вопросов, которые могут зачитываться школьниками, а могут и предлагаться в письменном виде. На каждый вопрос требуется однозначно ответить «Да» или «Нет».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b/>
          <w:bCs/>
          <w:sz w:val="28"/>
          <w:szCs w:val="28"/>
        </w:rPr>
        <w:t>Инструкция</w:t>
      </w:r>
      <w:r w:rsidRPr="00DE1334">
        <w:rPr>
          <w:rFonts w:ascii="Times New Roman" w:hAnsi="Times New Roman" w:cs="Times New Roman"/>
          <w:sz w:val="28"/>
          <w:szCs w:val="28"/>
        </w:rPr>
        <w:t>: «Ребята, сейчас Вам будет предложен опросник, который состоит из вопросов о том, как Вы себя чувствуете в школе. Старайтесь отвечать искренне и правдиво, здесь нет верных или неверных, хороших или плохих ответов. Над вопросами долго не задумывайтесь. На листе для ответов вверху запишите свое имя, фамилию и класс. Отвечая на вопрос, записывайте его номер и ответ "+", если Вы согласны с ним, или "—", если не согласны».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1334">
        <w:rPr>
          <w:rFonts w:ascii="Times New Roman" w:hAnsi="Times New Roman" w:cs="Times New Roman"/>
          <w:b/>
          <w:bCs/>
          <w:sz w:val="28"/>
          <w:szCs w:val="28"/>
        </w:rPr>
        <w:t>ТЕКСТ ОПРОСНИКА: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1. Трудно ли тебе держаться на одном уровне со всем классом?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2. Волнуешься ли ты, когда учитель говорит, что собирается проверить, насколько ты знаешь материал?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3. Трудно ли тебе работать в классе так, как этого хочет учитель?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4. Снится ли тебе временами, что учитель в ярости от того, что ты не знаешь урок?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5. Случалось ли, что кто-нибудь из твоего класса бил или ударял тебя?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6. Часто ли тебе хочется, чтобы учитель не торопился при объяснении нового материала, пока ты не поймешь, что он говорил?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7. Сильно ли ты волнуешься при ответе или выполнении задания?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8. Случается ли с тобой, что ты боишься высказываться на уроке, потому что боишься сделать глупую ошибку?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9. Дрожат ли у тебя колени, когда тебя вызывают отвечать?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10. Часто ли твои одноклассники смеются над тобой, когда вы играете в разные игры?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11. Случается ли, что тебе ставят более низкую оценку, чем ты ожидал?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12. Волнует ли тебя вопрос о том, не оставят ли тебя на второй год?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13. Стараешься ли ты избегать игр, в которых делается выбор, потому что тебя, как правило, не выбирают?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14. Бывает ли временами, что ты весь дрожишь, когда тебя вызывают отвечать?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15. Часто ли у тебя возникает ощущение, что никто из твоих одноклассников не хочет делать то, что хочешь ты?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16. Сильно ли ты волнуешься перед тем, как начать выполнять задание?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17.Трудно ли тебе получать такие отметки, каких ждут от тебя родители?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18.Боишься ли ты временами, что тебе станет дурно в классе?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19.Будут ли твои одноклассники смеяться над тобой, если ты сделаешь ошибку при ответе?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20.Похож ли ты на своих одноклассников?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21.Выполнив задание, беспокоишься ли ты о том, хорошо ли с ним справился?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22.Когда ты работаешь в классе, уверен ли ты в том, что все хорошо запомнишь?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23.Снится ли тебе иногда, что ты в школе и не можешь ответить на вопрос учителя?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24. Верно ли, что большинство ребят относится к тебе по- дружески?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lastRenderedPageBreak/>
        <w:t>25. Работаешь ли ты более усердно, если знаешь, что результаты твоей работы будут сравниваться в классе с результатами твоих одноклассников?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26. Часто ли ты мечтаешь о том, чтобы поменьше волноваться, когда тебя спрашивают?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27. Боишься ли ты временами вступать в спор?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28. Чувствуешь ли ты, что твое сердце начинает сильно биться, когда учитель говорит, что собирается проверить твою готовность к уроку?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29. Когда ты получаешь хорошие отметки, думает ли кто-нибудь из твоих друзей, что ты хочешь выслужиться?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30. Хорошо ли ты себя чувствуешь с теми из твоих одноклассников, к которым ребята относятся с особым вниманием?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31. Бывает ли, что некоторые ребята в классе говорят что-то, что тебя задевает?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32. Как ты думаешь, теряют ли расположение те из учеников, которые не справляются с учебой?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33. Похоже ли на то, что большинство твоих одноклассников не обращают на тебя внимание?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34. Часто ли ты боишься выглядеть нелепо?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35. Доволен ли ты тем, как к тебе относятся учителя?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36. Помогает ли твоя мама в организации вечеров, как другие мамы твоих одноклассников?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37.Волновало ли тебя когда-нибудь, что думают о тебе окружающие?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38.Надеешься ли ты в будущем учиться лучше, чем раньше?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39.Считаешь ли ты, что одеваешься в школу также хорошо, как и твои одноклассники?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40.Часто ли ты задумываешься, отвечая на уроке, что думают о тебе в это время другие?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41.Обладают ли способные ученики какими-то особыми правами, которых нет у других ребят в классе?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42.Злятся ли некоторые из твоих одноклассников, когда тебе удается быть лучше их?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43.Доволен ли ты тем, как к тебе относятся одноклассники?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44.Хорошо ли ты себя чувствуешь, когда остаешься один на один с учителем?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45.Высмеивают ли временами твои одноклассники твою внешность и поведение?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46.Думаешь ли ты, что беспокоишься о своих школьных делах больше, чем другие ребята?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47.Если ты не можешь ответить, когда тебя спрашивают, чувствуешь ли ты, что вот-вот расплачешься?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48.Когда вечером ты лежишь в постели, думаешь ли ты временами с беспокойством о том, что будет завтра в школе?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49.Работая над трудным заданием, чувствуешь ли ты порой, что совершенно забыл вещи, которые хорошо знал раньше?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50.Дрожит ли слегка твоя рука, когда ты работаешь над заданием?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51.Чувствуешь ли ты, что начинаешь нервничать, когда учитель говорит, что собирается дать классу задание?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52.Пугает ли тебя проверка твоих знаний в школе?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53.Когда учитель говорит, что собирается дать классу задание, чувствуешь ли ты страх, что не справишься с ним?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54.Снилось ли тебе временами, что твои одноклассники могут сделать то, что не можешь ты?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55.Когда учитель объясняет материал, кажется ли тебе, что твои одноклассники понимают его лучше, чем ты?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lastRenderedPageBreak/>
        <w:t>56.Беспокоишься ли ты по дороге в школу, что учитель может дать классу проверочную работу?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57. Когда ты выполняешь задание, чувствуешь ли ты обычно, что делаешь это плохо?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58. Дрожит ли слегка твоя рука, когда учитель просит сделать задание на доске перед всем классом?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1334">
        <w:rPr>
          <w:rFonts w:ascii="Times New Roman" w:hAnsi="Times New Roman" w:cs="Times New Roman"/>
          <w:b/>
          <w:bCs/>
          <w:sz w:val="28"/>
          <w:szCs w:val="28"/>
        </w:rPr>
        <w:t>Описание обработки и интерпретации результатов обследования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При обработке результатов выделяют вопросы, ответы на которые не совпадают с ключом теста. Например, на 58-й вопрос ребенок ответил «Да», в то время как в ключе этому вопросу соответствует «—», т.е. ответ «нет».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Ответы, не совпадающие с ключом — это проявление тревожности. При обработке подсчитывается: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а) общее число несовпадений по всему тесту. Если оно больше 50%, можно говорить о повышенной тревожности ребенка, если больше 75% от общего числа вопросов теста — о высокой тревожности;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б) число совпадений по каждому из восьми факторов тревожности, выделяемых в тексте. Уровень тревожности определяется так же, как в первом случае. Анализируется общее внутреннее эмоциональное состояние школьника, во многом определяющееся наличием тех или иных тревожных синдромов (факторов) и их количеством.</w:t>
      </w:r>
    </w:p>
    <w:p w:rsidR="00D63ECA" w:rsidRPr="00DE1334" w:rsidRDefault="00D63ECA" w:rsidP="00D63ECA">
      <w:pPr>
        <w:pStyle w:val="ad"/>
        <w:jc w:val="both"/>
        <w:rPr>
          <w:sz w:val="28"/>
          <w:szCs w:val="28"/>
        </w:rPr>
      </w:pPr>
      <w:r w:rsidRPr="00DE1334">
        <w:rPr>
          <w:noProof/>
          <w:sz w:val="28"/>
          <w:szCs w:val="28"/>
        </w:rPr>
        <w:drawing>
          <wp:inline distT="0" distB="0" distL="0" distR="0" wp14:anchorId="5F3376EB" wp14:editId="54660683">
            <wp:extent cx="6941820" cy="4131904"/>
            <wp:effectExtent l="0" t="0" r="0" b="2540"/>
            <wp:docPr id="8" name="Рисунок 8" descr="C:\Users\цппмс\AppData\Local\Packages\Microsoft.Windows.Photos_8wekyb3d8bbwe\TempState\ShareServiceTempFolder\Без имен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цппмс\AppData\Local\Packages\Microsoft.Windows.Photos_8wekyb3d8bbwe\TempState\ShareServiceTempFolder\Без имени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732" cy="41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ECA" w:rsidRPr="00DE1334" w:rsidRDefault="00D63ECA" w:rsidP="00D63ECA">
      <w:pPr>
        <w:pStyle w:val="ad"/>
        <w:jc w:val="both"/>
        <w:rPr>
          <w:sz w:val="28"/>
          <w:szCs w:val="28"/>
        </w:rPr>
      </w:pPr>
      <w:r w:rsidRPr="00DE1334">
        <w:rPr>
          <w:noProof/>
          <w:sz w:val="28"/>
          <w:szCs w:val="28"/>
        </w:rPr>
        <w:lastRenderedPageBreak/>
        <w:drawing>
          <wp:inline distT="0" distB="0" distL="0" distR="0" wp14:anchorId="6914B411" wp14:editId="5A4CE044">
            <wp:extent cx="6880860" cy="5301740"/>
            <wp:effectExtent l="0" t="0" r="0" b="0"/>
            <wp:docPr id="9" name="Рисунок 9" descr="C:\Users\цппмс\AppData\Local\Packages\Microsoft.Windows.Photos_8wekyb3d8bbwe\TempState\ShareServiceTempFolder\Без имен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цппмс\AppData\Local\Packages\Microsoft.Windows.Photos_8wekyb3d8bbwe\TempState\ShareServiceTempFolder\Без имени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867" cy="5312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b/>
          <w:bCs/>
          <w:sz w:val="28"/>
          <w:szCs w:val="28"/>
        </w:rPr>
        <w:t>Результаты</w:t>
      </w:r>
      <w:r w:rsidRPr="00DE1334">
        <w:rPr>
          <w:rFonts w:ascii="Times New Roman" w:hAnsi="Times New Roman" w:cs="Times New Roman"/>
          <w:sz w:val="28"/>
          <w:szCs w:val="28"/>
        </w:rPr>
        <w:t>: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 xml:space="preserve">1. Число несовпадений знаков («+» </w:t>
      </w:r>
      <w:r w:rsidRPr="00DE1334">
        <w:rPr>
          <w:rFonts w:ascii="Times New Roman" w:eastAsia="SymbolMT" w:hAnsi="Times New Roman" w:cs="Times New Roman"/>
          <w:sz w:val="28"/>
          <w:szCs w:val="28"/>
        </w:rPr>
        <w:t xml:space="preserve">- </w:t>
      </w:r>
      <w:r w:rsidRPr="00DE1334">
        <w:rPr>
          <w:rFonts w:ascii="Times New Roman" w:hAnsi="Times New Roman" w:cs="Times New Roman"/>
          <w:sz w:val="28"/>
          <w:szCs w:val="28"/>
        </w:rPr>
        <w:t xml:space="preserve">Да, «—» </w:t>
      </w:r>
      <w:r w:rsidRPr="00DE1334">
        <w:rPr>
          <w:rFonts w:ascii="Times New Roman" w:eastAsia="SymbolMT" w:hAnsi="Times New Roman" w:cs="Times New Roman"/>
          <w:sz w:val="28"/>
          <w:szCs w:val="28"/>
        </w:rPr>
        <w:t xml:space="preserve">- </w:t>
      </w:r>
      <w:r w:rsidRPr="00DE1334">
        <w:rPr>
          <w:rFonts w:ascii="Times New Roman" w:hAnsi="Times New Roman" w:cs="Times New Roman"/>
          <w:sz w:val="28"/>
          <w:szCs w:val="28"/>
        </w:rPr>
        <w:t>Нет) по каждому фактору (абсолютное число несовпадений в процентах: 50%</w:t>
      </w:r>
      <w:proofErr w:type="gramStart"/>
      <w:r w:rsidRPr="00DE1334">
        <w:rPr>
          <w:rFonts w:ascii="Times New Roman" w:hAnsi="Times New Roman" w:cs="Times New Roman"/>
          <w:sz w:val="28"/>
          <w:szCs w:val="28"/>
        </w:rPr>
        <w:t>; &gt;</w:t>
      </w:r>
      <w:proofErr w:type="gramEnd"/>
      <w:r w:rsidRPr="00DE1334">
        <w:rPr>
          <w:rFonts w:ascii="Times New Roman" w:hAnsi="Times New Roman" w:cs="Times New Roman"/>
          <w:sz w:val="28"/>
          <w:szCs w:val="28"/>
        </w:rPr>
        <w:t xml:space="preserve"> 50; &gt; 75%).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2. Представление этих данных в виде индивидуальных диаграмм.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 xml:space="preserve">3. Число несовпадений по каждому фактору для всего класса (абсолютное значение — </w:t>
      </w:r>
      <w:proofErr w:type="gramStart"/>
      <w:r w:rsidRPr="00DE1334">
        <w:rPr>
          <w:rFonts w:ascii="Times New Roman" w:hAnsi="Times New Roman" w:cs="Times New Roman"/>
          <w:sz w:val="28"/>
          <w:szCs w:val="28"/>
        </w:rPr>
        <w:t>&lt; 50</w:t>
      </w:r>
      <w:proofErr w:type="gramEnd"/>
      <w:r w:rsidRPr="00DE1334">
        <w:rPr>
          <w:rFonts w:ascii="Times New Roman" w:hAnsi="Times New Roman" w:cs="Times New Roman"/>
          <w:sz w:val="28"/>
          <w:szCs w:val="28"/>
        </w:rPr>
        <w:t>%; &gt; 50%; &gt; 75%).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4. Представление этих данных в виде диаграммы.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 xml:space="preserve">5. Количество учащихся, имеющих несовпадений по определенному </w:t>
      </w:r>
      <w:proofErr w:type="gramStart"/>
      <w:r w:rsidRPr="00DE1334">
        <w:rPr>
          <w:rFonts w:ascii="Times New Roman" w:hAnsi="Times New Roman" w:cs="Times New Roman"/>
          <w:sz w:val="28"/>
          <w:szCs w:val="28"/>
        </w:rPr>
        <w:t>фактору &gt;</w:t>
      </w:r>
      <w:proofErr w:type="gramEnd"/>
      <w:r w:rsidRPr="00DE1334">
        <w:rPr>
          <w:rFonts w:ascii="Times New Roman" w:hAnsi="Times New Roman" w:cs="Times New Roman"/>
          <w:sz w:val="28"/>
          <w:szCs w:val="28"/>
        </w:rPr>
        <w:t xml:space="preserve"> 50% и &gt; 75% (для всех факторов).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6. Представление сравнительных результатов при повторных замерах.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>7. Полная информация о каждом учащемся (по результатам теста).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1334">
        <w:rPr>
          <w:rFonts w:ascii="Times New Roman" w:hAnsi="Times New Roman" w:cs="Times New Roman"/>
          <w:b/>
          <w:bCs/>
          <w:sz w:val="28"/>
          <w:szCs w:val="28"/>
        </w:rPr>
        <w:t>Содержательная характеристика каждого синдрома (фактора)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 xml:space="preserve">1. </w:t>
      </w:r>
      <w:r w:rsidRPr="00DE1334">
        <w:rPr>
          <w:rFonts w:ascii="Times New Roman" w:hAnsi="Times New Roman" w:cs="Times New Roman"/>
          <w:b/>
          <w:bCs/>
          <w:sz w:val="28"/>
          <w:szCs w:val="28"/>
        </w:rPr>
        <w:t xml:space="preserve">Общая тревожность в школе </w:t>
      </w:r>
      <w:r w:rsidRPr="00DE1334">
        <w:rPr>
          <w:rFonts w:ascii="Times New Roman" w:hAnsi="Times New Roman" w:cs="Times New Roman"/>
          <w:sz w:val="28"/>
          <w:szCs w:val="28"/>
        </w:rPr>
        <w:t>— общее эмоциональное состояние ребенка, связанное с различными формами его включения в жизнь школы.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 xml:space="preserve">2. </w:t>
      </w:r>
      <w:r w:rsidRPr="00DE1334">
        <w:rPr>
          <w:rFonts w:ascii="Times New Roman" w:hAnsi="Times New Roman" w:cs="Times New Roman"/>
          <w:b/>
          <w:bCs/>
          <w:sz w:val="28"/>
          <w:szCs w:val="28"/>
        </w:rPr>
        <w:t xml:space="preserve">Переживания социального стресса </w:t>
      </w:r>
      <w:r w:rsidRPr="00DE1334">
        <w:rPr>
          <w:rFonts w:ascii="Times New Roman" w:hAnsi="Times New Roman" w:cs="Times New Roman"/>
          <w:sz w:val="28"/>
          <w:szCs w:val="28"/>
        </w:rPr>
        <w:t>— эмоциональное состояние ребенка, на фоне которого развиваются его социальные контракты (прежде всего — со сверстниками).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 xml:space="preserve">3. </w:t>
      </w:r>
      <w:r w:rsidRPr="00DE1334">
        <w:rPr>
          <w:rFonts w:ascii="Times New Roman" w:hAnsi="Times New Roman" w:cs="Times New Roman"/>
          <w:b/>
          <w:bCs/>
          <w:sz w:val="28"/>
          <w:szCs w:val="28"/>
        </w:rPr>
        <w:t xml:space="preserve">Фрустрация потребности в достижении успеха </w:t>
      </w:r>
      <w:r w:rsidRPr="00DE1334">
        <w:rPr>
          <w:rFonts w:ascii="Times New Roman" w:hAnsi="Times New Roman" w:cs="Times New Roman"/>
          <w:sz w:val="28"/>
          <w:szCs w:val="28"/>
        </w:rPr>
        <w:t>— неблагоприятный психический фон, не позволяющий ребенку развивать свои потребности в успехе, достижении высокого результата и т.д.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DE1334">
        <w:rPr>
          <w:rFonts w:ascii="Times New Roman" w:hAnsi="Times New Roman" w:cs="Times New Roman"/>
          <w:b/>
          <w:bCs/>
          <w:sz w:val="28"/>
          <w:szCs w:val="28"/>
        </w:rPr>
        <w:t xml:space="preserve">Страх самовыражения </w:t>
      </w:r>
      <w:r w:rsidRPr="00DE1334">
        <w:rPr>
          <w:rFonts w:ascii="Times New Roman" w:hAnsi="Times New Roman" w:cs="Times New Roman"/>
          <w:sz w:val="28"/>
          <w:szCs w:val="28"/>
        </w:rPr>
        <w:t>— негативные эмоциональные переживания ситуаций, сопряженных с необходимостью самораскрытия, предъявления себя другим, демонстрации своих возможностей.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 xml:space="preserve">5. </w:t>
      </w:r>
      <w:r w:rsidRPr="00DE1334">
        <w:rPr>
          <w:rFonts w:ascii="Times New Roman" w:hAnsi="Times New Roman" w:cs="Times New Roman"/>
          <w:b/>
          <w:bCs/>
          <w:sz w:val="28"/>
          <w:szCs w:val="28"/>
        </w:rPr>
        <w:t xml:space="preserve">Страх ситуации проверки знаний </w:t>
      </w:r>
      <w:r w:rsidRPr="00DE1334">
        <w:rPr>
          <w:rFonts w:ascii="Times New Roman" w:hAnsi="Times New Roman" w:cs="Times New Roman"/>
          <w:sz w:val="28"/>
          <w:szCs w:val="28"/>
        </w:rPr>
        <w:t>— негативное отношение и переживание тревоги в ситуациях проверки (особенно — публичной) знаний, достижений, возможностей.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 xml:space="preserve">6. </w:t>
      </w:r>
      <w:r w:rsidRPr="00DE1334">
        <w:rPr>
          <w:rFonts w:ascii="Times New Roman" w:hAnsi="Times New Roman" w:cs="Times New Roman"/>
          <w:b/>
          <w:bCs/>
          <w:sz w:val="28"/>
          <w:szCs w:val="28"/>
        </w:rPr>
        <w:t xml:space="preserve">Страх не соответствовать </w:t>
      </w:r>
      <w:r w:rsidRPr="00DE1334">
        <w:rPr>
          <w:rFonts w:ascii="Times New Roman" w:hAnsi="Times New Roman" w:cs="Times New Roman"/>
          <w:sz w:val="28"/>
          <w:szCs w:val="28"/>
        </w:rPr>
        <w:t>ожиданиям окружающих — ориентация на значимость других в оценке своих результатов, поступков и мыслей, тревога по поводу оценок.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 xml:space="preserve">7. </w:t>
      </w:r>
      <w:r w:rsidRPr="00DE1334">
        <w:rPr>
          <w:rFonts w:ascii="Times New Roman" w:hAnsi="Times New Roman" w:cs="Times New Roman"/>
          <w:b/>
          <w:bCs/>
          <w:sz w:val="28"/>
          <w:szCs w:val="28"/>
        </w:rPr>
        <w:t xml:space="preserve">Низкая физиологическая сопротивляемость стрессу </w:t>
      </w:r>
      <w:r w:rsidRPr="00DE1334">
        <w:rPr>
          <w:rFonts w:ascii="Times New Roman" w:hAnsi="Times New Roman" w:cs="Times New Roman"/>
          <w:sz w:val="28"/>
          <w:szCs w:val="28"/>
        </w:rPr>
        <w:t xml:space="preserve">— особенности психофизиологической организации, снижающие приспособляемость ребенка к ситуациям </w:t>
      </w:r>
      <w:proofErr w:type="spellStart"/>
      <w:r w:rsidRPr="00DE1334">
        <w:rPr>
          <w:rFonts w:ascii="Times New Roman" w:hAnsi="Times New Roman" w:cs="Times New Roman"/>
          <w:sz w:val="28"/>
          <w:szCs w:val="28"/>
        </w:rPr>
        <w:t>стрессогенного</w:t>
      </w:r>
      <w:proofErr w:type="spellEnd"/>
      <w:r w:rsidRPr="00DE1334">
        <w:rPr>
          <w:rFonts w:ascii="Times New Roman" w:hAnsi="Times New Roman" w:cs="Times New Roman"/>
          <w:sz w:val="28"/>
          <w:szCs w:val="28"/>
        </w:rPr>
        <w:t xml:space="preserve"> характера, повышающие вероятность неадекватного, деструктивного реагирования на тревожный фактор среды.</w:t>
      </w:r>
    </w:p>
    <w:p w:rsidR="00D63ECA" w:rsidRPr="00DE1334" w:rsidRDefault="00D63ECA" w:rsidP="00D63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334">
        <w:rPr>
          <w:rFonts w:ascii="Times New Roman" w:hAnsi="Times New Roman" w:cs="Times New Roman"/>
          <w:sz w:val="28"/>
          <w:szCs w:val="28"/>
        </w:rPr>
        <w:t xml:space="preserve">8. </w:t>
      </w:r>
      <w:r w:rsidRPr="00DE1334">
        <w:rPr>
          <w:rFonts w:ascii="Times New Roman" w:hAnsi="Times New Roman" w:cs="Times New Roman"/>
          <w:b/>
          <w:bCs/>
          <w:sz w:val="28"/>
          <w:szCs w:val="28"/>
        </w:rPr>
        <w:t xml:space="preserve">Проблемы и страхи в отношениях с учителями </w:t>
      </w:r>
      <w:r w:rsidRPr="00DE1334">
        <w:rPr>
          <w:rFonts w:ascii="Times New Roman" w:hAnsi="Times New Roman" w:cs="Times New Roman"/>
          <w:sz w:val="28"/>
          <w:szCs w:val="28"/>
        </w:rPr>
        <w:t>— общий негативный эмоциональный фон отношений со взрослыми в школе, снижающий успешность обучения ребенка.</w:t>
      </w:r>
    </w:p>
    <w:p w:rsidR="00D63ECA" w:rsidRDefault="00D63ECA" w:rsidP="00D63ECA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 w:type="page"/>
      </w:r>
    </w:p>
    <w:p w:rsidR="00D63ECA" w:rsidRPr="00EB34FF" w:rsidRDefault="00D63ECA" w:rsidP="00D63E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B34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7</w:t>
      </w:r>
    </w:p>
    <w:p w:rsidR="00D63ECA" w:rsidRPr="00EB34FF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4FF">
        <w:rPr>
          <w:rFonts w:ascii="Times New Roman" w:hAnsi="Times New Roman" w:cs="Times New Roman"/>
          <w:b/>
          <w:sz w:val="28"/>
          <w:szCs w:val="28"/>
        </w:rPr>
        <w:t xml:space="preserve">«Методика диагностики мотивации учения и эмоционального отношения к учению» </w:t>
      </w:r>
    </w:p>
    <w:p w:rsidR="00D63ECA" w:rsidRPr="00EB34FF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4FF">
        <w:rPr>
          <w:rFonts w:ascii="Times New Roman" w:hAnsi="Times New Roman" w:cs="Times New Roman"/>
          <w:b/>
          <w:sz w:val="28"/>
          <w:szCs w:val="28"/>
        </w:rPr>
        <w:t>(А. Д. Андреева)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диагностика познавательной активности, мотивации достижения, тревожности, гнева.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Возраст:</w:t>
      </w: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9 - 14 лет</w:t>
      </w:r>
    </w:p>
    <w:p w:rsidR="00D63ECA" w:rsidRPr="00EB34FF" w:rsidRDefault="00D63ECA" w:rsidP="00D63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 ИССЛЕДОВАНИЯ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Учащемуся предлагается заполнить бланк.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Ф.И</w:t>
      </w: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_________________________________________ </w:t>
      </w:r>
      <w:r w:rsidRPr="00EB34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Дата рождения</w:t>
      </w: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______________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Школа</w:t>
      </w: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__________</w:t>
      </w: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Класс_____ Дата_______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ИНСТРУКЦИЯ: </w:t>
      </w: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Прочтите внимательно каждое предложение и обведите одну из цифр, расположенных справа, в зависимости от того, какого ваши обычное состояние на уроках в школе, как вы обычно чувствуете себя там.</w:t>
      </w:r>
    </w:p>
    <w:p w:rsidR="00D63ECA" w:rsidRPr="00EB34FF" w:rsidRDefault="00D63ECA" w:rsidP="00D63EC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правильных или неправильных ответов. Не тратьте много времени на одно предложение, но старайтесь как можно точнее ответить, как вы обычно себя чувствуете.</w:t>
      </w:r>
    </w:p>
    <w:tbl>
      <w:tblPr>
        <w:tblW w:w="101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2"/>
        <w:gridCol w:w="1276"/>
        <w:gridCol w:w="1134"/>
        <w:gridCol w:w="1003"/>
        <w:gridCol w:w="1270"/>
      </w:tblGrid>
      <w:tr w:rsidR="00D63ECA" w:rsidRPr="00EB34FF" w:rsidTr="00DE001F">
        <w:tc>
          <w:tcPr>
            <w:tcW w:w="5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Почти никогда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Иногда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Часто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Почти всегда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 Я спокоен.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Мне хочется понять, узнать, докопаться до сути.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Я разъярен.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4. Я падаю духом, сталкиваясь с трудностями в учебе.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 Я напряжен.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 Я испытываю любопытство.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 Мне хочется стукнуть кулаком по столу.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 Я стараюсь получать только хорошие и отличные отметки.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 Я раскован.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 Мне интересно.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 Я рассержен.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 Я прилагаю все силы, чтобы добиться успехов в учебе.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 Меня волнуют возможные неудачи.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14. Мне кажется, что урок никогда не кончится.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 Мне хочется на кого-нибудь накричать.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 Я стараюсь все делать правильно.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 Я чувствую себя неудачником.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 Я чувствую себя исследователем.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 Мне хочется что-нибудь сломать.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20. Я чувствую, что не справлюсь с заданием.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 Я взвинчен.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22. Я энергичен.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 Я взбешен.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 Я горжусь своими школьными успехами.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25. Я чувствую себя совершенно свободно.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 Я чувствую, что у меня хорошо работает голова.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 Я раздражен.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 Я решаю самые трудные задачи.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 Мне не хватает уверенности в себе.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30. Мне скучно.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 Мне хочется что-нибудь сломать.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32. Я стараюсь не получить двойку.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33. Я уравновешен.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 Мне нравится думать, решать.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35. Я чувствую себя обманутым.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36. Я стремлюсь показать свои способности и ум.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37. Я боюсь.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38. Я чувствую уныние и тоску.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39. Меня многое приводит в ярость.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63ECA" w:rsidRPr="00EB34FF" w:rsidTr="00DE001F">
        <w:tc>
          <w:tcPr>
            <w:tcW w:w="55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40. Я хочу быть среди лучших.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</w:tbl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tbl>
      <w:tblPr>
        <w:tblW w:w="8535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8"/>
        <w:gridCol w:w="5067"/>
      </w:tblGrid>
      <w:tr w:rsidR="00D63ECA" w:rsidRPr="00EB34FF" w:rsidTr="00DE001F">
        <w:trPr>
          <w:jc w:val="center"/>
        </w:trPr>
        <w:tc>
          <w:tcPr>
            <w:tcW w:w="3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Шкала</w:t>
            </w:r>
          </w:p>
        </w:tc>
        <w:tc>
          <w:tcPr>
            <w:tcW w:w="5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БАЛЛЫ</w:t>
            </w:r>
          </w:p>
        </w:tc>
      </w:tr>
      <w:tr w:rsidR="00D63ECA" w:rsidRPr="00EB34FF" w:rsidTr="00DE001F">
        <w:trPr>
          <w:jc w:val="center"/>
        </w:trPr>
        <w:tc>
          <w:tcPr>
            <w:tcW w:w="34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Познавательная активность</w:t>
            </w:r>
          </w:p>
        </w:tc>
        <w:tc>
          <w:tcPr>
            <w:tcW w:w="50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63ECA" w:rsidRPr="00EB34FF" w:rsidTr="00DE001F">
        <w:trPr>
          <w:jc w:val="center"/>
        </w:trPr>
        <w:tc>
          <w:tcPr>
            <w:tcW w:w="34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Мотивация достижения</w:t>
            </w:r>
          </w:p>
        </w:tc>
        <w:tc>
          <w:tcPr>
            <w:tcW w:w="50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63ECA" w:rsidRPr="00EB34FF" w:rsidTr="00DE001F">
        <w:trPr>
          <w:jc w:val="center"/>
        </w:trPr>
        <w:tc>
          <w:tcPr>
            <w:tcW w:w="34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Тревожность</w:t>
            </w:r>
          </w:p>
        </w:tc>
        <w:tc>
          <w:tcPr>
            <w:tcW w:w="50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D63ECA" w:rsidRPr="00EB34FF" w:rsidTr="00DE001F">
        <w:trPr>
          <w:jc w:val="center"/>
        </w:trPr>
        <w:tc>
          <w:tcPr>
            <w:tcW w:w="34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Гнев</w:t>
            </w:r>
          </w:p>
        </w:tc>
        <w:tc>
          <w:tcPr>
            <w:tcW w:w="50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D63ECA" w:rsidRPr="00EB34FF" w:rsidRDefault="00D63ECA" w:rsidP="00D63ECA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B34F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Рекомендации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_</w:t>
      </w:r>
      <w:r w:rsidRPr="00EB34F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______________________________________________________________</w:t>
      </w:r>
    </w:p>
    <w:p w:rsidR="00D63ECA" w:rsidRPr="00EB34FF" w:rsidRDefault="00D63ECA" w:rsidP="00D63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ОБРАБОТКА РЕЗУЛЬТАТОВ.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пунктов шкал, в которых высокая оценка отражает отсутствие эмоции, вес считается в обратном порядке: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бланке – 1 2 3 4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вес для подсчета – 4 3 2 1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Такими «обратными» пунктами являются: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шкале познавательной активности: 14,30,38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шкале тревожности: 1, 9, 25, 33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шкале достижения мотивации: 4, 20, 32.</w:t>
      </w:r>
    </w:p>
    <w:p w:rsidR="00D63ECA" w:rsidRPr="00EB34FF" w:rsidRDefault="00D63ECA" w:rsidP="00D63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Ключ</w:t>
      </w:r>
    </w:p>
    <w:tbl>
      <w:tblPr>
        <w:tblW w:w="8535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8"/>
        <w:gridCol w:w="5067"/>
      </w:tblGrid>
      <w:tr w:rsidR="00D63ECA" w:rsidRPr="00EB34FF" w:rsidTr="00DE001F">
        <w:trPr>
          <w:jc w:val="center"/>
        </w:trPr>
        <w:tc>
          <w:tcPr>
            <w:tcW w:w="3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Шкала</w:t>
            </w:r>
          </w:p>
        </w:tc>
        <w:tc>
          <w:tcPr>
            <w:tcW w:w="5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Пункты, номер</w:t>
            </w:r>
          </w:p>
        </w:tc>
      </w:tr>
      <w:tr w:rsidR="00D63ECA" w:rsidRPr="00EB34FF" w:rsidTr="00DE001F">
        <w:trPr>
          <w:jc w:val="center"/>
        </w:trPr>
        <w:tc>
          <w:tcPr>
            <w:tcW w:w="34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Познавательная активность</w:t>
            </w:r>
          </w:p>
        </w:tc>
        <w:tc>
          <w:tcPr>
            <w:tcW w:w="50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2, 6, 10, </w:t>
            </w: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14</w:t>
            </w: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18, 22, 26, </w:t>
            </w: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30</w:t>
            </w: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,</w:t>
            </w: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34, </w:t>
            </w: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38</w:t>
            </w:r>
          </w:p>
        </w:tc>
      </w:tr>
      <w:tr w:rsidR="00D63ECA" w:rsidRPr="00EB34FF" w:rsidTr="00DE001F">
        <w:trPr>
          <w:jc w:val="center"/>
        </w:trPr>
        <w:tc>
          <w:tcPr>
            <w:tcW w:w="34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Мотивация достижения</w:t>
            </w:r>
          </w:p>
        </w:tc>
        <w:tc>
          <w:tcPr>
            <w:tcW w:w="50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4</w:t>
            </w: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8, 12, 16, </w:t>
            </w: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20</w:t>
            </w: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24, 28, </w:t>
            </w: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32</w:t>
            </w: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36, 40</w:t>
            </w:r>
          </w:p>
        </w:tc>
      </w:tr>
      <w:tr w:rsidR="00D63ECA" w:rsidRPr="00EB34FF" w:rsidTr="00DE001F">
        <w:trPr>
          <w:jc w:val="center"/>
        </w:trPr>
        <w:tc>
          <w:tcPr>
            <w:tcW w:w="34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Тревожность</w:t>
            </w:r>
          </w:p>
        </w:tc>
        <w:tc>
          <w:tcPr>
            <w:tcW w:w="50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1</w:t>
            </w: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5, </w:t>
            </w: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9,</w:t>
            </w: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13, 17, 21, </w:t>
            </w: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25</w:t>
            </w: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29, </w:t>
            </w: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33</w:t>
            </w: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37</w:t>
            </w:r>
          </w:p>
        </w:tc>
      </w:tr>
      <w:tr w:rsidR="00D63ECA" w:rsidRPr="00EB34FF" w:rsidTr="00DE001F">
        <w:trPr>
          <w:jc w:val="center"/>
        </w:trPr>
        <w:tc>
          <w:tcPr>
            <w:tcW w:w="34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Гнев</w:t>
            </w:r>
          </w:p>
        </w:tc>
        <w:tc>
          <w:tcPr>
            <w:tcW w:w="50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3, 7, 11, 15, 19, 23, 27, 31, 35, 39</w:t>
            </w:r>
          </w:p>
        </w:tc>
      </w:tr>
    </w:tbl>
    <w:p w:rsidR="00D63ECA" w:rsidRPr="00EB34FF" w:rsidRDefault="00D63ECA" w:rsidP="00D63E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получения балла по шкале подсчитывается сумма весов по всем 10 пунктам этой шкалы. Минимальная оценка по каждой шкале- 10 баллов, максимальная – 40 баллов.</w:t>
      </w:r>
    </w:p>
    <w:p w:rsidR="00D63ECA" w:rsidRPr="00EB34FF" w:rsidRDefault="00D63ECA" w:rsidP="00D63EC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пропущен 1 пункт из 10, можно сделать следующее: подсчитать среднюю оценку по тем 9 пунктам, на которые испытуемый ответил, затем умножить это число на 10; общий балл по шкале будет выражаться следующим за этим результатом целым числом.</w:t>
      </w:r>
    </w:p>
    <w:p w:rsidR="00D63ECA" w:rsidRPr="00EB34FF" w:rsidRDefault="00D63ECA" w:rsidP="00D63E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средний балл по шкале 2,73 умножить на 10=27,3, общий балл – 28.</w:t>
      </w:r>
    </w:p>
    <w:p w:rsidR="00D63ECA" w:rsidRPr="00EB34FF" w:rsidRDefault="00D63ECA" w:rsidP="00D63E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пропуске двух и более баллов данные испытуемого не учитываются.</w:t>
      </w:r>
    </w:p>
    <w:p w:rsidR="00D63ECA" w:rsidRPr="00EB34FF" w:rsidRDefault="00D63ECA" w:rsidP="00D63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И ИНТЕРПРЕТАЦИЯ РЕЗУЛЬТАТОВ.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Подсчитывается суммарный балл опросника по формуле: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 + МД + (-Т) + (-Г), где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ПА- балл по шкале познавательной активности;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МД- балл по шкале мотивации достижения;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Т- балл по шкале тревожности;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Г- балл по шкале гнева.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Суммарный балл может находиться в интервале от –60 до +60.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Выделяются следующие уровни мотивации учения: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 уровень</w:t>
      </w: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продуктивная мотивация с выраженным преобладанием познавательной мотивации учения и положительным эмоциональным отношением к нему;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 уровень</w:t>
      </w: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продуктивная мотивация, позитивное отношение к учению, соответствие социальному нормативу;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 уровень</w:t>
      </w: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средний уровень с несколько сниженной познавательной мотивацией;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 уровень</w:t>
      </w: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сниженная мотивация, переживание “школьной скуки”, отрицательное эмоциональное отношение к учению;</w:t>
      </w:r>
    </w:p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 уровень</w:t>
      </w: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резко отрицательное отношение к учению.</w:t>
      </w:r>
    </w:p>
    <w:p w:rsidR="00D63ECA" w:rsidRPr="00EB34FF" w:rsidRDefault="00D63ECA" w:rsidP="00D63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Распределение баллов по уровням:</w:t>
      </w:r>
    </w:p>
    <w:p w:rsidR="00D63ECA" w:rsidRPr="00EB34FF" w:rsidRDefault="00D63ECA" w:rsidP="00D63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показатели</w:t>
      </w:r>
    </w:p>
    <w:tbl>
      <w:tblPr>
        <w:tblW w:w="9291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9"/>
        <w:gridCol w:w="1513"/>
        <w:gridCol w:w="769"/>
        <w:gridCol w:w="842"/>
        <w:gridCol w:w="769"/>
        <w:gridCol w:w="967"/>
        <w:gridCol w:w="769"/>
        <w:gridCol w:w="1283"/>
      </w:tblGrid>
      <w:tr w:rsidR="00D63ECA" w:rsidRPr="00EB34FF" w:rsidTr="00DE001F">
        <w:trPr>
          <w:jc w:val="center"/>
        </w:trPr>
        <w:tc>
          <w:tcPr>
            <w:tcW w:w="2379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Шкала</w:t>
            </w:r>
          </w:p>
        </w:tc>
        <w:tc>
          <w:tcPr>
            <w:tcW w:w="1513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539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Половозрастные группы, интервал значений</w:t>
            </w:r>
          </w:p>
        </w:tc>
      </w:tr>
      <w:tr w:rsidR="00D63ECA" w:rsidRPr="00EB34FF" w:rsidTr="00DE001F">
        <w:trPr>
          <w:jc w:val="center"/>
        </w:trPr>
        <w:tc>
          <w:tcPr>
            <w:tcW w:w="2379" w:type="dxa"/>
            <w:vMerge/>
            <w:tcBorders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3" w:type="dxa"/>
            <w:vMerge/>
            <w:tcBorders>
              <w:left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– 11 лет</w:t>
            </w:r>
          </w:p>
        </w:tc>
        <w:tc>
          <w:tcPr>
            <w:tcW w:w="17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12 - 14 лет</w:t>
            </w:r>
          </w:p>
        </w:tc>
        <w:tc>
          <w:tcPr>
            <w:tcW w:w="2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15 - 16 лет</w:t>
            </w:r>
          </w:p>
        </w:tc>
      </w:tr>
      <w:tr w:rsidR="00D63ECA" w:rsidRPr="00EB34FF" w:rsidTr="00DE001F">
        <w:trPr>
          <w:jc w:val="center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Дев.</w:t>
            </w:r>
          </w:p>
        </w:tc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Мал.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Дев.</w:t>
            </w:r>
          </w:p>
        </w:tc>
        <w:tc>
          <w:tcPr>
            <w:tcW w:w="9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Мал.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Дев.</w:t>
            </w:r>
          </w:p>
        </w:tc>
        <w:tc>
          <w:tcPr>
            <w:tcW w:w="1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Мал.</w:t>
            </w:r>
          </w:p>
        </w:tc>
      </w:tr>
      <w:tr w:rsidR="00D63ECA" w:rsidRPr="00EB34FF" w:rsidTr="00DE001F">
        <w:trPr>
          <w:jc w:val="center"/>
        </w:trPr>
        <w:tc>
          <w:tcPr>
            <w:tcW w:w="237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Познавательная активность</w:t>
            </w:r>
          </w:p>
        </w:tc>
        <w:tc>
          <w:tcPr>
            <w:tcW w:w="15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31-40</w:t>
            </w:r>
          </w:p>
        </w:tc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28-40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28-40</w:t>
            </w:r>
          </w:p>
        </w:tc>
        <w:tc>
          <w:tcPr>
            <w:tcW w:w="9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27-40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29-40</w:t>
            </w:r>
          </w:p>
        </w:tc>
        <w:tc>
          <w:tcPr>
            <w:tcW w:w="1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31-40</w:t>
            </w:r>
          </w:p>
        </w:tc>
      </w:tr>
      <w:tr w:rsidR="00D63ECA" w:rsidRPr="00EB34FF" w:rsidTr="00DE001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21-26</w:t>
            </w:r>
          </w:p>
        </w:tc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22-27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21-27</w:t>
            </w:r>
          </w:p>
        </w:tc>
        <w:tc>
          <w:tcPr>
            <w:tcW w:w="9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19-26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18-28</w:t>
            </w:r>
          </w:p>
        </w:tc>
        <w:tc>
          <w:tcPr>
            <w:tcW w:w="1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21-29</w:t>
            </w:r>
          </w:p>
        </w:tc>
      </w:tr>
      <w:tr w:rsidR="00D63ECA" w:rsidRPr="00EB34FF" w:rsidTr="00DE001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10-25</w:t>
            </w:r>
          </w:p>
        </w:tc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10-21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10-20</w:t>
            </w:r>
          </w:p>
        </w:tc>
        <w:tc>
          <w:tcPr>
            <w:tcW w:w="9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10-18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10-17</w:t>
            </w:r>
          </w:p>
        </w:tc>
        <w:tc>
          <w:tcPr>
            <w:tcW w:w="1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10-20</w:t>
            </w:r>
          </w:p>
        </w:tc>
      </w:tr>
      <w:tr w:rsidR="00D63ECA" w:rsidRPr="00EB34FF" w:rsidTr="00DE001F">
        <w:trPr>
          <w:jc w:val="center"/>
        </w:trPr>
        <w:tc>
          <w:tcPr>
            <w:tcW w:w="237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Тревожность</w:t>
            </w:r>
          </w:p>
        </w:tc>
        <w:tc>
          <w:tcPr>
            <w:tcW w:w="15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27-40</w:t>
            </w:r>
          </w:p>
        </w:tc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24-40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25-40</w:t>
            </w:r>
          </w:p>
        </w:tc>
        <w:tc>
          <w:tcPr>
            <w:tcW w:w="9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26-40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25-40</w:t>
            </w:r>
          </w:p>
        </w:tc>
        <w:tc>
          <w:tcPr>
            <w:tcW w:w="1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23-40</w:t>
            </w:r>
          </w:p>
        </w:tc>
      </w:tr>
      <w:tr w:rsidR="00D63ECA" w:rsidRPr="00EB34FF" w:rsidTr="00DE001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20-26</w:t>
            </w:r>
          </w:p>
        </w:tc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17-23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19-24</w:t>
            </w:r>
          </w:p>
        </w:tc>
        <w:tc>
          <w:tcPr>
            <w:tcW w:w="9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19-25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17-24</w:t>
            </w:r>
          </w:p>
        </w:tc>
        <w:tc>
          <w:tcPr>
            <w:tcW w:w="1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16-22</w:t>
            </w:r>
          </w:p>
        </w:tc>
      </w:tr>
      <w:tr w:rsidR="00D63ECA" w:rsidRPr="00EB34FF" w:rsidTr="00DE001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10-19</w:t>
            </w:r>
          </w:p>
        </w:tc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10-16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10-18</w:t>
            </w:r>
          </w:p>
        </w:tc>
        <w:tc>
          <w:tcPr>
            <w:tcW w:w="9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10-18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10-16</w:t>
            </w:r>
          </w:p>
        </w:tc>
        <w:tc>
          <w:tcPr>
            <w:tcW w:w="1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10-15</w:t>
            </w:r>
          </w:p>
        </w:tc>
      </w:tr>
      <w:tr w:rsidR="00D63ECA" w:rsidRPr="00EB34FF" w:rsidTr="00DE001F">
        <w:trPr>
          <w:jc w:val="center"/>
        </w:trPr>
        <w:tc>
          <w:tcPr>
            <w:tcW w:w="237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Гнев</w:t>
            </w:r>
          </w:p>
        </w:tc>
        <w:tc>
          <w:tcPr>
            <w:tcW w:w="15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21-40</w:t>
            </w:r>
          </w:p>
        </w:tc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20-40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19-40</w:t>
            </w:r>
          </w:p>
        </w:tc>
        <w:tc>
          <w:tcPr>
            <w:tcW w:w="9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23-40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21-40</w:t>
            </w:r>
          </w:p>
        </w:tc>
        <w:tc>
          <w:tcPr>
            <w:tcW w:w="1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18-40</w:t>
            </w:r>
          </w:p>
        </w:tc>
      </w:tr>
      <w:tr w:rsidR="00D63ECA" w:rsidRPr="00EB34FF" w:rsidTr="00DE001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14-20</w:t>
            </w:r>
          </w:p>
        </w:tc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13-19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14-19</w:t>
            </w:r>
          </w:p>
        </w:tc>
        <w:tc>
          <w:tcPr>
            <w:tcW w:w="9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15-22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14-20</w:t>
            </w:r>
          </w:p>
        </w:tc>
        <w:tc>
          <w:tcPr>
            <w:tcW w:w="1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12-18</w:t>
            </w:r>
          </w:p>
        </w:tc>
      </w:tr>
      <w:tr w:rsidR="00D63ECA" w:rsidRPr="00EB34FF" w:rsidTr="00DE001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10-13</w:t>
            </w:r>
          </w:p>
        </w:tc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10-12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10-13</w:t>
            </w:r>
          </w:p>
        </w:tc>
        <w:tc>
          <w:tcPr>
            <w:tcW w:w="96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10-14</w:t>
            </w:r>
          </w:p>
        </w:tc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10-13</w:t>
            </w:r>
          </w:p>
        </w:tc>
        <w:tc>
          <w:tcPr>
            <w:tcW w:w="1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</w:tr>
    </w:tbl>
    <w:p w:rsidR="00D63ECA" w:rsidRPr="00EB34FF" w:rsidRDefault="00D63ECA" w:rsidP="00D63E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дополнительного может использоваться качественный показатель.</w:t>
      </w:r>
    </w:p>
    <w:p w:rsidR="00D63ECA" w:rsidRPr="00EB34FF" w:rsidRDefault="00D63ECA" w:rsidP="00D63EC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случае данные испытуемого по каждой шкале сравнива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ются с нормативными значениями.</w:t>
      </w:r>
    </w:p>
    <w:p w:rsidR="00D63ECA" w:rsidRDefault="00D63ECA" w:rsidP="00D63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3ECA" w:rsidRDefault="00D63ECA" w:rsidP="00D63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3ECA" w:rsidRDefault="00D63ECA" w:rsidP="00D63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3ECA" w:rsidRPr="00EB34FF" w:rsidRDefault="00D63ECA" w:rsidP="00D63E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B34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Интерпретация данных</w:t>
      </w:r>
    </w:p>
    <w:tbl>
      <w:tblPr>
        <w:tblW w:w="8944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5"/>
        <w:gridCol w:w="1842"/>
        <w:gridCol w:w="1542"/>
        <w:gridCol w:w="3355"/>
      </w:tblGrid>
      <w:tr w:rsidR="00D63ECA" w:rsidRPr="00EB34FF" w:rsidTr="00DE001F">
        <w:trPr>
          <w:jc w:val="center"/>
        </w:trPr>
        <w:tc>
          <w:tcPr>
            <w:tcW w:w="55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Шкала</w:t>
            </w:r>
          </w:p>
        </w:tc>
        <w:tc>
          <w:tcPr>
            <w:tcW w:w="33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ИНТЕРПРЕТАЦИЯ</w:t>
            </w:r>
          </w:p>
        </w:tc>
      </w:tr>
      <w:tr w:rsidR="00D63ECA" w:rsidRPr="00EB34FF" w:rsidTr="00DE001F">
        <w:trPr>
          <w:jc w:val="center"/>
        </w:trPr>
        <w:tc>
          <w:tcPr>
            <w:tcW w:w="22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Познавательная активность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Тревожность</w:t>
            </w:r>
          </w:p>
        </w:tc>
        <w:tc>
          <w:tcPr>
            <w:tcW w:w="1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Гнев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3ECA" w:rsidRPr="00EB34FF" w:rsidTr="00DE001F">
        <w:trPr>
          <w:trHeight w:val="300"/>
          <w:jc w:val="center"/>
        </w:trPr>
        <w:tc>
          <w:tcPr>
            <w:tcW w:w="22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Низкий, средний</w:t>
            </w:r>
          </w:p>
        </w:tc>
        <w:tc>
          <w:tcPr>
            <w:tcW w:w="1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3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Продуктивная мотивация и позитивное эмоциональное отношение к учению</w:t>
            </w:r>
          </w:p>
        </w:tc>
      </w:tr>
      <w:tr w:rsidR="00D63ECA" w:rsidRPr="00EB34FF" w:rsidTr="00DE001F">
        <w:trPr>
          <w:jc w:val="center"/>
        </w:trPr>
        <w:tc>
          <w:tcPr>
            <w:tcW w:w="22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Низкий, средний</w:t>
            </w:r>
          </w:p>
        </w:tc>
        <w:tc>
          <w:tcPr>
            <w:tcW w:w="1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3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Позитивное отношение к учению</w:t>
            </w:r>
          </w:p>
        </w:tc>
      </w:tr>
      <w:tr w:rsidR="00D63ECA" w:rsidRPr="00EB34FF" w:rsidTr="00DE001F">
        <w:trPr>
          <w:jc w:val="center"/>
        </w:trPr>
        <w:tc>
          <w:tcPr>
            <w:tcW w:w="22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Низкий, средний</w:t>
            </w:r>
          </w:p>
        </w:tc>
        <w:tc>
          <w:tcPr>
            <w:tcW w:w="1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Низкий,</w:t>
            </w:r>
          </w:p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3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Переживание «школьной скуки»</w:t>
            </w:r>
          </w:p>
        </w:tc>
      </w:tr>
      <w:tr w:rsidR="00D63ECA" w:rsidRPr="00EB34FF" w:rsidTr="00DE001F">
        <w:trPr>
          <w:jc w:val="center"/>
        </w:trPr>
        <w:tc>
          <w:tcPr>
            <w:tcW w:w="22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Низкий, средний</w:t>
            </w:r>
          </w:p>
        </w:tc>
        <w:tc>
          <w:tcPr>
            <w:tcW w:w="1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Низкий,</w:t>
            </w:r>
          </w:p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3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Диффузное эмоциональное отношение</w:t>
            </w:r>
          </w:p>
        </w:tc>
      </w:tr>
      <w:tr w:rsidR="00D63ECA" w:rsidRPr="00EB34FF" w:rsidTr="00DE001F">
        <w:trPr>
          <w:jc w:val="center"/>
        </w:trPr>
        <w:tc>
          <w:tcPr>
            <w:tcW w:w="22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Низкий,</w:t>
            </w:r>
          </w:p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1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3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Диффузное эмоциональное отношение при </w:t>
            </w:r>
            <w:proofErr w:type="spellStart"/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фрустрированности</w:t>
            </w:r>
            <w:proofErr w:type="spellEnd"/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значимых потребностей</w:t>
            </w:r>
          </w:p>
        </w:tc>
      </w:tr>
      <w:tr w:rsidR="00D63ECA" w:rsidRPr="00EB34FF" w:rsidTr="00DE001F">
        <w:trPr>
          <w:jc w:val="center"/>
        </w:trPr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Низкий,</w:t>
            </w:r>
          </w:p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3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Негативное эмоциональное отношение</w:t>
            </w:r>
          </w:p>
        </w:tc>
      </w:tr>
      <w:tr w:rsidR="00D63ECA" w:rsidRPr="00EB34FF" w:rsidTr="00DE001F">
        <w:trPr>
          <w:jc w:val="center"/>
        </w:trPr>
        <w:tc>
          <w:tcPr>
            <w:tcW w:w="22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1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3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Резко отрицательное отношение к школе и учению</w:t>
            </w:r>
          </w:p>
        </w:tc>
      </w:tr>
      <w:tr w:rsidR="00D63ECA" w:rsidRPr="00EB34FF" w:rsidTr="00DE001F">
        <w:trPr>
          <w:jc w:val="center"/>
        </w:trPr>
        <w:tc>
          <w:tcPr>
            <w:tcW w:w="22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3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Чрезмерно повышенная эмоциональность на уроке, обусловленная неудовлетворением ведущих социогенных потребностей</w:t>
            </w:r>
          </w:p>
        </w:tc>
      </w:tr>
      <w:tr w:rsidR="00D63ECA" w:rsidRPr="00EB34FF" w:rsidTr="00DE001F">
        <w:trPr>
          <w:jc w:val="center"/>
        </w:trPr>
        <w:tc>
          <w:tcPr>
            <w:tcW w:w="22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3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Повышенная эмоциональность на уроке</w:t>
            </w:r>
          </w:p>
        </w:tc>
      </w:tr>
      <w:tr w:rsidR="00D63ECA" w:rsidRPr="00EB34FF" w:rsidTr="00DE001F">
        <w:trPr>
          <w:jc w:val="center"/>
        </w:trPr>
        <w:tc>
          <w:tcPr>
            <w:tcW w:w="22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Средний,</w:t>
            </w:r>
          </w:p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Средний,</w:t>
            </w:r>
          </w:p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</w:t>
            </w:r>
          </w:p>
        </w:tc>
        <w:tc>
          <w:tcPr>
            <w:tcW w:w="3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Школьная тревожность</w:t>
            </w:r>
          </w:p>
        </w:tc>
      </w:tr>
      <w:tr w:rsidR="00D63ECA" w:rsidRPr="00EB34FF" w:rsidTr="00DE001F">
        <w:trPr>
          <w:jc w:val="center"/>
        </w:trPr>
        <w:tc>
          <w:tcPr>
            <w:tcW w:w="22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Средний, низкий</w:t>
            </w:r>
          </w:p>
        </w:tc>
        <w:tc>
          <w:tcPr>
            <w:tcW w:w="1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3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Позитивное отношение при </w:t>
            </w:r>
            <w:proofErr w:type="spellStart"/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фрустрированности</w:t>
            </w:r>
            <w:proofErr w:type="spellEnd"/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потребностей</w:t>
            </w:r>
          </w:p>
        </w:tc>
      </w:tr>
      <w:tr w:rsidR="00D63ECA" w:rsidRPr="00EB34FF" w:rsidTr="00DE001F">
        <w:trPr>
          <w:jc w:val="center"/>
        </w:trPr>
        <w:tc>
          <w:tcPr>
            <w:tcW w:w="22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Высокий,</w:t>
            </w:r>
          </w:p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18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1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Низкий,</w:t>
            </w:r>
          </w:p>
          <w:p w:rsidR="00D63ECA" w:rsidRPr="00EB34FF" w:rsidRDefault="00D63ECA" w:rsidP="00D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</w:t>
            </w:r>
          </w:p>
        </w:tc>
        <w:tc>
          <w:tcPr>
            <w:tcW w:w="33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63ECA" w:rsidRPr="00EB34FF" w:rsidRDefault="00D63ECA" w:rsidP="00DE0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4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Позитивное отношение при повышенной чувствительности к оценочному аспекту.</w:t>
            </w:r>
          </w:p>
        </w:tc>
      </w:tr>
    </w:tbl>
    <w:p w:rsidR="00D63ECA" w:rsidRDefault="00D63ECA" w:rsidP="00D63EC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D63ECA" w:rsidRDefault="00D63ECA" w:rsidP="00D63E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8</w:t>
      </w:r>
    </w:p>
    <w:p w:rsidR="00D63ECA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Примерное календарно-тематическое планирование</w:t>
      </w:r>
    </w:p>
    <w:p w:rsidR="00D63ECA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(1 – 2 класс)</w:t>
      </w:r>
    </w:p>
    <w:tbl>
      <w:tblPr>
        <w:tblStyle w:val="ae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2126"/>
        <w:gridCol w:w="2126"/>
        <w:gridCol w:w="2552"/>
        <w:gridCol w:w="2126"/>
      </w:tblGrid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Оборудование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Первичная диагностика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Изучение уровня тревожности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агрессивности, самооценки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Выявление трудностей с целью составления плана коррекционно-развивающей работы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BB1CF6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1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Тест тревожности </w:t>
            </w:r>
            <w:proofErr w:type="spellStart"/>
            <w:r w:rsidRPr="00BB1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Теммпл</w:t>
            </w:r>
            <w:proofErr w:type="spellEnd"/>
            <w:r w:rsidRPr="00BB1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B1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Амен</w:t>
            </w:r>
            <w:proofErr w:type="spellEnd"/>
            <w:r w:rsidRPr="00BB1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B1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методика «Лесенка» В. Щур, проективные методики: «Кактус», «Рисунок несуществующего животного», </w:t>
            </w:r>
            <w:r w:rsidRPr="00892CDF">
              <w:rPr>
                <w:rFonts w:ascii="Times New Roman" w:hAnsi="Times New Roman" w:cs="Times New Roman"/>
                <w:sz w:val="28"/>
                <w:szCs w:val="28"/>
              </w:rPr>
              <w:t xml:space="preserve">«Методика изучения мотивации учащихся»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 Р. Гинсбург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BB1CF6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1CF6">
              <w:rPr>
                <w:rFonts w:ascii="Times New Roman" w:hAnsi="Times New Roman" w:cs="Times New Roman"/>
                <w:sz w:val="28"/>
                <w:szCs w:val="28"/>
              </w:rPr>
              <w:t>Протокол обследования, ручка, набор карточек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тесту тревожности, рисунок лесенки, рисунок к методике изучения мотивации, листы бумаги и цветные карандаши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</w:rPr>
              <w:t>Моя индивидуальность</w:t>
            </w:r>
            <w:r w:rsidRPr="008173E3">
              <w:rPr>
                <w:rFonts w:ascii="Times New Roman" w:eastAsia="Courier New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представлений ребёнка о самом себе и понимания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своей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азвитие представления о своей уникальности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Выражение эмоционального состояния через рисунок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173E3">
              <w:rPr>
                <w:rFonts w:ascii="Times New Roman" w:hAnsi="Times New Roman"/>
                <w:sz w:val="28"/>
                <w:szCs w:val="28"/>
              </w:rPr>
              <w:t>Упражнение «Портрет моего я»</w:t>
            </w:r>
          </w:p>
          <w:p w:rsidR="00D63ECA" w:rsidRPr="008173E3" w:rsidRDefault="00D63ECA" w:rsidP="00DE001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«Птица души»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173E3">
              <w:rPr>
                <w:rFonts w:ascii="Times New Roman" w:hAnsi="Times New Roman"/>
                <w:sz w:val="28"/>
                <w:szCs w:val="28"/>
              </w:rPr>
              <w:t>Упражнение «Кулачки-ладошки»</w:t>
            </w:r>
          </w:p>
          <w:p w:rsidR="00D63ECA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 «Разноцветное настроение»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173E3">
              <w:rPr>
                <w:rFonts w:ascii="Times New Roman" w:hAnsi="Times New Roman"/>
                <w:sz w:val="28"/>
                <w:szCs w:val="28"/>
              </w:rPr>
              <w:t>Рефлексия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Домашнее задание «Моя Птица души»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Листы с заданиями, цветные карандаши, карточки разных цветов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eastAsia="Courier New" w:hAnsi="Times New Roman" w:cs="Times New Roman"/>
                <w:sz w:val="28"/>
                <w:szCs w:val="28"/>
              </w:rPr>
              <w:t>Проявление эмоций</w:t>
            </w:r>
            <w:r>
              <w:rPr>
                <w:rFonts w:ascii="Times New Roman" w:eastAsia="Courier New" w:hAnsi="Times New Roman" w:cs="Times New Roman"/>
                <w:sz w:val="28"/>
                <w:szCs w:val="28"/>
              </w:rPr>
              <w:t xml:space="preserve"> в семье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представлений об основных эмоциях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представления об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основных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эмоциях;</w:t>
            </w:r>
          </w:p>
          <w:p w:rsidR="00D63ECA" w:rsidRPr="008173E3" w:rsidRDefault="00D63ECA" w:rsidP="00DE001F">
            <w:pPr>
              <w:pStyle w:val="ad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173E3">
              <w:rPr>
                <w:sz w:val="28"/>
                <w:szCs w:val="28"/>
              </w:rPr>
              <w:t xml:space="preserve">Понимание необходимости соблюдения правил </w:t>
            </w:r>
            <w:r>
              <w:rPr>
                <w:sz w:val="28"/>
                <w:szCs w:val="28"/>
              </w:rPr>
              <w:t xml:space="preserve">поведения </w:t>
            </w:r>
            <w:r w:rsidRPr="008173E3">
              <w:rPr>
                <w:sz w:val="28"/>
                <w:szCs w:val="28"/>
              </w:rPr>
              <w:t>в школе и дома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Упражнение «Дом»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 «Торт для моей семьи»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«Дышим животом»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«Кулачки – ладошки в воздухе»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Релаксация «Я хороший»</w:t>
            </w:r>
          </w:p>
          <w:p w:rsidR="00D63ECA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63ECA" w:rsidRPr="00B8095A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Домашнее задание</w:t>
            </w: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«Правила семьи»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Листы с заданиями, цветные карандаши, </w:t>
            </w:r>
            <w:r w:rsidRPr="005C6AA1">
              <w:rPr>
                <w:rFonts w:ascii="Times New Roman" w:hAnsi="Times New Roman"/>
                <w:sz w:val="28"/>
                <w:szCs w:val="28"/>
              </w:rPr>
              <w:t>ножницы, разноцветная бумага, клей, спокойная музыка, мягкая игрушка или воздушный шарик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</w:rPr>
              <w:t>Разнообразие</w:t>
            </w:r>
            <w:r w:rsidRPr="008173E3">
              <w:rPr>
                <w:rFonts w:ascii="Times New Roman" w:eastAsia="Courier New" w:hAnsi="Times New Roman" w:cs="Times New Roman"/>
                <w:sz w:val="28"/>
                <w:szCs w:val="28"/>
              </w:rPr>
              <w:t xml:space="preserve"> эмоций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знакомства с базовыми эмоциями: страхом, грустью, злостью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радостью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и причинами их возникновения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Знакомство с эмоциями: страхом, радостью, грустью и злостью;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Развитие умения различать эмоции по мимическим проявлениям;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Понимание причин возникновения эмоций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Сказка «Происшествие в цветнике»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Происшествие в цветнике</w:t>
            </w: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Загадки «Встреча с цветами»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Аппликация «Цветник настроения»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Упражнение «Кулак-кольцо»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 «Веселое рисование»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Листы с заданиями, цветные карандаши, карточки с изображениями цветов, </w:t>
            </w:r>
            <w:r w:rsidRPr="005C6AA1">
              <w:rPr>
                <w:rFonts w:ascii="Times New Roman" w:hAnsi="Times New Roman"/>
                <w:sz w:val="28"/>
                <w:szCs w:val="28"/>
              </w:rPr>
              <w:t xml:space="preserve">цветные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разноцветные </w:t>
            </w:r>
            <w:r w:rsidRPr="005C6AA1">
              <w:rPr>
                <w:rFonts w:ascii="Times New Roman" w:hAnsi="Times New Roman"/>
                <w:sz w:val="28"/>
                <w:szCs w:val="28"/>
              </w:rPr>
              <w:t>бумажные салфетки, клей и ножницы</w:t>
            </w:r>
            <w:r>
              <w:rPr>
                <w:rFonts w:ascii="Times New Roman" w:hAnsi="Times New Roman"/>
                <w:sz w:val="28"/>
                <w:szCs w:val="28"/>
              </w:rPr>
              <w:t>, спокойная музыка</w:t>
            </w:r>
          </w:p>
        </w:tc>
      </w:tr>
      <w:tr w:rsidR="00D63ECA" w:rsidRPr="00AB7C87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92CDF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C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92CDF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CDF">
              <w:rPr>
                <w:rFonts w:ascii="Times New Roman" w:hAnsi="Times New Roman" w:cs="Times New Roman"/>
                <w:sz w:val="28"/>
                <w:szCs w:val="28"/>
              </w:rPr>
              <w:t>Радость и грусть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92CDF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CDF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расширения знаний об эмоциях радости и грусти, распознавания и понимания этих эмоций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92CDF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2CDF">
              <w:rPr>
                <w:rFonts w:ascii="Times New Roman" w:hAnsi="Times New Roman" w:cs="Times New Roman"/>
                <w:sz w:val="28"/>
                <w:szCs w:val="28"/>
              </w:rPr>
              <w:t>Развитие понимания мимических признаков радости и грусти;</w:t>
            </w:r>
          </w:p>
          <w:p w:rsidR="00D63ECA" w:rsidRPr="00892CDF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92CDF">
              <w:rPr>
                <w:rFonts w:ascii="Times New Roman" w:hAnsi="Times New Roman" w:cs="Times New Roman"/>
                <w:sz w:val="28"/>
                <w:szCs w:val="28"/>
              </w:rPr>
              <w:t xml:space="preserve">Понимание причины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их </w:t>
            </w:r>
            <w:r w:rsidRPr="00892CDF">
              <w:rPr>
                <w:rFonts w:ascii="Times New Roman" w:hAnsi="Times New Roman" w:cs="Times New Roman"/>
                <w:sz w:val="28"/>
                <w:szCs w:val="28"/>
              </w:rPr>
              <w:t xml:space="preserve">возникновения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92CDF" w:rsidRDefault="00D63ECA" w:rsidP="00DE001F">
            <w:pPr>
              <w:pStyle w:val="a6"/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</w:pPr>
            <w:r w:rsidRPr="00892CDF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Физкультминутка «Тропинка»</w:t>
            </w:r>
          </w:p>
          <w:p w:rsidR="00D63ECA" w:rsidRPr="00892CDF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C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«У пруда»</w:t>
            </w:r>
          </w:p>
          <w:p w:rsidR="00D63ECA" w:rsidRPr="00892CDF" w:rsidRDefault="00D63ECA" w:rsidP="00DE001F">
            <w:pPr>
              <w:pStyle w:val="a6"/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</w:pPr>
            <w:r w:rsidRPr="00892CDF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Упражнение «Волшебный полет»</w:t>
            </w:r>
          </w:p>
          <w:p w:rsidR="00D63ECA" w:rsidRPr="00892CDF" w:rsidRDefault="00D63ECA" w:rsidP="00DE001F">
            <w:pPr>
              <w:pStyle w:val="a6"/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</w:pPr>
            <w:r w:rsidRPr="00892CDF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Ателье «Коллаж»</w:t>
            </w:r>
          </w:p>
          <w:p w:rsidR="00D63ECA" w:rsidRPr="00892CDF" w:rsidRDefault="00D63ECA" w:rsidP="00DE001F">
            <w:pPr>
              <w:pStyle w:val="a6"/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</w:pPr>
            <w:r w:rsidRPr="00892CDF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Упражнение «Кастрюлька-крышечка»</w:t>
            </w:r>
          </w:p>
          <w:p w:rsidR="00D63ECA" w:rsidRPr="00892CDF" w:rsidRDefault="00D63ECA" w:rsidP="00DE001F">
            <w:pPr>
              <w:pStyle w:val="a6"/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</w:pPr>
            <w:proofErr w:type="spellStart"/>
            <w:r w:rsidRPr="00892CDF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Психогимнастика</w:t>
            </w:r>
            <w:proofErr w:type="spellEnd"/>
            <w:r w:rsidRPr="00892CDF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 xml:space="preserve"> «Прогулка»</w:t>
            </w:r>
          </w:p>
          <w:p w:rsidR="00D63ECA" w:rsidRPr="00892CDF" w:rsidRDefault="00D63ECA" w:rsidP="00DE001F">
            <w:pPr>
              <w:pStyle w:val="a6"/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</w:pPr>
            <w:r w:rsidRPr="00892CDF">
              <w:rPr>
                <w:rFonts w:ascii="Times New Roman" w:hAnsi="Times New Roman"/>
                <w:sz w:val="28"/>
                <w:szCs w:val="28"/>
                <w:lang w:eastAsia="en-US"/>
              </w:rPr>
              <w:t>Рефлексия</w:t>
            </w:r>
          </w:p>
          <w:p w:rsidR="00D63ECA" w:rsidRPr="00892CDF" w:rsidRDefault="00D63ECA" w:rsidP="00DE001F">
            <w:pPr>
              <w:pStyle w:val="a6"/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</w:pPr>
            <w:r w:rsidRPr="00892CDF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Домашнее задание «Вечерняя беседа»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92CDF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CDF">
              <w:rPr>
                <w:rFonts w:ascii="Times New Roman" w:hAnsi="Times New Roman" w:cs="Times New Roman"/>
                <w:sz w:val="28"/>
                <w:szCs w:val="28"/>
              </w:rPr>
              <w:t>Массажные коврики, листы с заданиями, цветные карандаши, вырезки из журналов, спокойная музыка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095A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одействие развитию умения понимать и определять эмоцию страха; создание представления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необходимости говорить о своих эмоциях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умения изображать страх мимикой и позой;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Понимание н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еобходимости описывать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словами способы выражения страха;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представления о пользе и вреде страха;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Знакомство с некоторыми способами управления страхом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173E3">
              <w:rPr>
                <w:rFonts w:ascii="Times New Roman" w:hAnsi="Times New Roman"/>
                <w:sz w:val="28"/>
                <w:szCs w:val="28"/>
              </w:rPr>
              <w:lastRenderedPageBreak/>
              <w:t>Рассказ «Один на сцене»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аши </w:t>
            </w:r>
            <w:proofErr w:type="spellStart"/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монстрики</w:t>
            </w:r>
            <w:proofErr w:type="spellEnd"/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73E3">
              <w:rPr>
                <w:rFonts w:ascii="Times New Roman" w:hAnsi="Times New Roman"/>
                <w:sz w:val="28"/>
                <w:szCs w:val="28"/>
                <w:lang w:eastAsia="en-US"/>
              </w:rPr>
              <w:t>Упражнение «Не все страхи плохи»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73E3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Творческая мастерская «Ловец страха»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73E3">
              <w:rPr>
                <w:rFonts w:ascii="Times New Roman" w:hAnsi="Times New Roman"/>
                <w:sz w:val="28"/>
                <w:szCs w:val="28"/>
                <w:lang w:eastAsia="en-US"/>
              </w:rPr>
              <w:t>Игра «Банка для страха»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8173E3">
              <w:rPr>
                <w:rFonts w:ascii="Times New Roman" w:hAnsi="Times New Roman"/>
                <w:sz w:val="28"/>
                <w:szCs w:val="28"/>
                <w:lang w:eastAsia="en-US"/>
              </w:rPr>
              <w:t>Психогимнастика</w:t>
            </w:r>
            <w:proofErr w:type="spellEnd"/>
            <w:r w:rsidRPr="008173E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«Улыбнись – рассердись»</w:t>
            </w:r>
          </w:p>
          <w:p w:rsidR="00D63ECA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73E3">
              <w:rPr>
                <w:rFonts w:ascii="Times New Roman" w:hAnsi="Times New Roman"/>
                <w:sz w:val="28"/>
                <w:szCs w:val="28"/>
                <w:lang w:eastAsia="en-US"/>
              </w:rPr>
              <w:t>Рефлексия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Домашнее задание «Доверь мне тайну»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DD4371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43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Презентация с иллюстрациями из книги У. </w:t>
            </w:r>
            <w:proofErr w:type="spellStart"/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Нильсона</w:t>
            </w:r>
            <w:proofErr w:type="spellEnd"/>
            <w:r w:rsidRPr="00DD4371">
              <w:rPr>
                <w:rFonts w:ascii="Times New Roman" w:hAnsi="Times New Roman" w:cs="Times New Roman"/>
                <w:sz w:val="28"/>
                <w:szCs w:val="28"/>
              </w:rPr>
              <w:t xml:space="preserve"> и Э. Эриксон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 xml:space="preserve"> «Один на сцене», листы с заданиями, 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цветные карандаши, палочка, крепкие нитки, перья, пуговицы, бусинки, банка с крышкой, скотч, лист бумаги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Злость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Содействие развитию представлений о причинах, признаках злости и некоторых способах саморегуляции в состоянии злости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представлений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мимических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признаках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злости;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Понимание причин появления злости;</w:t>
            </w:r>
          </w:p>
          <w:p w:rsidR="00D63ECA" w:rsidRPr="008173E3" w:rsidRDefault="00D63ECA" w:rsidP="00DE001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Знакомство с некоторыми способами управления злостью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173E3">
              <w:rPr>
                <w:rFonts w:ascii="Times New Roman" w:hAnsi="Times New Roman"/>
                <w:sz w:val="28"/>
                <w:szCs w:val="28"/>
              </w:rPr>
              <w:t>Упражнение «Изобрази эмоцию»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Рассказ «История о победе и проигрыше»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173E3">
              <w:rPr>
                <w:rFonts w:ascii="Times New Roman" w:hAnsi="Times New Roman"/>
                <w:sz w:val="28"/>
                <w:szCs w:val="28"/>
              </w:rPr>
              <w:t>Упражнение «Полный шар эмоций»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173E3">
              <w:rPr>
                <w:rFonts w:ascii="Times New Roman" w:hAnsi="Times New Roman"/>
                <w:sz w:val="28"/>
                <w:szCs w:val="28"/>
              </w:rPr>
              <w:t>Упражнение «Когда я зол, мне надо…»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173E3">
              <w:rPr>
                <w:rFonts w:ascii="Times New Roman" w:hAnsi="Times New Roman"/>
                <w:sz w:val="28"/>
                <w:szCs w:val="28"/>
              </w:rPr>
              <w:t>Игра «</w:t>
            </w:r>
            <w:r>
              <w:rPr>
                <w:rFonts w:ascii="Times New Roman" w:hAnsi="Times New Roman"/>
                <w:sz w:val="28"/>
                <w:szCs w:val="28"/>
              </w:rPr>
              <w:t>Волшебные</w:t>
            </w:r>
            <w:r w:rsidRPr="008173E3">
              <w:rPr>
                <w:rFonts w:ascii="Times New Roman" w:hAnsi="Times New Roman"/>
                <w:sz w:val="28"/>
                <w:szCs w:val="28"/>
              </w:rPr>
              <w:t xml:space="preserve"> лица»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173E3">
              <w:rPr>
                <w:rFonts w:ascii="Times New Roman" w:hAnsi="Times New Roman"/>
                <w:sz w:val="28"/>
                <w:szCs w:val="28"/>
              </w:rPr>
              <w:t>Игра «Укроти свою злость»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173E3">
              <w:rPr>
                <w:rFonts w:ascii="Times New Roman" w:hAnsi="Times New Roman"/>
                <w:sz w:val="28"/>
                <w:szCs w:val="28"/>
              </w:rPr>
              <w:t>Психогимнастика</w:t>
            </w:r>
            <w:proofErr w:type="spellEnd"/>
            <w:r w:rsidRPr="008173E3">
              <w:rPr>
                <w:rFonts w:ascii="Times New Roman" w:hAnsi="Times New Roman"/>
                <w:sz w:val="28"/>
                <w:szCs w:val="28"/>
              </w:rPr>
              <w:t xml:space="preserve"> «Грибок»</w:t>
            </w:r>
          </w:p>
          <w:p w:rsidR="00D63ECA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173E3">
              <w:rPr>
                <w:rFonts w:ascii="Times New Roman" w:hAnsi="Times New Roman"/>
                <w:sz w:val="28"/>
                <w:szCs w:val="28"/>
              </w:rPr>
              <w:t>Рефлексия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Домашнее задание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Секретики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от злости»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Карточки с изображениями эмоций, воздушный шарик, 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листы с заданиями, цветные карандаши,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различная крупа, листы бумаги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Выражаем эмоции лицом и телом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умения различать эмоции по мимическим признакам, жестам и движениям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Развитие умения определя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эмоции по мимике, без уточнения деталей;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умения различать эмоции героев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картинке по мимике, позе;</w:t>
            </w:r>
          </w:p>
          <w:p w:rsidR="00D63ECA" w:rsidRPr="008173E3" w:rsidRDefault="00D63ECA" w:rsidP="00DE001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Развитие умения демонстрировать эмоции при помощи жестов и движений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173E3">
              <w:rPr>
                <w:rFonts w:ascii="Times New Roman" w:hAnsi="Times New Roman"/>
                <w:sz w:val="28"/>
                <w:szCs w:val="28"/>
              </w:rPr>
              <w:lastRenderedPageBreak/>
              <w:t>Игра «Как разговаривает мое тело»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«Будь наблюдательным!»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8173E3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Творческая мастерская «Ожившие истории»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8173E3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Игра «Забавные рожицы»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8173E3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lastRenderedPageBreak/>
              <w:t>Упражнение «Лайк - кольцо»</w:t>
            </w:r>
          </w:p>
          <w:p w:rsidR="00D63ECA" w:rsidRDefault="00D63ECA" w:rsidP="00DE001F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8173E3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Рефлексия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Домашнее задание «Семейный фотоархив»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 с заданиями, цветные карандаши,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презентация с иллюстрациями к рассказам М. Зощенко «Трусишка Вася», «Не надо врать»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</w:rPr>
              <w:t>Мои эмоции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развитию у ребёнка умений различать, называть и выражать эмоции посредством мимики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движений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Развитие умения показывать эмоции, вызванные литературными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фольклорными произведениями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с помощью мимики, жестов и движений;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различать эмоции персонажей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 мультфильма по мимике, жестам,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движениям и называть их;</w:t>
            </w:r>
          </w:p>
          <w:p w:rsidR="00D63ECA" w:rsidRPr="008173E3" w:rsidRDefault="00D63ECA" w:rsidP="00DE001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Развитие умения определ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ть свою эмоцию в текущий момент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«Покажи эмоцию»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</w:t>
            </w: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«А ну-ка, отгадай!»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Упражнение «Мастерская жестов»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Упражнение «Как они себя чувствуют?»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Рисование «Как себя чувствуешь ты?»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Пантомима «Если быстро спать»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Упражнение «Зайчик – кольцо»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Упражнение «Встреча с кошкой»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Рефлексия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 с заданиями, цветные карандаши,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мультфильм «Бегемот и компот»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eastAsia="Courier New" w:hAnsi="Times New Roman" w:cs="Times New Roman"/>
                <w:sz w:val="28"/>
                <w:szCs w:val="28"/>
              </w:rPr>
              <w:t>Эмоции в речи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Содействие развитию умения выражать эмоции голосом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умения различать и выражать с помощью голоса эмоциональные состояния: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радость, страх, грусть, злость;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Использование слов-междометий для выражения разных эмоций;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Определение эмоций на наглядном материале и называние их с помощью эмоционально окрашенных слов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Упражнение «Звуки, на помощь!»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«Мешочек странных слов»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Голосовая разминка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Игра «Говорящие картинки»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«Лесенка»</w:t>
            </w:r>
          </w:p>
          <w:p w:rsidR="00D63ECA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«Час потехи»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Рефлексия</w:t>
            </w:r>
          </w:p>
          <w:p w:rsidR="00D63ECA" w:rsidRPr="0049423C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Домашнее задание</w:t>
            </w:r>
            <w:r w:rsidRPr="000B22C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«Ой, ах и ау»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 с заданиями, цветные карандаши,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волшебный мешочек с междометиями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</w:rPr>
              <w:t>Сказка про эмоции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умений составлять и расска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зывать истории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Различение и выражение голосом эмоциональных состояний: радость, страх, грусть, злость;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Использование слов-междометий для выражения разных эмоций;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Развитие умения выражать эмоции словами и вставлять их в контекст последовательной истории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Игра «Подбери слова»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 рассказа «Наблюдаем круги»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Упражнение «Что случилось в пруду?»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Упражнение «Создаем истории»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Упражнение «2 пальца»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«Угадай, кто умеет плавать?»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Емкость с водой, маленькие игрушки, 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листы с заданиями, цветные карандаши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9423C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Пять шагов для личной саморегуляции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9423C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423C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формирования представлений о том, как можно управлять эмоциями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9423C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9423C">
              <w:rPr>
                <w:rFonts w:ascii="Times New Roman" w:hAnsi="Times New Roman" w:cs="Times New Roman"/>
                <w:sz w:val="28"/>
                <w:szCs w:val="28"/>
              </w:rPr>
              <w:t>Осознание важности умения выражать свои эмоции;</w:t>
            </w:r>
          </w:p>
          <w:p w:rsidR="00D63ECA" w:rsidRPr="0049423C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9423C">
              <w:rPr>
                <w:rFonts w:ascii="Times New Roman" w:hAnsi="Times New Roman" w:cs="Times New Roman"/>
                <w:sz w:val="28"/>
                <w:szCs w:val="28"/>
              </w:rPr>
              <w:t xml:space="preserve">Осознание возможности изменения своего </w:t>
            </w:r>
            <w:r w:rsidRPr="004942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эмоционального состояния;</w:t>
            </w:r>
          </w:p>
          <w:p w:rsidR="00D63ECA" w:rsidRPr="0049423C" w:rsidRDefault="00D63ECA" w:rsidP="00DE001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23C">
              <w:rPr>
                <w:rFonts w:ascii="Times New Roman" w:hAnsi="Times New Roman" w:cs="Times New Roman"/>
                <w:sz w:val="28"/>
                <w:szCs w:val="28"/>
              </w:rPr>
              <w:t xml:space="preserve">Понимание, какие действия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нужно</w:t>
            </w:r>
            <w:r w:rsidRPr="0049423C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осуществить для управления эмоциями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9423C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Упражнение «Пять перьев Жар-птицы»</w:t>
            </w:r>
          </w:p>
          <w:p w:rsidR="00D63ECA" w:rsidRPr="0049423C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«Мои пять шагов»</w:t>
            </w:r>
          </w:p>
          <w:p w:rsidR="00D63ECA" w:rsidRPr="0049423C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49423C">
              <w:rPr>
                <w:rFonts w:ascii="Times New Roman" w:hAnsi="Times New Roman"/>
                <w:bCs/>
                <w:sz w:val="28"/>
                <w:szCs w:val="28"/>
              </w:rPr>
              <w:t>Мастерская «Пять пальцев – пять шагов»</w:t>
            </w:r>
          </w:p>
          <w:p w:rsidR="00D63ECA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49423C">
              <w:rPr>
                <w:rFonts w:ascii="Times New Roman" w:hAnsi="Times New Roman"/>
                <w:sz w:val="28"/>
                <w:szCs w:val="28"/>
              </w:rPr>
              <w:t>Рефлексия</w:t>
            </w:r>
          </w:p>
          <w:p w:rsidR="00D63ECA" w:rsidRPr="0049423C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Домашнее задание</w:t>
            </w:r>
            <w:r w:rsidRPr="0049423C">
              <w:rPr>
                <w:rFonts w:ascii="Times New Roman" w:hAnsi="Times New Roman"/>
                <w:bCs/>
                <w:sz w:val="28"/>
                <w:szCs w:val="28"/>
              </w:rPr>
              <w:t xml:space="preserve"> «Открытка от моей семьи»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9423C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2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желтых перьев, листы с заданиями, цветные карандаши, цветная бумага, ножницы, клей</w:t>
            </w:r>
          </w:p>
        </w:tc>
      </w:tr>
      <w:tr w:rsidR="00D63ECA" w:rsidRPr="006D7798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</w:rPr>
              <w:t>Как изменить свое настроение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умения управлять своими эмоциями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Развитие умения переключать внимание и изменять действия по сигналу;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Получение представления о 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м, как можно регулировать свои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эмоции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выполнять дыхательные упражнения и понимания, что это один из способов регуляции эмоций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Игра «Цветные движения»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«Дыхание животом»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«Вулкан»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«Как можно изменить свое настроение?»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«Дом – ежик – замок»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Цветные карточки, 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листы с заданиями, цветные карандаши,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мягкая игрушка или воздушный шарик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Регуляция эмоций и поведенческих проявлений при взаимодействии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с другими людьми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навыков социального взаимодействия и сотрудничества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Формирование понимания, какие ситуации могут вызвать приятные или неприятные эмоции;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Осознание важности соблюдения правил;</w:t>
            </w:r>
          </w:p>
          <w:p w:rsidR="00D63ECA" w:rsidRPr="008173E3" w:rsidRDefault="00D63ECA" w:rsidP="00DE001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Заинтересованность в сотрудничестве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 сверстниками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Упражнение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Построй мост</w:t>
            </w: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Мультфильм «Что произошло на мосту?»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«Мы вместе»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«Гусь – курица - петух»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Игра «Говорящий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микрофон</w:t>
            </w: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Рефлексия</w:t>
            </w:r>
          </w:p>
          <w:p w:rsidR="00D63ECA" w:rsidRPr="0049423C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Домашнее задание</w:t>
            </w: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«Семейная традиция»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Кубики, 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листы с заданиями, цветные карандаши,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мультфильм «Мост», игрушечный микрофон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</w:rPr>
              <w:t>Как успокоить сильные эмоции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навыков социального взаимодействия и сотрудничества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Получение представлений о ситуациях, которые могут вызвать приятные или неприятные эмоции;</w:t>
            </w:r>
          </w:p>
          <w:p w:rsidR="00D63ECA" w:rsidRPr="0049423C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Развитие знан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 о важности соблюдения правил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8173E3">
              <w:rPr>
                <w:rFonts w:ascii="Times New Roman" w:hAnsi="Times New Roman"/>
                <w:bCs/>
                <w:sz w:val="28"/>
                <w:szCs w:val="28"/>
              </w:rPr>
              <w:t>Упражнение «Когда ты не один»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8173E3">
              <w:rPr>
                <w:rFonts w:ascii="Times New Roman" w:hAnsi="Times New Roman"/>
                <w:sz w:val="28"/>
                <w:szCs w:val="28"/>
              </w:rPr>
              <w:t>Упражнение «Как справиться с сильными эмоциями»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173E3">
              <w:rPr>
                <w:rFonts w:ascii="Times New Roman" w:hAnsi="Times New Roman"/>
                <w:bCs/>
                <w:sz w:val="28"/>
                <w:szCs w:val="28"/>
              </w:rPr>
              <w:t>Упражнение «Сила радости»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8173E3">
              <w:rPr>
                <w:rFonts w:ascii="Times New Roman" w:hAnsi="Times New Roman"/>
                <w:bCs/>
                <w:sz w:val="28"/>
                <w:szCs w:val="28"/>
              </w:rPr>
              <w:t>Мультфильм «Морошка»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8173E3">
              <w:rPr>
                <w:rFonts w:ascii="Times New Roman" w:hAnsi="Times New Roman"/>
                <w:bCs/>
                <w:sz w:val="28"/>
                <w:szCs w:val="28"/>
              </w:rPr>
              <w:t>Упражнение «Сильные эмоции»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8173E3">
              <w:rPr>
                <w:rFonts w:ascii="Times New Roman" w:hAnsi="Times New Roman"/>
                <w:bCs/>
                <w:sz w:val="28"/>
                <w:szCs w:val="28"/>
              </w:rPr>
              <w:t>Упражнение «Ленивые восьмерки»</w:t>
            </w:r>
          </w:p>
          <w:p w:rsidR="00D63ECA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8173E3">
              <w:rPr>
                <w:rFonts w:ascii="Times New Roman" w:hAnsi="Times New Roman"/>
                <w:sz w:val="28"/>
                <w:szCs w:val="28"/>
              </w:rPr>
              <w:t>Рефлексия</w:t>
            </w:r>
          </w:p>
          <w:p w:rsidR="00D63ECA" w:rsidRPr="00923FBA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Домашнее задание м</w:t>
            </w:r>
            <w:r w:rsidRPr="008173E3">
              <w:rPr>
                <w:rFonts w:ascii="Times New Roman" w:hAnsi="Times New Roman"/>
                <w:bCs/>
                <w:sz w:val="28"/>
                <w:szCs w:val="28"/>
              </w:rPr>
              <w:t>ультфильм «Сила и доброта»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6C2304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304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с репродукциями картин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К.</w:t>
            </w:r>
            <w:r w:rsidRPr="006C2304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Уолша</w:t>
            </w:r>
            <w:r w:rsidRPr="006C23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6C23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«Зима» </w:t>
            </w:r>
            <w:r w:rsidRPr="006C2304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6C23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  <w:r w:rsidRPr="006C23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C23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ван</w:t>
            </w:r>
            <w:proofErr w:type="spellEnd"/>
            <w:r w:rsidRPr="006C230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Остаде </w:t>
            </w:r>
            <w:r w:rsidRPr="006C23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«Крестьянская драка», </w:t>
            </w:r>
            <w:r w:rsidRPr="006C2304">
              <w:rPr>
                <w:rFonts w:ascii="Times New Roman" w:hAnsi="Times New Roman" w:cs="Times New Roman"/>
                <w:sz w:val="28"/>
                <w:szCs w:val="28"/>
              </w:rPr>
              <w:t>листы с заданиями, цветные карандаши, мультфильм «Морошка»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Мой день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умений передавать свои эмоции через изобразительную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Развитие умения ассоциировать эмоции с цветом;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Развитие умения творчески изобразить эмоции на рисунке;</w:t>
            </w:r>
          </w:p>
          <w:p w:rsidR="00D63ECA" w:rsidRPr="008173E3" w:rsidRDefault="00D63ECA" w:rsidP="00DE001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умения создать </w:t>
            </w:r>
            <w:proofErr w:type="gramStart"/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рисунок</w:t>
            </w:r>
            <w:proofErr w:type="gramEnd"/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отражающий эмоции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«Палитра и краски»</w:t>
            </w:r>
          </w:p>
          <w:p w:rsidR="00D63ECA" w:rsidRPr="008173E3" w:rsidRDefault="00D63ECA" w:rsidP="00DE001F">
            <w:pPr>
              <w:pStyle w:val="a6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hAnsi="Times New Roman"/>
                <w:color w:val="000000"/>
                <w:sz w:val="28"/>
                <w:szCs w:val="28"/>
              </w:rPr>
              <w:t>Упражнение «Эмоции моего дня»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«Мой разноцветный день на холсте»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«Приключение губки на листе»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Творческая мастерская «Птица души»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Игра «Цепочка»</w:t>
            </w:r>
          </w:p>
          <w:p w:rsidR="00D63ECA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Рефлексия</w:t>
            </w:r>
          </w:p>
          <w:p w:rsidR="00D63ECA" w:rsidRPr="00923FBA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Домашнее задание</w:t>
            </w: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«Ежики»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Лист бумаги и краски, кисточка, 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листы с заданиями, цветные карандаши,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восковые карандаши, губка, прищепка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Мое сердце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умения выражать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эмоции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через творчество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выражать эмоции при помощи различных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средств: мимики, пантомимики, рисования;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ассоциировать события своей жизни с различными эмоциями при помощи творчества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Упражнение «Мое отражение»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Упражнение «Рисунок 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стекле</w:t>
            </w: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Игра «Карта моего сердца»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Творческая мастерская «Фантазии на тему…»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</w:t>
            </w:r>
            <w:proofErr w:type="spellStart"/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Котя</w:t>
            </w:r>
            <w:proofErr w:type="spellEnd"/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«Барабанщик»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Рисование «На</w:t>
            </w: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рисуй цветок настроения»</w:t>
            </w:r>
          </w:p>
          <w:p w:rsidR="00D63ECA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Рефлексия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Домашнее задание </w:t>
            </w: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Кулинарная мастерская «Смайлики»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Зеркало в коробке, краски, кисточка, 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листы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заданиями, цветные карандаши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Сотрудничество с другими людьми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развитию умения вступать в контакт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другими людьми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и поддерживать общение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Развитие умения приветствовать разными способами;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Формирование способности вести диалог на заданную тему: задавать вопросы собеседнику, отвечать на его вопросы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«Приветствие»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Весело шагаем</w:t>
            </w: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«Дополни игру»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«Читаем о дружбе»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Беседа «Игротека»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79F7"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«Беседа о дружбе»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6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Презентация с иллюстрациями к книге О. Джефферса «Потерять и найти», 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листы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Мы вместе!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Содействие развитию коммуникативных навыков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умения устанавливать контакт с другими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людьми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Умение слушать собеседника и выражать свою точку зрения;</w:t>
            </w:r>
          </w:p>
          <w:p w:rsidR="00D63ECA" w:rsidRPr="008173E3" w:rsidRDefault="00D63ECA" w:rsidP="00DE001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навыков использования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общении позитивной лексики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Упражнение «Скворушка»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«Готовимся встречать птиц»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Игра «Мешочек волшебных слов»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«Общее дело»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Разминка «Скворечник»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«Звездочки»</w:t>
            </w:r>
          </w:p>
          <w:p w:rsidR="00D63ECA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Рефлексия</w:t>
            </w:r>
          </w:p>
          <w:p w:rsidR="00D63ECA" w:rsidRPr="00923FBA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Домашнее задание </w:t>
            </w:r>
            <w:r w:rsidRPr="008173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Мультфильм «Подарок для слона»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волшебный мешочек со словами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333A8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A8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333A8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Эмпатия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333A83" w:rsidRDefault="00D63ECA" w:rsidP="00DE00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33A83">
              <w:rPr>
                <w:rFonts w:ascii="Times New Roman" w:hAnsi="Times New Roman" w:cs="Times New Roman"/>
                <w:sz w:val="28"/>
                <w:szCs w:val="28"/>
              </w:rPr>
              <w:t>Содействие развитию эмпатии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333A8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33A83">
              <w:rPr>
                <w:rFonts w:ascii="Times New Roman" w:hAnsi="Times New Roman" w:cs="Times New Roman"/>
                <w:sz w:val="28"/>
                <w:szCs w:val="28"/>
              </w:rPr>
              <w:t>Формирование умени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333A83">
              <w:rPr>
                <w:rFonts w:ascii="Times New Roman" w:hAnsi="Times New Roman" w:cs="Times New Roman"/>
                <w:sz w:val="28"/>
                <w:szCs w:val="28"/>
              </w:rPr>
              <w:t>поставить себя на место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другого человека</w:t>
            </w:r>
            <w:r w:rsidRPr="00333A8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63ECA" w:rsidRPr="00333A83" w:rsidRDefault="00D63ECA" w:rsidP="00DE001F">
            <w:pPr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знаний о различных</w:t>
            </w:r>
            <w:r w:rsidRPr="00333A83">
              <w:rPr>
                <w:rFonts w:ascii="Times New Roman" w:hAnsi="Times New Roman" w:cs="Times New Roman"/>
                <w:sz w:val="28"/>
                <w:szCs w:val="28"/>
              </w:rPr>
              <w:t xml:space="preserve"> способах эмоциональной поддержки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333A83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33A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«Мы – туристы!»</w:t>
            </w:r>
          </w:p>
          <w:p w:rsidR="00D63ECA" w:rsidRPr="00333A83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33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«Собери рюкзак»</w:t>
            </w:r>
          </w:p>
          <w:p w:rsidR="00D63ECA" w:rsidRPr="00333A83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3A83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Упражнение «Однажды в походе»</w:t>
            </w:r>
          </w:p>
          <w:p w:rsidR="00D63ECA" w:rsidRPr="00333A83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3A83">
              <w:rPr>
                <w:rFonts w:ascii="Times New Roman" w:eastAsia="Times New Roman" w:hAnsi="Times New Roman" w:cs="Times New Roman"/>
                <w:sz w:val="28"/>
                <w:szCs w:val="28"/>
              </w:rPr>
              <w:t>Игра-ситуация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«Помоги другу»</w:t>
            </w:r>
          </w:p>
          <w:p w:rsidR="00D63ECA" w:rsidRPr="00333A83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3A83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Упражнение «Определи эмоцию»</w:t>
            </w:r>
          </w:p>
          <w:p w:rsidR="00D63ECA" w:rsidRPr="00333A83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3A83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Упражнение «Звездочки»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3A83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  <w:p w:rsidR="00D63ECA" w:rsidRPr="00333A8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 «Помоги родителям»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333A8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A83">
              <w:rPr>
                <w:rFonts w:ascii="Times New Roman" w:hAnsi="Times New Roman" w:cs="Times New Roman"/>
                <w:sz w:val="28"/>
                <w:szCs w:val="28"/>
              </w:rPr>
              <w:t>Листы с заданиями, цветные карандаши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sz w:val="28"/>
                <w:szCs w:val="28"/>
              </w:rPr>
              <w:t>Я понимаю другого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Содействие развитию у ребёнка эмпатии и сопереживания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представлений о потребностях других людей;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у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сопереживать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другому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и желание оказать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ему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помощь;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у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предложить помощ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и эмоциональн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поддержк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ситуациях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Игра «Идем в музей»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«Дай мне руку»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Упражнение «Как нам помогают жесты»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Упражнение «Посмотри вокруг»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Игра «Цепочка добрых дел»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Упражнение «Звездочки»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Домашнее задание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«Расскажи про добрые дела»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Платок, 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листы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полоски разноцветной бумаги, клей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</w:rPr>
              <w:t>Я и мои друзья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умения выстраивать и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поддерживать дружеские отношения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у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понимать эмоции другого 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человека в общении;</w:t>
            </w:r>
          </w:p>
          <w:p w:rsidR="00D63ECA" w:rsidRPr="008173E3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Развитие умения вовлекать других в совместную деятельность;</w:t>
            </w:r>
          </w:p>
          <w:p w:rsidR="00D63ECA" w:rsidRPr="008173E3" w:rsidRDefault="00D63ECA" w:rsidP="00DE001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умения делиться своими чувствами с другими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людьми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Упражнение «С чего начинается дружба?»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Упражнение «Знакомство с </w:t>
            </w:r>
            <w:proofErr w:type="spellStart"/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Эсти</w:t>
            </w:r>
            <w:proofErr w:type="spellEnd"/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Упражнение «Поделись своим чувством»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Психогимнастика</w:t>
            </w:r>
            <w:proofErr w:type="spellEnd"/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Превращалки</w:t>
            </w:r>
            <w:proofErr w:type="spellEnd"/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Упражнение «Друг всегда тебя услышит»</w:t>
            </w:r>
          </w:p>
          <w:p w:rsidR="00D63ECA" w:rsidRPr="008173E3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Упражнение «Звездочки»</w:t>
            </w:r>
          </w:p>
          <w:p w:rsidR="00D63ECA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Рефлексия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Домашнее задание</w:t>
            </w:r>
            <w:r w:rsidRPr="008173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«Расскажи о лучшем друге»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Аудиозапись песни «От улыбки станет всем светлей», 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листы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заданиями, цветные карандаши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Путешествие по городу эмоций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F91A27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1A27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обобщения и применения ребёнком полученных знаний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F91A27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Умение применять полученные навыки в деятельности</w:t>
            </w:r>
            <w:r w:rsidRPr="00F91A2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63ECA" w:rsidRPr="00F91A27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умения</w:t>
            </w:r>
            <w:r w:rsidRPr="00F91A27">
              <w:rPr>
                <w:rFonts w:ascii="Times New Roman" w:hAnsi="Times New Roman" w:cs="Times New Roman"/>
                <w:sz w:val="28"/>
                <w:szCs w:val="28"/>
              </w:rPr>
              <w:t xml:space="preserve"> договариваться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другими людьми</w:t>
            </w:r>
            <w:r w:rsidRPr="00F91A2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63ECA" w:rsidRPr="00F91A27" w:rsidRDefault="00D63ECA" w:rsidP="00DE001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</w:t>
            </w:r>
            <w:r w:rsidRPr="00F91A27">
              <w:rPr>
                <w:rFonts w:ascii="Times New Roman" w:hAnsi="Times New Roman" w:cs="Times New Roman"/>
                <w:sz w:val="28"/>
                <w:szCs w:val="28"/>
              </w:rPr>
              <w:t>способ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r w:rsidRPr="00F91A27">
              <w:rPr>
                <w:rFonts w:ascii="Times New Roman" w:hAnsi="Times New Roman" w:cs="Times New Roman"/>
                <w:sz w:val="28"/>
                <w:szCs w:val="28"/>
              </w:rPr>
              <w:t xml:space="preserve"> регулировать свои эмоции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зависимости от ситуации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Разминка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остановка «Запомни это чувство»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остановка «Мост доверия»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остановка «</w:t>
            </w:r>
            <w:r w:rsidRPr="0031421D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 танцевальной площадке города </w:t>
            </w:r>
            <w:r w:rsidRPr="0031421D">
              <w:rPr>
                <w:rFonts w:ascii="Times New Roman" w:hAnsi="Times New Roman" w:cs="Times New Roman"/>
                <w:bCs/>
                <w:sz w:val="28"/>
                <w:szCs w:val="28"/>
              </w:rPr>
              <w:t>Эмоций»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остановка </w:t>
            </w:r>
            <w:r w:rsidRPr="003142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1421D">
              <w:rPr>
                <w:rFonts w:ascii="Times New Roman" w:hAnsi="Times New Roman" w:cs="Times New Roman"/>
                <w:bCs/>
                <w:sz w:val="28"/>
                <w:szCs w:val="28"/>
              </w:rPr>
              <w:t>Жители города Эмоций»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остановка </w:t>
            </w:r>
            <w:r w:rsidRPr="003142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1421D">
              <w:rPr>
                <w:rFonts w:ascii="Times New Roman" w:hAnsi="Times New Roman" w:cs="Times New Roman"/>
                <w:bCs/>
                <w:sz w:val="28"/>
                <w:szCs w:val="28"/>
              </w:rPr>
              <w:t>Моя Птица души в городе Эмоций»</w:t>
            </w:r>
          </w:p>
          <w:p w:rsidR="00D63ECA" w:rsidRPr="0031421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421D">
              <w:rPr>
                <w:rFonts w:ascii="Times New Roman" w:hAnsi="Times New Roman" w:cs="Times New Roman"/>
                <w:bCs/>
                <w:sz w:val="28"/>
                <w:szCs w:val="28"/>
              </w:rPr>
              <w:t>Игра «Волшебные слова»</w:t>
            </w:r>
          </w:p>
          <w:p w:rsidR="00D63ECA" w:rsidRPr="0031421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421D">
              <w:rPr>
                <w:rFonts w:ascii="Times New Roman" w:hAnsi="Times New Roman" w:cs="Times New Roman"/>
                <w:bCs/>
                <w:sz w:val="28"/>
                <w:szCs w:val="28"/>
              </w:rPr>
              <w:t>Мультфильм «Головоломка»</w:t>
            </w:r>
          </w:p>
          <w:p w:rsidR="00D63ECA" w:rsidRPr="0031421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421D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Упражнение «Когда я радуюсь...»</w:t>
            </w:r>
          </w:p>
          <w:p w:rsidR="00D63ECA" w:rsidRPr="008173E3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Домашнее задание </w:t>
            </w:r>
            <w:r w:rsidRPr="0031421D">
              <w:rPr>
                <w:rFonts w:ascii="Times New Roman" w:hAnsi="Times New Roman" w:cs="Times New Roman"/>
                <w:bCs/>
                <w:sz w:val="28"/>
                <w:szCs w:val="28"/>
              </w:rPr>
              <w:t>«Семейный портрет»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зеркало, веревка, подвижная музыка, чистый лист бумаги, мультфильм «Головоломка»</w:t>
            </w:r>
          </w:p>
        </w:tc>
      </w:tr>
      <w:tr w:rsidR="00D63ECA" w:rsidTr="00DE001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Итоговая диагностика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>Изучение уровня тревожности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агрессивности, самооценки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8173E3" w:rsidRDefault="00D63ECA" w:rsidP="00DE001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17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Изучение уровня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эмоционально-волевой сферы</w:t>
            </w:r>
            <w:r w:rsidRPr="008173E3">
              <w:rPr>
                <w:rFonts w:ascii="Times New Roman" w:hAnsi="Times New Roman" w:cs="Times New Roman"/>
                <w:sz w:val="28"/>
                <w:szCs w:val="28"/>
              </w:rPr>
              <w:t xml:space="preserve"> для оценки эффективности программы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BB1CF6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1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Тест тревожности </w:t>
            </w:r>
            <w:proofErr w:type="spellStart"/>
            <w:r w:rsidRPr="00BB1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Теммпл</w:t>
            </w:r>
            <w:proofErr w:type="spellEnd"/>
            <w:r w:rsidRPr="00BB1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B1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Амен</w:t>
            </w:r>
            <w:proofErr w:type="spellEnd"/>
            <w:r w:rsidRPr="00BB1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B1C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методика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«Лесенка» В. Щур, проективные методики: «Кактус», «Рисунок несуществующего животного», </w:t>
            </w:r>
            <w:r w:rsidRPr="00892CDF">
              <w:rPr>
                <w:rFonts w:ascii="Times New Roman" w:hAnsi="Times New Roman" w:cs="Times New Roman"/>
                <w:sz w:val="28"/>
                <w:szCs w:val="28"/>
              </w:rPr>
              <w:t xml:space="preserve">«Методика изучения мотивации учащихся»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 Р. Гинсбург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BB1CF6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1C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Протокол обследования, ручка, набор </w:t>
            </w:r>
            <w:r w:rsidRPr="00BB1C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карточек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тесту тревожности, рисунок лесенки, рисунок к методике изучения мотивации, листы бумаги и цветные карандаши</w:t>
            </w:r>
          </w:p>
        </w:tc>
      </w:tr>
    </w:tbl>
    <w:p w:rsidR="00D63ECA" w:rsidRDefault="00D63ECA" w:rsidP="00D63E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3ECA" w:rsidRDefault="00D63ECA" w:rsidP="00D63EC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D63ECA" w:rsidRDefault="00D63ECA" w:rsidP="00D63E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Приложение 9</w:t>
      </w:r>
    </w:p>
    <w:p w:rsidR="00D63ECA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Примерное календарно-тематическое планирование</w:t>
      </w:r>
    </w:p>
    <w:p w:rsidR="00D63ECA" w:rsidRDefault="00D63ECA" w:rsidP="00D63EC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(3 - 4 класс)</w:t>
      </w:r>
    </w:p>
    <w:p w:rsidR="00D63ECA" w:rsidRDefault="00D63ECA" w:rsidP="00D63E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e"/>
        <w:tblW w:w="1119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2126"/>
        <w:gridCol w:w="2126"/>
        <w:gridCol w:w="2552"/>
        <w:gridCol w:w="2126"/>
      </w:tblGrid>
      <w:tr w:rsidR="00D63ECA" w:rsidTr="00DE001F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Оборудование</w:t>
            </w:r>
          </w:p>
        </w:tc>
      </w:tr>
      <w:tr w:rsidR="00D63ECA" w:rsidTr="00DE001F">
        <w:trPr>
          <w:trHeight w:val="19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Первичная диагностика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Изучение уровня тревожности, мотивации учения, агрессивности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Выявление трудностей с целью составления плана коррекционно-развивающей работы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Бланки методик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Протоколы обследования, ручка, картинный материал</w:t>
            </w:r>
          </w:p>
        </w:tc>
      </w:tr>
      <w:tr w:rsidR="00D63ECA" w:rsidTr="00DE001F">
        <w:trPr>
          <w:trHeight w:val="35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Courier New" w:hAnsi="Times New Roman" w:cs="Times New Roman"/>
                <w:sz w:val="28"/>
                <w:szCs w:val="28"/>
              </w:rPr>
              <w:t xml:space="preserve">Здравствуйте, это «Я»!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представлений у ребёнка о самом себе и понимания индивидуальности каждого человека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Развитие представления об уникальности каждого человека;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Выражение эмоционального состояния через рисунок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>Упражнение «Мое имя»</w:t>
            </w:r>
          </w:p>
          <w:p w:rsidR="00D63ECA" w:rsidRPr="0045015D" w:rsidRDefault="00D63ECA" w:rsidP="00DE001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«Я люблю»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>Упражнение «Мои одноклассники»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>Игра «Мое хобби»</w:t>
            </w:r>
          </w:p>
          <w:p w:rsidR="00D63ECA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>Рефлексия</w:t>
            </w:r>
          </w:p>
          <w:p w:rsidR="00D63ECA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Домашнее задание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«Хобби членов семьи»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</w:t>
            </w:r>
          </w:p>
        </w:tc>
      </w:tr>
      <w:tr w:rsidR="00D63ECA" w:rsidTr="00DE001F">
        <w:trPr>
          <w:trHeight w:val="57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Courier New" w:hAnsi="Times New Roman" w:cs="Times New Roman"/>
                <w:sz w:val="28"/>
                <w:szCs w:val="28"/>
              </w:rPr>
              <w:t>Нормы и правила в классе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эффективной коммуникации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Развитие представления об эмоциях;</w:t>
            </w:r>
          </w:p>
          <w:p w:rsidR="00D63ECA" w:rsidRPr="0045015D" w:rsidRDefault="00D63ECA" w:rsidP="00DE001F">
            <w:pPr>
              <w:pStyle w:val="ad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5015D">
              <w:rPr>
                <w:sz w:val="28"/>
                <w:szCs w:val="28"/>
              </w:rPr>
              <w:t>Понимание необходимости соблюдения правил в школе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Упражнение «Мой класс - корабль»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Упражнение «Эмоции в наших парусах»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«Правила класса»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«Правило «Пожалуйста»</w:t>
            </w:r>
          </w:p>
          <w:p w:rsidR="00D63ECA" w:rsidRPr="00FB7BA4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Рефлексия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Домашнее задание</w:t>
            </w:r>
            <w:r w:rsidRPr="00450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«Важное правило нашей семьи»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</w:t>
            </w:r>
          </w:p>
        </w:tc>
      </w:tr>
      <w:tr w:rsidR="00D63ECA" w:rsidTr="00DE001F">
        <w:trPr>
          <w:trHeight w:val="13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Courier New" w:hAnsi="Times New Roman" w:cs="Times New Roman"/>
                <w:sz w:val="28"/>
                <w:szCs w:val="28"/>
              </w:rPr>
              <w:t>Сад души. Многообразие эмоций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Способствовать осознанию многообразия эмоций, богатства внутреннего мира человека, его ценности и уникальности; содействовать пониманию и выражению детьми собственных эмоций.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Умение называть базовые эмоции;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Умение соотносить эмоции с различными объектами;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Понимание сходства и различия в переживании эмоций разными людьми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Сказка «Однажды»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Цветы моих эмоций</w:t>
            </w: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Игра «Эмоциональная гимнастика»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Рисунок «Круги эмоций»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 xml:space="preserve">Рефлексия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Домашнее задание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«Мы рисуем эмоции»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</w:t>
            </w:r>
          </w:p>
        </w:tc>
      </w:tr>
      <w:tr w:rsidR="00D63ECA" w:rsidRPr="00AB7C87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Почему мы радуемся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Создание условия для расширения знаний об эмоции «радость» и понимания различных причин возникновения радости у себя и других людей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Умение называния различных причин, вызывающих радость;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Умение определять радость по пантомимическим признакам;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Умение прогнозировать действия, которые порадуют окружающих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</w:pPr>
            <w:r w:rsidRPr="0045015D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Сказка «Однажды»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«Я радуюсь, когда…»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</w:pPr>
            <w:r w:rsidRPr="0045015D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Физкультминутка «Гимнастика радости»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</w:pPr>
            <w:r w:rsidRPr="0045015D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Упражнение «Радостные лица»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</w:pPr>
            <w:r w:rsidRPr="0045015D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Упражнение «Радостные слова и возгласы»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</w:pPr>
            <w:r w:rsidRPr="0045015D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Рисование «Как порадовать других»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</w:pPr>
            <w:r w:rsidRPr="0045015D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Упражнение «Эмоция в саду души»</w:t>
            </w:r>
          </w:p>
          <w:p w:rsidR="00D63ECA" w:rsidRPr="00D3337C" w:rsidRDefault="00D63ECA" w:rsidP="00DE001F">
            <w:pPr>
              <w:pStyle w:val="a6"/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</w:pPr>
            <w:r w:rsidRPr="0045015D">
              <w:rPr>
                <w:rFonts w:ascii="Times New Roman" w:hAnsi="Times New Roman"/>
                <w:sz w:val="28"/>
                <w:szCs w:val="28"/>
                <w:lang w:eastAsia="en-US"/>
              </w:rPr>
              <w:t>Рефлексия</w:t>
            </w:r>
            <w:r w:rsidRPr="0045015D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 xml:space="preserve">Домашнее задание </w:t>
            </w:r>
            <w:r w:rsidRPr="0045015D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«Словарь эмоций»</w:t>
            </w:r>
            <w:r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, «Что радует моих близких?»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</w:t>
            </w:r>
          </w:p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карточки с эмоцией «радость»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Почему и как мы грустим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 xml:space="preserve">Расширить знания об эмоции «грусть», её причинах, вербальных,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 xml:space="preserve">вербальных и 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мимических проявлениях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называть и анализировать причины грусти;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грусть по 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мимическим признакам;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Умение использование понятия, связанные с эмоцией «грусть»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lastRenderedPageBreak/>
              <w:t>Рассказ «Про Варю и Петю»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«Мне грустно, когда…»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5015D">
              <w:rPr>
                <w:rFonts w:ascii="Times New Roman" w:hAnsi="Times New Roman"/>
                <w:sz w:val="28"/>
                <w:szCs w:val="28"/>
                <w:lang w:eastAsia="en-US"/>
              </w:rPr>
              <w:t>Эмоциональная гимнастика «Как выглядит грусть»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5015D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Творческая мастерская «Букет ромашек от грусти»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5015D">
              <w:rPr>
                <w:rFonts w:ascii="Times New Roman" w:hAnsi="Times New Roman"/>
                <w:sz w:val="28"/>
                <w:szCs w:val="28"/>
                <w:lang w:eastAsia="en-US"/>
              </w:rPr>
              <w:t>Игра «Котенок»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5015D">
              <w:rPr>
                <w:rFonts w:ascii="Times New Roman" w:hAnsi="Times New Roman"/>
                <w:sz w:val="28"/>
                <w:szCs w:val="28"/>
                <w:lang w:eastAsia="en-US"/>
              </w:rPr>
              <w:t>Упражнение «Грустные слова и возгласы»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5015D">
              <w:rPr>
                <w:rFonts w:ascii="Times New Roman" w:hAnsi="Times New Roman"/>
                <w:sz w:val="28"/>
                <w:szCs w:val="28"/>
                <w:lang w:eastAsia="en-US"/>
              </w:rPr>
              <w:t>Упражнение «Эмоция в саду души»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5015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Рефлексия </w:t>
            </w:r>
            <w:r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Домашнее задание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«Словарь эмоций»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карточки с различными эмоциями,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цветная бумага, клей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Почему и как мы злимся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Способствовать пониманию причин возникновения злости; развивать умение распознавать невербальные проявления злости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Умение понимать и может приводить примеры причин злости;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Умение определять эмоцию «злость» по мимическим и пантомимическим проявлениям;</w:t>
            </w:r>
          </w:p>
          <w:p w:rsidR="00D63ECA" w:rsidRPr="0045015D" w:rsidRDefault="00D63ECA" w:rsidP="00DE001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Развитие умения определять собственные проявления злости.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>Сказка «Однажды»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«Причины для злости»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>Упражнение «Как выглядит злость?»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>Упражнение «Где живет злость?»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>Игра «Напряженный, расслабленный»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>Игра «Музыкальная минутка»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>Упражнение «Эмоция в саду души»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 xml:space="preserve">Рефлексия </w:t>
            </w:r>
            <w:r>
              <w:rPr>
                <w:rFonts w:ascii="Times New Roman" w:hAnsi="Times New Roman"/>
                <w:sz w:val="28"/>
                <w:szCs w:val="28"/>
              </w:rPr>
              <w:t>Домашнее задание «Словарь эмоций»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карточки с различными эмоциями, симфония № 6, П. И. Чайковского (1 часть)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Почему и как мы боимся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Создать условия для расширения знаний об эмоции «страх», понимания причин и проявлений страха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Умение понимать и приводить примеры причин возникновения страха;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умения определять эмоцию «страх» по 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мимическим, вербальным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вербальным проявлениям;</w:t>
            </w:r>
          </w:p>
          <w:p w:rsidR="00D63ECA" w:rsidRPr="0045015D" w:rsidRDefault="00D63ECA" w:rsidP="00DE001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использования понятий, связанных с эмоцией «страх»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lastRenderedPageBreak/>
              <w:t>Сказка «Однажды»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«Ой, как страшно!»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45015D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Игра «Как выглядит испуг»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45015D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Игра «Когда бывает страшно»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45015D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Упражнение «Эмоция в саду души»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Чтение сказки «О принцессе, которая боялась темноты»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45015D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Рефлексия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Домашнее задание «Словарь эмоций»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мячик, карточки с различными эмоциями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Courier New" w:hAnsi="Times New Roman" w:cs="Times New Roman"/>
                <w:sz w:val="28"/>
                <w:szCs w:val="28"/>
              </w:rPr>
              <w:t>Интерес и как мы его проявляем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Создать условия для расширения знаний об эмоции «интерес», понимания её причин и проявлений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Знакомство с многообразием причин для возникновения эмоции «интерес»;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Умение различать мимические и пантомимические проявления интереса;</w:t>
            </w:r>
          </w:p>
          <w:p w:rsidR="00D63ECA" w:rsidRPr="0045015D" w:rsidRDefault="00D63ECA" w:rsidP="00DE001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умения различать вербальные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вербальные признаки эмоции «интерес»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Сказка «Однажды…»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«Чем я интересуюсь»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Упражнение «Как выглядит интерес»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Упражнение «И мне тоже!»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Стихотворение «Это очень интересно»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Игра «Перепутанные буквы»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Эмоция в Саду души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Рефлексия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Домашнее задание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Словарь эмоций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волшебная коробочка с сюрпризом, карточки с различными эмоциями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Courier New" w:hAnsi="Times New Roman" w:cs="Times New Roman"/>
                <w:sz w:val="28"/>
                <w:szCs w:val="28"/>
              </w:rPr>
              <w:t>Разные эмоции и их причины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Создать условия для понимания причин разных эмоций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Умение соотносить ситуацию с определённой эмоцией;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Развитие осознания, что люди в одной и той же ситуации могут испытывать разные эмоции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Сказка «Однажды…»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Что, если…</w:t>
            </w: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На что похожи мои эмоции»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Игра «Да и нет»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Портреты эмоций</w:t>
            </w: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Ситуации</w:t>
            </w: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Рефлексия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карточки с различными эмоциями, карточки с изображениями эмоций, разрезанными на несколько частей, клей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Courier New" w:hAnsi="Times New Roman" w:cs="Times New Roman"/>
                <w:sz w:val="28"/>
                <w:szCs w:val="28"/>
              </w:rPr>
              <w:t>Разные люди – разные эмоции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Способствовать пониманию индивидуальности и уникальности эмоционального мира человека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выражать свои эмоции с помощью метафорических средств;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Умение понимать необходимость уважительного отношения к эмоциям других людей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Сказка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Однажды… (начало)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Сад моей души</w:t>
            </w: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Сказка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Однажды…(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окончани</w:t>
            </w:r>
            <w:proofErr w:type="spellEnd"/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Как ухаживать за Садом души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Домики для эмоций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Игра «Хлопни в ладоши»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 «Сад души»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</w:t>
            </w:r>
          </w:p>
        </w:tc>
      </w:tr>
      <w:tr w:rsidR="00D63ECA" w:rsidRPr="006D7798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Разные эмоции и их сила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Создать условия для понимания того, что эмоции могут иметь разную интенсивность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Развитие умения выражать с помощью мимики и пантомимики эмоции разной интенсивности;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прогнозировать, эмоции какой силы вызовет определённая ситуация;</w:t>
            </w:r>
          </w:p>
          <w:p w:rsidR="00D63ECA" w:rsidRPr="0045015D" w:rsidRDefault="00D63ECA" w:rsidP="00DE001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Понимание влияния эмоций разной силы на поведение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Эмоции по кругу</w:t>
            </w: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Четыре портрета</w:t>
            </w: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/>
                <w:bCs/>
                <w:sz w:val="28"/>
                <w:szCs w:val="28"/>
              </w:rPr>
              <w:t>Про причины</w:t>
            </w:r>
            <w:r w:rsidRPr="0045015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/>
                <w:bCs/>
                <w:sz w:val="28"/>
                <w:szCs w:val="28"/>
              </w:rPr>
              <w:t>Что сделает Оля?</w:t>
            </w:r>
            <w:r w:rsidRPr="0045015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/>
                <w:bCs/>
                <w:sz w:val="28"/>
                <w:szCs w:val="28"/>
              </w:rPr>
              <w:t>Игра «И я!»</w:t>
            </w:r>
          </w:p>
          <w:p w:rsidR="00D63ECA" w:rsidRPr="005F6EB5" w:rsidRDefault="00D63ECA" w:rsidP="00DE001F">
            <w:pPr>
              <w:pStyle w:val="a6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color w:val="000000"/>
                <w:sz w:val="28"/>
                <w:szCs w:val="28"/>
              </w:rPr>
              <w:t>Рефлексия</w:t>
            </w:r>
            <w:r w:rsidRPr="0045015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Домашнее задание </w:t>
            </w:r>
            <w:r w:rsidRPr="0045015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Pr="0045015D">
              <w:rPr>
                <w:rFonts w:ascii="Times New Roman" w:hAnsi="Times New Roman"/>
                <w:bCs/>
                <w:sz w:val="28"/>
                <w:szCs w:val="28"/>
              </w:rPr>
              <w:t>Большая радость»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карточки с изображениями эмоций, разрезанными на несколько частей, клей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sz w:val="28"/>
                <w:szCs w:val="28"/>
              </w:rPr>
              <w:t>Приятные и неприятные эмоции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Создать условия для развития умения управлять своими эмоциями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Развитие осознания значения любых эмоций для человека;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 xml:space="preserve">Понимание важности 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эмоциями;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Формирование использования специальных приёмов для снижения интенсивности неприятных эмоций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Сказка «Про Катю-кенгуру»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Как в аптеке</w:t>
            </w:r>
            <w:r w:rsidRPr="00450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Польза эмоций</w:t>
            </w: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Неприятные эмоции превращаются…</w:t>
            </w: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Снежки</w:t>
            </w: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Игра «Сила эмоций»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Игра «Медвежата»</w:t>
            </w:r>
          </w:p>
          <w:p w:rsidR="00D63ECA" w:rsidRPr="005F6EB5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Домашнее задание</w:t>
            </w: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Маленький волшебник»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цветная бумага, клей, листы чистой бумаги,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спокойная музыка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Как эмоции влияют на поведение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Создать условия для осознания необходимости управления своими эмоциями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Формирование осознания способности управления своими эмоциями;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Понимание, что эмоции, вышедшие из-под контроля, могут привести к неприятным для человека последствиям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Что будет?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Дождик, ливень, буря</w:t>
            </w:r>
            <w:r w:rsidRPr="00450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Волшебная трубочка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Волшебная трубочка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Игра «Надуваем шарик»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Наши умения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Рефлексия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Домашнее задание «Дневник эмоций»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карточки с изображениями эмоций, трубочка для коктейля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Эмоции, которые хочется спрятать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Создать условия для понимания необходимости проявления эмоций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Формирование понимания негативных последствий подавления эмоций;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Развитие представления о конструктивных способах проявления эмоций;</w:t>
            </w:r>
          </w:p>
          <w:p w:rsidR="00D63ECA" w:rsidRPr="0045015D" w:rsidRDefault="00D63ECA" w:rsidP="00DE001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 xml:space="preserve">Овладение некоторыми 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способами саморегуляции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Сказка «О городе эмоций, Бургомистре и забытых правилах»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/>
                <w:bCs/>
                <w:sz w:val="28"/>
                <w:szCs w:val="28"/>
              </w:rPr>
              <w:t>Светофор</w:t>
            </w:r>
            <w:r w:rsidRPr="0045015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bCs/>
                <w:sz w:val="28"/>
                <w:szCs w:val="28"/>
              </w:rPr>
              <w:t>Упражнение «Случаи бывают разные»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/>
                <w:bCs/>
                <w:sz w:val="28"/>
                <w:szCs w:val="28"/>
              </w:rPr>
              <w:t>Упражнение «Линии эмоций»</w:t>
            </w:r>
          </w:p>
          <w:p w:rsidR="00D63ECA" w:rsidRPr="00061E4B" w:rsidRDefault="00D63ECA" w:rsidP="00DE001F">
            <w:pPr>
              <w:pStyle w:val="a6"/>
              <w:rPr>
                <w:rFonts w:ascii="Times New Roman" w:hAnsi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>Рефлексия</w:t>
            </w:r>
            <w:r w:rsidRPr="0045015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Домашнее задание «Рисуем сказку»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краски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Когда злость бывает полезной?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Создать условия для понимания пользы злости и необходимости управления этой эмоцией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Развитие сознания, что злость — эмоция, необходимая человеку;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Понимание, что злость может принести и пользу, и вред;</w:t>
            </w:r>
          </w:p>
          <w:p w:rsidR="00D63ECA" w:rsidRPr="0045015D" w:rsidRDefault="00D63ECA" w:rsidP="00DE001F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Формирование знания некоторых способов управления злостью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Сказка «Как дети злость прогнали»</w:t>
            </w:r>
          </w:p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color w:val="000000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/>
                <w:bCs/>
                <w:sz w:val="28"/>
                <w:szCs w:val="28"/>
              </w:rPr>
              <w:t>Как подружиться со злостью</w:t>
            </w:r>
            <w:r w:rsidRPr="0045015D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Вулкан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Игра «Мешочек для злости»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Игра «</w:t>
            </w:r>
            <w:proofErr w:type="spellStart"/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Мемори</w:t>
            </w:r>
            <w:proofErr w:type="spellEnd"/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Сказка «Про девочку Зину и её шкаф» (начало)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Игра «Бедный шарик»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Если выразить злость словами»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Сказка «Про девочку Зину и её шкаф» (окончание)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Медленно-медленно»</w:t>
            </w:r>
          </w:p>
          <w:p w:rsidR="00D63ECA" w:rsidRPr="00061E4B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Рефлексия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Домашнее задание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Пословицы»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Я злюсь, когда…»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волшебный мешочек, игра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Мемори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с изображениями эмоций, красный воздушный шарик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Когда страх помогает, а когда мешает?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Создать условия для понимания важной роли эмоции «страх» в обеспечении безопасности человека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Формирование понимания, что эмоция «страх» необходима человеку;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Развитие знания, что эмоция «страх» может принести и пользу, и вред;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Знакомство с некоторыми способами управления страхом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Домик эмоций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Сказка «Страх на высокой горе»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Игра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Страх может помочь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Творческая мастерская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Спасибо тебе, страх!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Нарисовать и рассказать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Упражнение «Дерево»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Творческая мастерская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Пещера страхов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Трясунчики»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Психогимнастика</w:t>
            </w:r>
            <w:proofErr w:type="spellEnd"/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Солнышко и тучка»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Релаксация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Песок»</w:t>
            </w:r>
          </w:p>
          <w:p w:rsidR="00D63ECA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Рефлексия</w:t>
            </w:r>
          </w:p>
          <w:p w:rsidR="00D63ECA" w:rsidRPr="008564BC" w:rsidRDefault="00D63ECA" w:rsidP="00DE001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Домашнее задание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Замо́к</w:t>
            </w:r>
            <w:proofErr w:type="spellEnd"/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Пещеры страхов»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4501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Страшная картина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игра «Домик эмоций», краски, пластилин, картон, спокойная музыка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По волнам эмоций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Создать условия для развития умения управлять собственными эмоциями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Формирование сознательного управления своими эмоциями с помощью специальных техник;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Изучение нескольких техник управления эмоциями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Оркестр эмоций</w:t>
            </w: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Как можно управлять эмоциями?</w:t>
            </w:r>
            <w:r w:rsidRPr="00450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Место, где мне хорошо</w:t>
            </w: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Скорая помощь</w:t>
            </w: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Свечи на торте</w:t>
            </w: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Клейкие руки»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Упражнение «Полное дыхание»</w:t>
            </w:r>
          </w:p>
          <w:p w:rsidR="00D63ECA" w:rsidRPr="008564BC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Домашнее задание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«Полезные практики»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спокойная музыка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Если ты не похож на меня?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Создать условия для позитивного восприятия детьми многообразия в мире людей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Развитие понимания собственной уникальности и общности с другими людьми;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понимания важности 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совместной работы;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Осознание необходимости согласованных действий в командной работе;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Развитие первичных навыков умения договариваться о совместных действиях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Сказка «В джунглях» (начало)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Упражнение «Какой я?»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Сказка «В джунглях» (продолжение)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Рассказ «В одном классе…»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Упражнение «Что помогает?»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Игра «Камень, ножницы, бумага»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Рефлексия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Домашнее задание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«Пословицы»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«Общее качество»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презентация с иллюстрациями к рассказу Л. Н. Толстого «В одном классе…»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Как услышать другого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Способствовать пониманию значимости и развитию умения активного слушания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Формирование понимания важности умения слышать другого для совместной работы;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Развитие понимания, собственных чувств испытываемых, когда его внимательно слушают;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Изучение способов показать другому человеку, что ты его слышишь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Притча «Два короля»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Упражнение «Я расскажу тебе…»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Упражнение «Кто умеет слышать»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Упражнение «А что получилось у тебя?»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Игра «Нарисуй дерево» 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Рефлексия</w:t>
            </w:r>
          </w:p>
          <w:p w:rsidR="00D63ECA" w:rsidRPr="00B86CBC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Домашнее задание «Нарисуй мою историю»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лист в клетку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Как понять другого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Способствовать развитию умения понимать причины эмоций и поведения других людей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осознания того, что одна и та же ситуация может быть воспринята разными </w:t>
            </w:r>
            <w:r w:rsidRPr="004501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людьми по-разному;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Формирование понимания, что разное восприятие ситуации приводит к разным действиям людей в ней;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Развитие стремления к пониманию других людей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Рассказ «</w:t>
            </w:r>
            <w:proofErr w:type="spellStart"/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Чики</w:t>
            </w:r>
            <w:proofErr w:type="spellEnd"/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-брык»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Упражнение «Как дело было?»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Упражнение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Город в музее»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Игра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Ох уж эти сказочники!»</w:t>
            </w:r>
          </w:p>
          <w:p w:rsidR="00D63ECA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Игра «Буквы на спине»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Рефлексия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Домашнее задание</w:t>
            </w:r>
            <w:r w:rsidRPr="004501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Твоими глазами»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презентация с иллюстрациями к рассказу 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Драгунского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-брык»</w:t>
            </w:r>
          </w:p>
        </w:tc>
      </w:tr>
      <w:tr w:rsidR="00D63ECA" w:rsidTr="00DE001F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E65AF4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5AF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E65AF4" w:rsidRDefault="00D63ECA" w:rsidP="00DE001F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E65AF4">
              <w:rPr>
                <w:rFonts w:ascii="Times New Roman" w:hAnsi="Times New Roman" w:cs="Times New Roman"/>
                <w:bCs/>
                <w:sz w:val="28"/>
                <w:szCs w:val="28"/>
              </w:rPr>
              <w:t>Как понять, что человеку нужна поддержка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E65AF4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5AF4">
              <w:rPr>
                <w:rFonts w:ascii="Times New Roman" w:hAnsi="Times New Roman" w:cs="Times New Roman"/>
                <w:sz w:val="28"/>
                <w:szCs w:val="28"/>
              </w:rPr>
              <w:t>Создать условия для расширения представлений ребёнка о значении и способах оказания поддержки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E65AF4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5AF4">
              <w:rPr>
                <w:rFonts w:ascii="Times New Roman" w:hAnsi="Times New Roman" w:cs="Times New Roman"/>
                <w:sz w:val="28"/>
                <w:szCs w:val="28"/>
              </w:rPr>
              <w:t>Формирование понимания важности оказания психологической поддержки;</w:t>
            </w:r>
          </w:p>
          <w:p w:rsidR="00D63ECA" w:rsidRPr="00E65AF4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5AF4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понимания</w:t>
            </w:r>
            <w:r w:rsidRPr="00E65AF4">
              <w:rPr>
                <w:rFonts w:ascii="Times New Roman" w:hAnsi="Times New Roman" w:cs="Times New Roman"/>
                <w:sz w:val="28"/>
                <w:szCs w:val="28"/>
              </w:rPr>
              <w:t xml:space="preserve"> ситуаций, в которых человеку нужна поддержка;</w:t>
            </w:r>
          </w:p>
          <w:p w:rsidR="00D63ECA" w:rsidRPr="00E65AF4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5AF4">
              <w:rPr>
                <w:rFonts w:ascii="Times New Roman" w:hAnsi="Times New Roman" w:cs="Times New Roman"/>
                <w:sz w:val="28"/>
                <w:szCs w:val="28"/>
              </w:rPr>
              <w:t>Изучение некоторых способов оказания психологической поддержки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E65AF4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5AF4">
              <w:rPr>
                <w:rFonts w:ascii="Times New Roman" w:hAnsi="Times New Roman" w:cs="Times New Roman"/>
                <w:bCs/>
                <w:sz w:val="28"/>
                <w:szCs w:val="28"/>
              </w:rPr>
              <w:t>Рассказ «Что такое поддержка»</w:t>
            </w:r>
          </w:p>
          <w:p w:rsidR="00D63ECA" w:rsidRPr="00E65AF4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5AF4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Упражнение «Картинная галерея»</w:t>
            </w:r>
          </w:p>
          <w:p w:rsidR="00D63ECA" w:rsidRPr="00E65AF4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5AF4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Упражнение «Время назад»</w:t>
            </w:r>
          </w:p>
          <w:p w:rsidR="00D63ECA" w:rsidRPr="00E65AF4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5AF4">
              <w:rPr>
                <w:rFonts w:ascii="Times New Roman" w:hAnsi="Times New Roman" w:cs="Times New Roman"/>
                <w:bCs/>
                <w:sz w:val="28"/>
                <w:szCs w:val="28"/>
              </w:rPr>
              <w:t>Стихотворение «Грустный Петрушка»</w:t>
            </w:r>
          </w:p>
          <w:p w:rsidR="00D63ECA" w:rsidRPr="00E65AF4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5AF4">
              <w:rPr>
                <w:rFonts w:ascii="Times New Roman" w:hAnsi="Times New Roman" w:cs="Times New Roman"/>
                <w:bCs/>
                <w:sz w:val="28"/>
                <w:szCs w:val="28"/>
              </w:rPr>
              <w:t>Игра «Ласковые лапки»</w:t>
            </w:r>
          </w:p>
          <w:p w:rsidR="00D63ECA" w:rsidRPr="00E65AF4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5AF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Релаксация «</w:t>
            </w:r>
            <w:r w:rsidRPr="00E65AF4">
              <w:rPr>
                <w:rFonts w:ascii="Times New Roman" w:hAnsi="Times New Roman" w:cs="Times New Roman"/>
                <w:bCs/>
                <w:sz w:val="28"/>
                <w:szCs w:val="28"/>
              </w:rPr>
              <w:t>От земли до неба»</w:t>
            </w:r>
          </w:p>
          <w:p w:rsidR="00D63ECA" w:rsidRPr="00E65AF4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Домашнее задание </w:t>
            </w:r>
            <w:r w:rsidRPr="00E65AF4">
              <w:rPr>
                <w:rFonts w:ascii="Times New Roman" w:hAnsi="Times New Roman" w:cs="Times New Roman"/>
                <w:bCs/>
                <w:sz w:val="28"/>
                <w:szCs w:val="28"/>
              </w:rPr>
              <w:t>«Как узнать, что человеку нужна поддержка?»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E65AF4" w:rsidRDefault="00D63ECA" w:rsidP="00DE001F">
            <w:pPr>
              <w:jc w:val="center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E65AF4">
              <w:rPr>
                <w:rFonts w:ascii="Times New Roman" w:hAnsi="Times New Roman" w:cs="Times New Roman"/>
                <w:sz w:val="28"/>
                <w:szCs w:val="28"/>
              </w:rPr>
              <w:t>Листы с заданиями, цветные карандаши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презентация с иллюстрациями картин Барбер Ч. Б. «Собачья защита», Венецианова А. Г. «Вот-те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батькин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обед», Маковского К. Е. «Дети, бегущие от грозы», Васнецова В. М. «Аленушка», кисточка, мягкая игрушка, пластмассовый шарик, палочка</w:t>
            </w:r>
          </w:p>
        </w:tc>
      </w:tr>
      <w:tr w:rsidR="00D63ECA" w:rsidTr="00DE001F">
        <w:trPr>
          <w:trHeight w:val="44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Как поддержать другого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Создать условия для расширения знаний о способах оказания поддержки, мотивировать к их использованию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Формирование понимания важности оказания психологической поддержки;</w:t>
            </w:r>
          </w:p>
          <w:p w:rsidR="00D63ECA" w:rsidRPr="0045015D" w:rsidRDefault="00D63ECA" w:rsidP="00DE00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Изучение вербальных способов эмоциональной поддержки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Игра «Зеркало»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Стихотворение «Пожалуйста, добрым будь!»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Упражнение «Как поддержать словами»</w:t>
            </w:r>
          </w:p>
          <w:p w:rsidR="00D63ECA" w:rsidRPr="0045015D" w:rsidRDefault="00D63ECA" w:rsidP="00DE001F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Игра «Животные»</w:t>
            </w:r>
          </w:p>
          <w:p w:rsidR="00D63ECA" w:rsidRPr="0045015D" w:rsidRDefault="00D63ECA" w:rsidP="00DE001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Игра «Часы»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D4371">
              <w:rPr>
                <w:rFonts w:ascii="Times New Roman" w:hAnsi="Times New Roman" w:cs="Times New Roman"/>
                <w:sz w:val="28"/>
                <w:szCs w:val="28"/>
              </w:rPr>
              <w:t>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заданиями, цветные карандаши, карточки с различными эмоциями, карточки с изображениями животных</w:t>
            </w:r>
          </w:p>
        </w:tc>
      </w:tr>
      <w:tr w:rsidR="00D63ECA" w:rsidTr="00DE001F">
        <w:trPr>
          <w:trHeight w:val="16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>Итоговая диагностика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Изучение уровня тревожности, мотивации учения, агрессивности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sz w:val="28"/>
                <w:szCs w:val="28"/>
              </w:rPr>
              <w:t>Уровень развития эмоционально-волевой сферы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015D">
              <w:rPr>
                <w:rFonts w:ascii="Times New Roman" w:hAnsi="Times New Roman"/>
                <w:color w:val="000000"/>
                <w:sz w:val="28"/>
                <w:szCs w:val="28"/>
              </w:rPr>
              <w:t>Бланки методик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A" w:rsidRPr="0045015D" w:rsidRDefault="00D63ECA" w:rsidP="00DE00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015D">
              <w:rPr>
                <w:rFonts w:ascii="Times New Roman" w:hAnsi="Times New Roman" w:cs="Times New Roman"/>
                <w:sz w:val="28"/>
                <w:szCs w:val="28"/>
              </w:rPr>
              <w:t>Протоколы обследования, ручка, картинный материал</w:t>
            </w:r>
          </w:p>
        </w:tc>
      </w:tr>
    </w:tbl>
    <w:p w:rsidR="00D63ECA" w:rsidRDefault="00D63ECA" w:rsidP="00D63EC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3ECA" w:rsidRDefault="00D63ECA" w:rsidP="00D63EC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D63ECA" w:rsidRPr="00CB5096" w:rsidRDefault="00D63ECA" w:rsidP="00D63ECA">
      <w:pPr>
        <w:spacing w:after="0" w:line="240" w:lineRule="auto"/>
        <w:jc w:val="right"/>
        <w:rPr>
          <w:rStyle w:val="Spanletter"/>
          <w:rFonts w:ascii="Times New Roman" w:hAnsi="Times New Roman" w:cs="Times New Roman"/>
          <w:b/>
          <w:bCs/>
          <w:sz w:val="28"/>
          <w:szCs w:val="28"/>
        </w:rPr>
      </w:pPr>
      <w:r w:rsidRPr="00CB5096">
        <w:rPr>
          <w:rStyle w:val="Spanletter"/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10</w:t>
      </w:r>
    </w:p>
    <w:p w:rsidR="00D63ECA" w:rsidRPr="00CB5096" w:rsidRDefault="00D63ECA" w:rsidP="00D63ECA">
      <w:pPr>
        <w:spacing w:after="0" w:line="240" w:lineRule="auto"/>
        <w:jc w:val="center"/>
        <w:rPr>
          <w:rStyle w:val="Spanletter"/>
          <w:rFonts w:ascii="Times New Roman" w:hAnsi="Times New Roman" w:cs="Times New Roman"/>
          <w:b/>
          <w:bCs/>
          <w:sz w:val="28"/>
          <w:szCs w:val="28"/>
        </w:rPr>
      </w:pPr>
      <w:r w:rsidRPr="00CB5096">
        <w:rPr>
          <w:rStyle w:val="Spanletter"/>
          <w:rFonts w:ascii="Times New Roman" w:hAnsi="Times New Roman" w:cs="Times New Roman"/>
          <w:b/>
          <w:bCs/>
          <w:sz w:val="28"/>
          <w:szCs w:val="28"/>
        </w:rPr>
        <w:t>Игры и ситуации, помогающие развить эмоциональный интеллект у детей с нарушениями поведения</w:t>
      </w:r>
    </w:p>
    <w:p w:rsidR="00D63ECA" w:rsidRPr="00CB5096" w:rsidRDefault="00D63ECA" w:rsidP="00D63ECA">
      <w:pPr>
        <w:spacing w:after="0" w:line="240" w:lineRule="auto"/>
        <w:jc w:val="center"/>
        <w:rPr>
          <w:rStyle w:val="Spanletter"/>
          <w:rFonts w:ascii="Times New Roman" w:hAnsi="Times New Roman" w:cs="Times New Roman"/>
          <w:b/>
          <w:bCs/>
          <w:sz w:val="28"/>
          <w:szCs w:val="28"/>
        </w:rPr>
      </w:pP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Style w:val="Spanred"/>
          <w:rFonts w:ascii="Times New Roman" w:hAnsi="Times New Roman" w:cs="Times New Roman"/>
          <w:color w:val="auto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Используя эти игры и ситуации, вы научите детей:</w:t>
      </w:r>
      <w:r w:rsidRPr="00B95CCD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63ECA" w:rsidRPr="00B95CCD" w:rsidRDefault="00D63ECA" w:rsidP="00D63ECA">
      <w:pPr>
        <w:pStyle w:val="Ul"/>
        <w:numPr>
          <w:ilvl w:val="0"/>
          <w:numId w:val="13"/>
        </w:numPr>
        <w:jc w:val="both"/>
        <w:rPr>
          <w:sz w:val="28"/>
          <w:szCs w:val="28"/>
        </w:rPr>
      </w:pPr>
      <w:r w:rsidRPr="00B95CCD">
        <w:rPr>
          <w:sz w:val="28"/>
          <w:szCs w:val="28"/>
        </w:rPr>
        <w:t>раскрывать и осознавать свой личный опыт;</w:t>
      </w:r>
    </w:p>
    <w:p w:rsidR="00D63ECA" w:rsidRPr="00B95CCD" w:rsidRDefault="00D63ECA" w:rsidP="00D63ECA">
      <w:pPr>
        <w:pStyle w:val="Ul"/>
        <w:numPr>
          <w:ilvl w:val="0"/>
          <w:numId w:val="13"/>
        </w:numPr>
        <w:jc w:val="both"/>
        <w:rPr>
          <w:sz w:val="28"/>
          <w:szCs w:val="28"/>
        </w:rPr>
      </w:pPr>
      <w:r w:rsidRPr="00B95CCD">
        <w:rPr>
          <w:sz w:val="28"/>
          <w:szCs w:val="28"/>
        </w:rPr>
        <w:t>проявлять инициативу и самостоятельность;</w:t>
      </w:r>
    </w:p>
    <w:p w:rsidR="00D63ECA" w:rsidRPr="00B95CCD" w:rsidRDefault="00D63ECA" w:rsidP="00D63ECA">
      <w:pPr>
        <w:pStyle w:val="Ul"/>
        <w:numPr>
          <w:ilvl w:val="0"/>
          <w:numId w:val="13"/>
        </w:numPr>
        <w:jc w:val="both"/>
        <w:rPr>
          <w:sz w:val="28"/>
          <w:szCs w:val="28"/>
        </w:rPr>
      </w:pPr>
      <w:r w:rsidRPr="00B95CCD">
        <w:rPr>
          <w:sz w:val="28"/>
          <w:szCs w:val="28"/>
        </w:rPr>
        <w:t>устанавливать элементарные причинно-следственные связи, наблюдать и рассуждать;</w:t>
      </w:r>
    </w:p>
    <w:p w:rsidR="00D63ECA" w:rsidRPr="00B95CCD" w:rsidRDefault="00D63ECA" w:rsidP="00D63ECA">
      <w:pPr>
        <w:pStyle w:val="Ul"/>
        <w:numPr>
          <w:ilvl w:val="0"/>
          <w:numId w:val="13"/>
        </w:numPr>
        <w:jc w:val="both"/>
        <w:rPr>
          <w:sz w:val="28"/>
          <w:szCs w:val="28"/>
        </w:rPr>
      </w:pPr>
      <w:r w:rsidRPr="00B95CCD">
        <w:rPr>
          <w:sz w:val="28"/>
          <w:szCs w:val="28"/>
        </w:rPr>
        <w:t>образно и логически мыслить;</w:t>
      </w:r>
    </w:p>
    <w:p w:rsidR="00D63ECA" w:rsidRPr="00B95CCD" w:rsidRDefault="00D63ECA" w:rsidP="00D63ECA">
      <w:pPr>
        <w:pStyle w:val="Ul"/>
        <w:numPr>
          <w:ilvl w:val="0"/>
          <w:numId w:val="13"/>
        </w:numPr>
        <w:jc w:val="both"/>
        <w:rPr>
          <w:sz w:val="28"/>
          <w:szCs w:val="28"/>
        </w:rPr>
      </w:pPr>
      <w:r w:rsidRPr="00B95CCD">
        <w:rPr>
          <w:sz w:val="28"/>
          <w:szCs w:val="28"/>
        </w:rPr>
        <w:t>активно взаимодействовать со сверстниками в совместной деятельности;</w:t>
      </w:r>
    </w:p>
    <w:p w:rsidR="00D63ECA" w:rsidRPr="00B95CCD" w:rsidRDefault="00D63ECA" w:rsidP="00D63ECA">
      <w:pPr>
        <w:pStyle w:val="Ul"/>
        <w:numPr>
          <w:ilvl w:val="0"/>
          <w:numId w:val="13"/>
        </w:numPr>
        <w:spacing w:after="280" w:afterAutospacing="1"/>
        <w:jc w:val="both"/>
        <w:rPr>
          <w:sz w:val="28"/>
          <w:szCs w:val="28"/>
        </w:rPr>
      </w:pPr>
      <w:r w:rsidRPr="00B95CCD">
        <w:rPr>
          <w:sz w:val="28"/>
          <w:szCs w:val="28"/>
        </w:rPr>
        <w:t>проявлять любознательность.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bCs/>
          <w:sz w:val="28"/>
          <w:szCs w:val="28"/>
        </w:rPr>
        <w:t>Ситуации, которые помогут развить у детей эмоциональный интеллект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Ситуации «Мне или кому-то». </w:t>
      </w:r>
      <w:r w:rsidRPr="00B95CCD">
        <w:rPr>
          <w:rFonts w:ascii="Times New Roman" w:eastAsia="Calibri" w:hAnsi="Times New Roman" w:cs="Times New Roman"/>
          <w:sz w:val="28"/>
          <w:szCs w:val="28"/>
        </w:rPr>
        <w:t>Это ситуации гуманистического выбора. Дети становятся перед выбором: откликнуться на проблемы других детей или предпочесть личные интересы и проявить безразличие. Например, оставить рисунок себе или включить его в общую посылку больному сверстнику, откликнуться на просьбу помочь или проигнорировать ее.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Ситуации «Как быть, что делать?». </w:t>
      </w:r>
      <w:r w:rsidRPr="00B95CCD">
        <w:rPr>
          <w:rFonts w:ascii="Times New Roman" w:eastAsia="Calibri" w:hAnsi="Times New Roman" w:cs="Times New Roman"/>
          <w:sz w:val="28"/>
          <w:szCs w:val="28"/>
        </w:rPr>
        <w:t>Это ситуации проблемного характера, затруднения, которые нужно создать, чтобы пробудить инициативу, самостоятельность, сообразительность, отзывчивость детей, готовность искать правильное решение.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Ситуации «Научи своего друга тому, что умеешь сам». </w:t>
      </w:r>
      <w:r w:rsidRPr="00B95CCD">
        <w:rPr>
          <w:rFonts w:ascii="Times New Roman" w:eastAsia="Calibri" w:hAnsi="Times New Roman" w:cs="Times New Roman"/>
          <w:sz w:val="28"/>
          <w:szCs w:val="28"/>
        </w:rPr>
        <w:t>Дети учатся взаимопомощи и сотрудничеству. Они проявляют внимание друг к другу, делятся опытом. Задача – помочь им войти в роль учителя, то есть быть терпеливыми, внимательными к ошибкам и трудностям сверстников.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sz w:val="28"/>
          <w:szCs w:val="28"/>
        </w:rPr>
        <w:t>Игры на развитие эмоционального интеллекта</w:t>
      </w:r>
    </w:p>
    <w:p w:rsidR="00D63ECA" w:rsidRPr="00B95CCD" w:rsidRDefault="00D63ECA" w:rsidP="00D63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sz w:val="28"/>
          <w:szCs w:val="28"/>
        </w:rPr>
        <w:t>«Угадай кто…»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Цель:</w:t>
      </w:r>
      <w:r w:rsidRPr="00B95CCD">
        <w:rPr>
          <w:rFonts w:ascii="Times New Roman" w:hAnsi="Times New Roman" w:cs="Times New Roman"/>
          <w:sz w:val="28"/>
          <w:szCs w:val="28"/>
        </w:rPr>
        <w:t xml:space="preserve"> выработать эмоциональный интеллект, наблюдательность.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Материал:</w:t>
      </w:r>
      <w:r w:rsidRPr="00B95CCD">
        <w:rPr>
          <w:rFonts w:ascii="Times New Roman" w:hAnsi="Times New Roman" w:cs="Times New Roman"/>
          <w:sz w:val="28"/>
          <w:szCs w:val="28"/>
        </w:rPr>
        <w:t xml:space="preserve"> фотографии знакомых людей.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Инструкция. </w:t>
      </w:r>
      <w:r w:rsidRPr="00B95CCD">
        <w:rPr>
          <w:rFonts w:ascii="Times New Roman" w:eastAsia="Calibri" w:hAnsi="Times New Roman" w:cs="Times New Roman"/>
          <w:sz w:val="28"/>
          <w:szCs w:val="28"/>
        </w:rPr>
        <w:t>Опишите знакомого человека и предложите ребенку угадать, о ком идет речь.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Разложите на столе фотографии людей, хорошо знакомых вам и ребенку. Предложите рассмотреть их.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Загадайте кого-то из людей на фотографиях и расскажите ребенку что-то об этом человеке. Говорите о внешности или приведите факты из его жизни, но желательно, чтобы ребенок знал об этих фактах.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Просите ребенка задавать уточняющие вопросы, пока он не отгадает, о ком идет речь.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Предложите ребенку поменяться местами.</w:t>
      </w:r>
    </w:p>
    <w:p w:rsidR="00D63ECA" w:rsidRPr="00B95CCD" w:rsidRDefault="00D63ECA" w:rsidP="00D63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sz w:val="28"/>
          <w:szCs w:val="28"/>
        </w:rPr>
        <w:t>«Раскрась песню»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Цель:</w:t>
      </w:r>
      <w:r w:rsidRPr="00B95CCD">
        <w:rPr>
          <w:rFonts w:ascii="Times New Roman" w:hAnsi="Times New Roman" w:cs="Times New Roman"/>
          <w:sz w:val="28"/>
          <w:szCs w:val="28"/>
        </w:rPr>
        <w:t xml:space="preserve"> развить эмоциональный интеллект, умение выразить свое настроение различными способами.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Материал:</w:t>
      </w:r>
      <w:r w:rsidRPr="00B95CCD">
        <w:rPr>
          <w:rFonts w:ascii="Times New Roman" w:hAnsi="Times New Roman" w:cs="Times New Roman"/>
          <w:sz w:val="28"/>
          <w:szCs w:val="28"/>
        </w:rPr>
        <w:t xml:space="preserve"> записи различных детских песен, листы бумаги, цветные карандаши, краски, фломастеры.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Инструкция. </w:t>
      </w:r>
      <w:r w:rsidRPr="00B95CCD">
        <w:rPr>
          <w:rFonts w:ascii="Times New Roman" w:eastAsia="Calibri" w:hAnsi="Times New Roman" w:cs="Times New Roman"/>
          <w:sz w:val="28"/>
          <w:szCs w:val="28"/>
        </w:rPr>
        <w:t>Выберите вместе с ребенком песню, которая ему нравится, и предложите представить, из каких цветов она может состоять.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Внимательно прослушайте песню.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Обсудите с ребенком настроение песни: какая она – веселая, грустная, спокойная.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Предложите ребенку вместе потанцевать под песню и выразить ее настроение в движениях.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Предложите ребенку выбрать цвета, которые подходят под настроение песни, – используйте для этого краски, фломастеры, карандаши.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Снова включите песню и вместе нарисуйте музыку – используйте цвета, которые выбрал ребенок.</w:t>
      </w:r>
    </w:p>
    <w:p w:rsidR="00D63ECA" w:rsidRPr="00B95CCD" w:rsidRDefault="00D63ECA" w:rsidP="00D63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sz w:val="28"/>
          <w:szCs w:val="28"/>
        </w:rPr>
        <w:t>«Изобрази эмоцию»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Цель:</w:t>
      </w:r>
      <w:r w:rsidRPr="00B95CCD">
        <w:rPr>
          <w:rFonts w:ascii="Times New Roman" w:hAnsi="Times New Roman" w:cs="Times New Roman"/>
          <w:sz w:val="28"/>
          <w:szCs w:val="28"/>
        </w:rPr>
        <w:t xml:space="preserve"> развить эмоциональный интеллект, умение выражать различные эмоции.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Инструкция. </w:t>
      </w:r>
      <w:r w:rsidRPr="00B95CCD">
        <w:rPr>
          <w:rFonts w:ascii="Times New Roman" w:eastAsia="Calibri" w:hAnsi="Times New Roman" w:cs="Times New Roman"/>
          <w:sz w:val="28"/>
          <w:szCs w:val="28"/>
        </w:rPr>
        <w:t>Поиграйте вместе с ребенком в «мимов» и изобразите разные эмоции.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Поговорите с ребенком о том, какие бывают эмоции. Назовите их как можно больше.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Выбирайте по очереди с ребенком эмоции и изображайте их мимикой. Сначала эмоцию выбирает ребенок, а вы ее изображаете, а затем вы меняетесь местами.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Повторите упражнение, но теперь изображайте эмоцию не мимикой, а позой.</w:t>
      </w:r>
    </w:p>
    <w:p w:rsidR="00D63ECA" w:rsidRPr="00B95CCD" w:rsidRDefault="00D63ECA" w:rsidP="00D63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sz w:val="28"/>
          <w:szCs w:val="28"/>
        </w:rPr>
        <w:t>«Когда ты это чувствовал?»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Цель:</w:t>
      </w:r>
      <w:r w:rsidRPr="00B95CCD">
        <w:rPr>
          <w:rFonts w:ascii="Times New Roman" w:hAnsi="Times New Roman" w:cs="Times New Roman"/>
          <w:sz w:val="28"/>
          <w:szCs w:val="28"/>
        </w:rPr>
        <w:t xml:space="preserve"> развить эмоциональный интеллект, умение выразить свои чувства.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Материал:</w:t>
      </w:r>
      <w:r w:rsidRPr="00B95CCD">
        <w:rPr>
          <w:rFonts w:ascii="Times New Roman" w:hAnsi="Times New Roman" w:cs="Times New Roman"/>
          <w:sz w:val="28"/>
          <w:szCs w:val="28"/>
        </w:rPr>
        <w:t xml:space="preserve"> метафорические карты «Я и все-все-все» или др.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Инструкция. </w:t>
      </w:r>
      <w:r w:rsidRPr="00B95CCD">
        <w:rPr>
          <w:rFonts w:ascii="Times New Roman" w:eastAsia="Calibri" w:hAnsi="Times New Roman" w:cs="Times New Roman"/>
          <w:sz w:val="28"/>
          <w:szCs w:val="28"/>
        </w:rPr>
        <w:t>Покажите ребенку набор метафорических ассоциативных карт и попросите его вспомнить похожие события в своей жизни.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Разложите метафорические карты на полу, на столе или перебирайте их в руках. Рассмотрите их с ребенком.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Предложите ребенку выбрать карты, которые ему напоминают события из его жизни, и спросите, когда эти события были.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Попросите ребенка попробовать назвать чувства, которые связаны с его воспоминанием. Например, «Ого, ты выбрал картинку, на которой изображено, как мальчик выгуливает собаку. Такое ведь было и с тобой, когда ты гостил у бабушки и дедушки? А что ты тогда чувствовал: тебе было весело, радостно? Может быть, как-то еще?»</w:t>
      </w:r>
    </w:p>
    <w:p w:rsidR="00D63ECA" w:rsidRPr="00B95CCD" w:rsidRDefault="00D63ECA" w:rsidP="00D63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sz w:val="28"/>
          <w:szCs w:val="28"/>
        </w:rPr>
        <w:t>«Рисуем вдвоем»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Цель:</w:t>
      </w:r>
      <w:r w:rsidRPr="00B95CCD">
        <w:rPr>
          <w:rFonts w:ascii="Times New Roman" w:hAnsi="Times New Roman" w:cs="Times New Roman"/>
          <w:sz w:val="28"/>
          <w:szCs w:val="28"/>
        </w:rPr>
        <w:t xml:space="preserve"> развить эмоциональный интеллект, умение выразить свой чувства и понимать чувства другого.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Материал:</w:t>
      </w:r>
      <w:r w:rsidRPr="00B95CCD">
        <w:rPr>
          <w:rFonts w:ascii="Times New Roman" w:hAnsi="Times New Roman" w:cs="Times New Roman"/>
          <w:sz w:val="28"/>
          <w:szCs w:val="28"/>
        </w:rPr>
        <w:t xml:space="preserve"> листы бумаги, цветные карандаши, краски, фломастеры.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Инструкция. </w:t>
      </w:r>
      <w:r w:rsidRPr="00B95CCD">
        <w:rPr>
          <w:rFonts w:ascii="Times New Roman" w:eastAsia="Calibri" w:hAnsi="Times New Roman" w:cs="Times New Roman"/>
          <w:sz w:val="28"/>
          <w:szCs w:val="28"/>
        </w:rPr>
        <w:t>Предложите ребенку сделать рисунок вместе с вами на одном и том же листе.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Выберите изобразительные средства и разделите лист бумаги пополам линией.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Начните рисовать с ребенком – каждый на своей половинке.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Спросите ребенка, можно ли вам порисовать на его части и хочет ли он порисовать на вашей части листа. При желании сделайте это.</w:t>
      </w:r>
    </w:p>
    <w:p w:rsidR="00D63ECA" w:rsidRPr="00B95CCD" w:rsidRDefault="00D63ECA" w:rsidP="00D63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sz w:val="28"/>
          <w:szCs w:val="28"/>
        </w:rPr>
        <w:t>«Любопытные мордашки»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Цель:</w:t>
      </w:r>
      <w:r w:rsidRPr="00B95CCD">
        <w:rPr>
          <w:rFonts w:ascii="Times New Roman" w:hAnsi="Times New Roman" w:cs="Times New Roman"/>
          <w:sz w:val="28"/>
          <w:szCs w:val="28"/>
        </w:rPr>
        <w:t xml:space="preserve"> развить эмоциональный интеллект, умение выразить свое настроение разными способами.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Материал:</w:t>
      </w:r>
      <w:r w:rsidRPr="00B95CCD">
        <w:rPr>
          <w:rFonts w:ascii="Times New Roman" w:hAnsi="Times New Roman" w:cs="Times New Roman"/>
          <w:sz w:val="28"/>
          <w:szCs w:val="28"/>
        </w:rPr>
        <w:t xml:space="preserve"> контуры лица, вырезанные из картона, вырезки из журналов с различными людьми, ножницы, клей.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Инструкция. </w:t>
      </w:r>
      <w:r w:rsidRPr="00B95CCD">
        <w:rPr>
          <w:rFonts w:ascii="Times New Roman" w:eastAsia="Calibri" w:hAnsi="Times New Roman" w:cs="Times New Roman"/>
          <w:sz w:val="28"/>
          <w:szCs w:val="28"/>
        </w:rPr>
        <w:t>Предложите ребенку поиграть необычным способом – совместить разные части лиц разных людей.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Вырежьте из журналов части лиц – нос, глаза, уши, рот – и разложите их по стопкам.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Подготовьте контуры лица – вырежьте их из картона.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Предложите ребенку наклеить на контуры рот, нос, глаза, уши.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Попросите ребенка рассмотреть получившееся лицо и подумать, какое настроение или чувство оно отражает.</w:t>
      </w:r>
    </w:p>
    <w:p w:rsidR="00D63ECA" w:rsidRPr="00B95CCD" w:rsidRDefault="00D63ECA" w:rsidP="00D63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sz w:val="28"/>
          <w:szCs w:val="28"/>
        </w:rPr>
        <w:t>«Прикосновение эмоций»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Цель:</w:t>
      </w:r>
      <w:r w:rsidRPr="00B95CCD">
        <w:rPr>
          <w:rFonts w:ascii="Times New Roman" w:hAnsi="Times New Roman" w:cs="Times New Roman"/>
          <w:sz w:val="28"/>
          <w:szCs w:val="28"/>
        </w:rPr>
        <w:t xml:space="preserve"> развить эмоциональный интеллект, умение выразить свои эмоции.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Инструкция. </w:t>
      </w:r>
      <w:r w:rsidRPr="00B95CCD">
        <w:rPr>
          <w:rFonts w:ascii="Times New Roman" w:eastAsia="Calibri" w:hAnsi="Times New Roman" w:cs="Times New Roman"/>
          <w:sz w:val="28"/>
          <w:szCs w:val="28"/>
        </w:rPr>
        <w:t>Предложите ребенку попробовать изобразить эмоции прикосновением.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Предложите ребенку выбрать эмоцию и попросите подумать, как бы он прикоснулся к вам, если бы мог «передать» вам ее.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Предложите ребенку сделать это. Будьте аккуратны, если ребенок выбирает сильную или негативную эмоцию. Проговорите заранее, что, если он выберет эмоцию гнева, ударять друг друга недопустимо, но можно «прикоснуться ей» к чему-то безопасному и неодушевленному, например, к подушке.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Поменяйтесь с ребенком местами.</w:t>
      </w:r>
    </w:p>
    <w:p w:rsidR="00D63ECA" w:rsidRPr="00B95CCD" w:rsidRDefault="00D63ECA" w:rsidP="00D63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sz w:val="28"/>
          <w:szCs w:val="28"/>
        </w:rPr>
        <w:t>«Карандаш на двоих»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Цель:</w:t>
      </w:r>
      <w:r w:rsidRPr="00B95CCD">
        <w:rPr>
          <w:rFonts w:ascii="Times New Roman" w:hAnsi="Times New Roman" w:cs="Times New Roman"/>
          <w:sz w:val="28"/>
          <w:szCs w:val="28"/>
        </w:rPr>
        <w:t xml:space="preserve"> развить эмоциональный интеллект, умение действовать совместно.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Материал:</w:t>
      </w:r>
      <w:r w:rsidRPr="00B95CCD">
        <w:rPr>
          <w:rFonts w:ascii="Times New Roman" w:hAnsi="Times New Roman" w:cs="Times New Roman"/>
          <w:sz w:val="28"/>
          <w:szCs w:val="28"/>
        </w:rPr>
        <w:t xml:space="preserve"> лист бумаги, цветные карандаши.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Инструкция. </w:t>
      </w:r>
      <w:r w:rsidRPr="00B95CCD">
        <w:rPr>
          <w:rFonts w:ascii="Times New Roman" w:eastAsia="Calibri" w:hAnsi="Times New Roman" w:cs="Times New Roman"/>
          <w:sz w:val="28"/>
          <w:szCs w:val="28"/>
        </w:rPr>
        <w:t>Предложите ребенку поучиться «улавливать» чужое настроение нетривиальным способом.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Расположите карандаш так, чтобы вы и ребенок удерживали его с обоих концов только указательными пальцами.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Предложите ребенку двигать рукой, которая удерживает карандаш, так, чтобы указательный палец не отрывался от его кончика. В это время подстраивайтесь к движениям ребенка, чтобы карандаш не упал.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Теперь предложите ребенку поменяться местами и поучиться подстраиваться под ваши движения.</w:t>
      </w:r>
    </w:p>
    <w:p w:rsidR="00D63ECA" w:rsidRPr="00B95CCD" w:rsidRDefault="00D63ECA" w:rsidP="00D63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sz w:val="28"/>
          <w:szCs w:val="28"/>
        </w:rPr>
        <w:t>«Палка злости»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Цель:</w:t>
      </w:r>
      <w:r w:rsidRPr="00B95CCD">
        <w:rPr>
          <w:rFonts w:ascii="Times New Roman" w:hAnsi="Times New Roman" w:cs="Times New Roman"/>
          <w:sz w:val="28"/>
          <w:szCs w:val="28"/>
        </w:rPr>
        <w:t xml:space="preserve"> развить эмоциональный интеллект, умение отреагировать негативные эмоции.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Материал:</w:t>
      </w:r>
      <w:r w:rsidRPr="00B95CCD">
        <w:rPr>
          <w:rFonts w:ascii="Times New Roman" w:hAnsi="Times New Roman" w:cs="Times New Roman"/>
          <w:sz w:val="28"/>
          <w:szCs w:val="28"/>
        </w:rPr>
        <w:t xml:space="preserve"> втулка от бумажного полотенца, листы бумаги, цветные карандаши, краски, фломастеры, ножницы, клей.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Инструкция. </w:t>
      </w:r>
      <w:r w:rsidRPr="00B95CCD">
        <w:rPr>
          <w:rFonts w:ascii="Times New Roman" w:eastAsia="Calibri" w:hAnsi="Times New Roman" w:cs="Times New Roman"/>
          <w:sz w:val="28"/>
          <w:szCs w:val="28"/>
        </w:rPr>
        <w:t>Помогите ребенку найти конструктивные способы, чтобы выражать гнев, злость или другую эмоцию, с которой ребенку сложно справиться.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Обсудите с ребенком, с какой эмоцией ему хочется научиться справляться.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Расскажите ребенку, что все эмоции полезны, даже негативные. Вместе подумайте, какую пользу может принести эмоция, которую выбрал ребенок.</w:t>
      </w:r>
    </w:p>
    <w:p w:rsidR="00D63ECA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Подумайте, каким способом можно выразить эмоцию конструктивно. Например, если ребенок назвал эмоцию гнева, создайте «волшебную палку злости». Возьмите втулку от бумажных полотенец и украсьте ее вместе ребенком – разрисуйте, обклейте наклейками. Предложите ребенку каждый раз, когда он злится, лупить этой палкой стену, подушку или пол – притом соблюдать адекватные меры безопасности.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3ECA" w:rsidRPr="00B95CCD" w:rsidRDefault="00D63ECA" w:rsidP="00D63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5CC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«Рисунок страха»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Цель:</w:t>
      </w:r>
      <w:r w:rsidRPr="00B95CCD">
        <w:rPr>
          <w:rFonts w:ascii="Times New Roman" w:hAnsi="Times New Roman" w:cs="Times New Roman"/>
          <w:sz w:val="28"/>
          <w:szCs w:val="28"/>
        </w:rPr>
        <w:t xml:space="preserve"> развить эмоциональный интеллект, умение отреагировать негативные эмоции.</w:t>
      </w:r>
    </w:p>
    <w:p w:rsidR="00D63ECA" w:rsidRPr="00B95CCD" w:rsidRDefault="00D63ECA" w:rsidP="00D63E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>Материал:</w:t>
      </w:r>
      <w:r w:rsidRPr="00B95CCD">
        <w:rPr>
          <w:rFonts w:ascii="Times New Roman" w:hAnsi="Times New Roman" w:cs="Times New Roman"/>
          <w:sz w:val="28"/>
          <w:szCs w:val="28"/>
        </w:rPr>
        <w:t xml:space="preserve"> листы бумаги, цветные карандаши, краски, фломастеры.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Style w:val="Spanred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Инструкция. </w:t>
      </w:r>
      <w:r w:rsidRPr="00B95CCD">
        <w:rPr>
          <w:rFonts w:ascii="Times New Roman" w:eastAsia="Calibri" w:hAnsi="Times New Roman" w:cs="Times New Roman"/>
          <w:sz w:val="28"/>
          <w:szCs w:val="28"/>
        </w:rPr>
        <w:t>Предложите ребенку нарисовать какую-то эмоцию, которая ему сложно дается, например, страх.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Выберите вместе с ребенком сложную для него эмоцию.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Попросите ребенка изобразить эмоцию мимикой и жестами. Спросите его, когда он ее ощущал.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Теперь попросите ребенка представить, какого цвета эта эмоция, какой формы, какая она на ощупь, какой она консистенции и температуры.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Подумайте вместе с ребенком – если учитывать качества эмоции, то каким она может быть предметом.</w:t>
      </w:r>
    </w:p>
    <w:p w:rsidR="00D63ECA" w:rsidRPr="00B95CCD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Попросите ребенка изобразить этот предмет.</w:t>
      </w:r>
    </w:p>
    <w:p w:rsidR="00D63ECA" w:rsidRPr="00E029D9" w:rsidRDefault="00D63ECA" w:rsidP="00D63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CCD">
        <w:rPr>
          <w:rFonts w:ascii="Times New Roman" w:eastAsia="Calibri" w:hAnsi="Times New Roman" w:cs="Times New Roman"/>
          <w:sz w:val="28"/>
          <w:szCs w:val="28"/>
        </w:rPr>
        <w:t>Предложите ему «справиться» с нарисованным предметом так, как ему хотелось бы: смять, разорвать, скрутить в трубочку, выкинуть.</w:t>
      </w:r>
      <w:r w:rsidRPr="00B95C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3ECA" w:rsidRDefault="00D63ECA"/>
    <w:sectPr w:rsidR="00D63ECA" w:rsidSect="00B94DBC">
      <w:footerReference w:type="default" r:id="rId20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F37AC" w:rsidRDefault="00FF37AC">
      <w:pPr>
        <w:spacing w:after="0" w:line="240" w:lineRule="auto"/>
      </w:pPr>
      <w:r>
        <w:separator/>
      </w:r>
    </w:p>
  </w:endnote>
  <w:endnote w:type="continuationSeparator" w:id="0">
    <w:p w:rsidR="00FF37AC" w:rsidRDefault="00FF3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MT"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SchoolBookSanPin">
    <w:panose1 w:val="00000000000000000000"/>
    <w:charset w:val="A3"/>
    <w:family w:val="roman"/>
    <w:notTrueType/>
    <w:pitch w:val="default"/>
    <w:sig w:usb0="20000001" w:usb1="00000000" w:usb2="00000000" w:usb3="00000000" w:csb0="000001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17070482"/>
      <w:docPartObj>
        <w:docPartGallery w:val="Page Numbers (Bottom of Page)"/>
        <w:docPartUnique/>
      </w:docPartObj>
    </w:sdtPr>
    <w:sdtEndPr/>
    <w:sdtContent>
      <w:p w:rsidR="00E7723B" w:rsidRDefault="00D63EC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:rsidR="00E7723B" w:rsidRDefault="00FF37A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F37AC" w:rsidRDefault="00FF37AC">
      <w:pPr>
        <w:spacing w:after="0" w:line="240" w:lineRule="auto"/>
      </w:pPr>
      <w:r>
        <w:separator/>
      </w:r>
    </w:p>
  </w:footnote>
  <w:footnote w:type="continuationSeparator" w:id="0">
    <w:p w:rsidR="00FF37AC" w:rsidRDefault="00FF37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F611D19"/>
    <w:multiLevelType w:val="hybridMultilevel"/>
    <w:tmpl w:val="60D2C942"/>
    <w:lvl w:ilvl="0" w:tplc="072A31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10210A"/>
    <w:multiLevelType w:val="hybridMultilevel"/>
    <w:tmpl w:val="608A047A"/>
    <w:lvl w:ilvl="0" w:tplc="84E24E4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23E951F5"/>
    <w:multiLevelType w:val="hybridMultilevel"/>
    <w:tmpl w:val="C504D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30A6A"/>
    <w:multiLevelType w:val="multilevel"/>
    <w:tmpl w:val="7D549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1E5C84"/>
    <w:multiLevelType w:val="singleLevel"/>
    <w:tmpl w:val="0B80889E"/>
    <w:lvl w:ilvl="0">
      <w:start w:val="10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56B33C1"/>
    <w:multiLevelType w:val="hybridMultilevel"/>
    <w:tmpl w:val="5010E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F63D7"/>
    <w:multiLevelType w:val="hybridMultilevel"/>
    <w:tmpl w:val="A18608E8"/>
    <w:lvl w:ilvl="0" w:tplc="F69C5F1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8BB41C4"/>
    <w:multiLevelType w:val="hybridMultilevel"/>
    <w:tmpl w:val="5E3A2F2A"/>
    <w:lvl w:ilvl="0" w:tplc="F69C5F1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B32B1"/>
    <w:multiLevelType w:val="singleLevel"/>
    <w:tmpl w:val="76CE4A72"/>
    <w:lvl w:ilvl="0">
      <w:start w:val="1"/>
      <w:numFmt w:val="decimal"/>
      <w:lvlText w:val="%1."/>
      <w:legacy w:legacy="1" w:legacySpace="0" w:legacyIndent="19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9440315"/>
    <w:multiLevelType w:val="hybridMultilevel"/>
    <w:tmpl w:val="C30AE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633FB3"/>
    <w:multiLevelType w:val="multilevel"/>
    <w:tmpl w:val="F0243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3C629E"/>
    <w:multiLevelType w:val="hybridMultilevel"/>
    <w:tmpl w:val="CE76FEE0"/>
    <w:lvl w:ilvl="0" w:tplc="0A1E5B2A">
      <w:start w:val="7"/>
      <w:numFmt w:val="decimal"/>
      <w:lvlText w:val="%1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9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3"/>
  </w:num>
  <w:num w:numId="9">
    <w:abstractNumId w:val="6"/>
  </w:num>
  <w:num w:numId="10">
    <w:abstractNumId w:val="12"/>
  </w:num>
  <w:num w:numId="11">
    <w:abstractNumId w:val="12"/>
    <w:lvlOverride w:ilvl="0">
      <w:lvl w:ilvl="0">
        <w:start w:val="7"/>
        <w:numFmt w:val="decimal"/>
        <w:lvlText w:val="%1.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8"/>
  </w:num>
  <w:num w:numId="13">
    <w:abstractNumId w:val="0"/>
  </w:num>
  <w:num w:numId="14">
    <w:abstractNumId w:val="1"/>
  </w:num>
  <w:num w:numId="15">
    <w:abstractNumId w:val="2"/>
  </w:num>
  <w:num w:numId="16">
    <w:abstractNumId w:val="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CA"/>
    <w:rsid w:val="00CB5096"/>
    <w:rsid w:val="00D63ECA"/>
    <w:rsid w:val="00FF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81FE3"/>
  <w15:chartTrackingRefBased/>
  <w15:docId w15:val="{16B5206A-8E5A-4B93-B876-B6380817C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ECA"/>
  </w:style>
  <w:style w:type="paragraph" w:styleId="2">
    <w:name w:val="heading 2"/>
    <w:basedOn w:val="a"/>
    <w:next w:val="a"/>
    <w:link w:val="20"/>
    <w:qFormat/>
    <w:rsid w:val="00D63ECA"/>
    <w:pPr>
      <w:keepNext/>
      <w:spacing w:before="240" w:after="60" w:line="440" w:lineRule="atLeast"/>
      <w:outlineLvl w:val="1"/>
    </w:pPr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paragraph" w:styleId="3">
    <w:name w:val="heading 3"/>
    <w:basedOn w:val="a"/>
    <w:next w:val="a"/>
    <w:link w:val="30"/>
    <w:qFormat/>
    <w:rsid w:val="00D63ECA"/>
    <w:pPr>
      <w:keepNext/>
      <w:spacing w:before="240" w:after="60" w:line="300" w:lineRule="atLeast"/>
      <w:outlineLvl w:val="2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4">
    <w:name w:val="heading 4"/>
    <w:basedOn w:val="a"/>
    <w:next w:val="a"/>
    <w:link w:val="40"/>
    <w:qFormat/>
    <w:rsid w:val="00D63ECA"/>
    <w:pPr>
      <w:keepNext/>
      <w:spacing w:before="240" w:after="60" w:line="440" w:lineRule="atLeast"/>
      <w:outlineLvl w:val="3"/>
    </w:pPr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63ECA"/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63EC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0">
    <w:name w:val="Заголовок 4 Знак"/>
    <w:basedOn w:val="a0"/>
    <w:link w:val="4"/>
    <w:rsid w:val="00D63ECA"/>
    <w:rPr>
      <w:rFonts w:ascii="Times New Roman" w:eastAsia="Times New Roman" w:hAnsi="Times New Roman" w:cs="Times New Roman"/>
      <w:b/>
      <w:bCs/>
      <w:sz w:val="38"/>
      <w:szCs w:val="38"/>
      <w:lang w:eastAsia="ru-RU"/>
    </w:rPr>
  </w:style>
  <w:style w:type="character" w:customStyle="1" w:styleId="Spanletter">
    <w:name w:val="Span_letter"/>
    <w:rsid w:val="00D63ECA"/>
  </w:style>
  <w:style w:type="paragraph" w:customStyle="1" w:styleId="Default">
    <w:name w:val="Default"/>
    <w:rsid w:val="00D63E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link w:val="a4"/>
    <w:uiPriority w:val="99"/>
    <w:qFormat/>
    <w:rsid w:val="00D63ECA"/>
    <w:pPr>
      <w:ind w:left="720"/>
      <w:contextualSpacing/>
    </w:pPr>
  </w:style>
  <w:style w:type="character" w:customStyle="1" w:styleId="a5">
    <w:name w:val="Без интервала Знак"/>
    <w:basedOn w:val="a0"/>
    <w:rsid w:val="00D63ECA"/>
    <w:rPr>
      <w:rFonts w:ascii="Calibri" w:hAnsi="Calibri"/>
      <w:sz w:val="22"/>
      <w:szCs w:val="22"/>
      <w:lang w:val="ru-RU" w:eastAsia="en-US" w:bidi="ar-SA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D63ECA"/>
    <w:rPr>
      <w:rFonts w:ascii="Times New Roman" w:hAnsi="Times New Roman" w:cs="Times New Roman"/>
      <w:sz w:val="24"/>
      <w:szCs w:val="24"/>
      <w:u w:val="none"/>
      <w:effect w:val="none"/>
    </w:rPr>
  </w:style>
  <w:style w:type="character" w:customStyle="1" w:styleId="dash0417005f0430005f0433005f043e005f043b005f043e005f0432005f043e005f043a005f00203005f005fchar1char1">
    <w:name w:val="dash0417_005f0430_005f0433_005f043e_005f043b_005f043e_005f0432_005f043e_005f043a_005f00203_005f_005fchar1__char1"/>
    <w:uiPriority w:val="99"/>
    <w:rsid w:val="00D63ECA"/>
    <w:rPr>
      <w:rFonts w:ascii="Arial" w:hAnsi="Arial" w:cs="Arial"/>
      <w:b/>
      <w:bCs/>
      <w:sz w:val="26"/>
      <w:szCs w:val="26"/>
      <w:u w:val="none"/>
      <w:effect w:val="none"/>
    </w:rPr>
  </w:style>
  <w:style w:type="paragraph" w:styleId="a6">
    <w:name w:val="No Spacing"/>
    <w:uiPriority w:val="1"/>
    <w:qFormat/>
    <w:rsid w:val="00D63E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Hyperlink"/>
    <w:uiPriority w:val="99"/>
    <w:semiHidden/>
    <w:rsid w:val="00D63ECA"/>
    <w:rPr>
      <w:color w:val="0000FF"/>
      <w:u w:val="single"/>
    </w:rPr>
  </w:style>
  <w:style w:type="character" w:customStyle="1" w:styleId="a4">
    <w:name w:val="Абзац списка Знак"/>
    <w:link w:val="a3"/>
    <w:uiPriority w:val="99"/>
    <w:locked/>
    <w:rsid w:val="00D63ECA"/>
  </w:style>
  <w:style w:type="paragraph" w:customStyle="1" w:styleId="msonormalbullet2gif">
    <w:name w:val="msonormalbullet2.gif"/>
    <w:basedOn w:val="a"/>
    <w:rsid w:val="00D63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D63ECA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D6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3ECA"/>
  </w:style>
  <w:style w:type="paragraph" w:styleId="ab">
    <w:name w:val="footer"/>
    <w:basedOn w:val="a"/>
    <w:link w:val="ac"/>
    <w:uiPriority w:val="99"/>
    <w:unhideWhenUsed/>
    <w:rsid w:val="00D6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3ECA"/>
  </w:style>
  <w:style w:type="paragraph" w:customStyle="1" w:styleId="c11">
    <w:name w:val="c11"/>
    <w:basedOn w:val="a"/>
    <w:rsid w:val="00D63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rsid w:val="00D63ECA"/>
  </w:style>
  <w:style w:type="paragraph" w:customStyle="1" w:styleId="c0">
    <w:name w:val="c0"/>
    <w:basedOn w:val="a"/>
    <w:rsid w:val="00D63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rsid w:val="00D63ECA"/>
  </w:style>
  <w:style w:type="paragraph" w:customStyle="1" w:styleId="c6">
    <w:name w:val="c6"/>
    <w:basedOn w:val="a"/>
    <w:rsid w:val="00D63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rsid w:val="00D63ECA"/>
  </w:style>
  <w:style w:type="character" w:customStyle="1" w:styleId="c4">
    <w:name w:val="c4"/>
    <w:rsid w:val="00D63ECA"/>
  </w:style>
  <w:style w:type="paragraph" w:styleId="ad">
    <w:name w:val="Normal (Web)"/>
    <w:basedOn w:val="a"/>
    <w:uiPriority w:val="99"/>
    <w:unhideWhenUsed/>
    <w:rsid w:val="00D63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lexheader-p">
    <w:name w:val="complexheader-p"/>
    <w:basedOn w:val="a"/>
    <w:rsid w:val="00D63ECA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paragraph" w:customStyle="1" w:styleId="complextext-p">
    <w:name w:val="complextext-p"/>
    <w:basedOn w:val="a"/>
    <w:rsid w:val="00D63ECA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paragraph" w:customStyle="1" w:styleId="Ul">
    <w:name w:val="Ul"/>
    <w:basedOn w:val="a"/>
    <w:rsid w:val="00D63ECA"/>
    <w:pPr>
      <w:spacing w:after="0" w:line="300" w:lineRule="atLeast"/>
    </w:pPr>
    <w:rPr>
      <w:rFonts w:ascii="Times New Roman" w:eastAsia="Times New Roman" w:hAnsi="Times New Roman" w:cs="Times New Roman"/>
      <w:lang w:eastAsia="ru-RU"/>
    </w:rPr>
  </w:style>
  <w:style w:type="character" w:customStyle="1" w:styleId="Spanred">
    <w:name w:val="Span_red"/>
    <w:rsid w:val="00D63ECA"/>
    <w:rPr>
      <w:color w:val="E11F27"/>
    </w:rPr>
  </w:style>
  <w:style w:type="character" w:customStyle="1" w:styleId="Spanlink">
    <w:name w:val="Span_link"/>
    <w:rsid w:val="00D63ECA"/>
    <w:rPr>
      <w:color w:val="008200"/>
    </w:rPr>
  </w:style>
  <w:style w:type="table" w:styleId="ae">
    <w:name w:val="Table Grid"/>
    <w:basedOn w:val="a1"/>
    <w:rsid w:val="00D63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57</Pages>
  <Words>15168</Words>
  <Characters>86464</Characters>
  <Application>Microsoft Office Word</Application>
  <DocSecurity>0</DocSecurity>
  <Lines>720</Lines>
  <Paragraphs>202</Paragraphs>
  <ScaleCrop>false</ScaleCrop>
  <Company/>
  <LinksUpToDate>false</LinksUpToDate>
  <CharactersWithSpaces>101430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Маряхина</dc:creator>
  <cp:keywords/>
  <dc:description/>
  <cp:lastModifiedBy>Марина Маряхина</cp:lastModifiedBy>
  <cp:revision>2</cp:revision>
  <dcterms:created xsi:type="dcterms:W3CDTF">2025-04-08T08:16:00Z</dcterms:created>
  <dcterms:modified xsi:type="dcterms:W3CDTF">2025-04-08T08:28:00Z</dcterms:modified>
</cp:coreProperties>
</file>