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DEC" w:rsidRDefault="00B26187" w:rsidP="00A00DEC">
      <w:pPr>
        <w:spacing w:after="0" w:line="240" w:lineRule="auto"/>
        <w:jc w:val="both"/>
        <w:rPr>
          <w:rFonts w:ascii="Times New Roman" w:eastAsia="Times New Roman" w:hAnsi="Times New Roman" w:cs="Times New Roman"/>
          <w:b/>
          <w:i/>
          <w:color w:val="000000"/>
          <w:sz w:val="32"/>
          <w:szCs w:val="32"/>
        </w:rPr>
      </w:pPr>
      <w:r>
        <w:rPr>
          <w:rFonts w:ascii="Times New Roman" w:eastAsia="Times New Roman" w:hAnsi="Times New Roman" w:cs="Times New Roman"/>
          <w:b/>
          <w:i/>
          <w:color w:val="000000"/>
          <w:sz w:val="32"/>
          <w:szCs w:val="32"/>
        </w:rPr>
        <w:t>  Развитие математических представлений через дидактическую игру.</w:t>
      </w:r>
    </w:p>
    <w:p w:rsidR="002E29A9" w:rsidRPr="000105C7" w:rsidRDefault="002E29A9" w:rsidP="00A00DEC">
      <w:pPr>
        <w:spacing w:after="0" w:line="240" w:lineRule="auto"/>
        <w:jc w:val="both"/>
        <w:rPr>
          <w:rFonts w:ascii="Times New Roman" w:eastAsia="Times New Roman" w:hAnsi="Times New Roman" w:cs="Times New Roman"/>
          <w:b/>
          <w:i/>
          <w:color w:val="000000"/>
          <w:sz w:val="28"/>
          <w:szCs w:val="28"/>
        </w:rPr>
      </w:pPr>
      <w:r w:rsidRPr="000105C7">
        <w:rPr>
          <w:rFonts w:ascii="Times New Roman" w:eastAsia="Times New Roman" w:hAnsi="Times New Roman" w:cs="Times New Roman"/>
          <w:b/>
          <w:i/>
          <w:color w:val="000000"/>
          <w:sz w:val="28"/>
          <w:szCs w:val="28"/>
        </w:rPr>
        <w:t>1</w:t>
      </w:r>
      <w:r w:rsidR="00FB0FCC" w:rsidRPr="000105C7">
        <w:rPr>
          <w:rFonts w:ascii="Times New Roman" w:eastAsia="Times New Roman" w:hAnsi="Times New Roman" w:cs="Times New Roman"/>
          <w:b/>
          <w:i/>
          <w:color w:val="000000"/>
          <w:sz w:val="28"/>
          <w:szCs w:val="28"/>
        </w:rPr>
        <w:t xml:space="preserve"> </w:t>
      </w:r>
      <w:r w:rsidRPr="000105C7">
        <w:rPr>
          <w:rFonts w:ascii="Times New Roman" w:eastAsia="Times New Roman" w:hAnsi="Times New Roman" w:cs="Times New Roman"/>
          <w:b/>
          <w:i/>
          <w:color w:val="000000"/>
          <w:sz w:val="28"/>
          <w:szCs w:val="28"/>
        </w:rPr>
        <w:t>слайд</w:t>
      </w:r>
    </w:p>
    <w:p w:rsidR="00A00DEC" w:rsidRPr="000105C7" w:rsidRDefault="00A00DEC" w:rsidP="00A00DEC">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Одним из основных предметов в школе является математика. Математика обладает уникальным развивающим эффектом. Ее изучение способствует развитию памяти, речи, воображения, эмоций; формирует настойчивость, терпение, творческий потенциал личности. Основная цель занятий математикой – дать ребенку ощущение уверенности в своих силах, основанное на том, что мир упорядочен и потому постижим, а</w:t>
      </w:r>
      <w:r w:rsidR="000105C7">
        <w:rPr>
          <w:rFonts w:ascii="Times New Roman" w:eastAsia="Times New Roman" w:hAnsi="Times New Roman" w:cs="Times New Roman"/>
          <w:color w:val="000000"/>
          <w:sz w:val="28"/>
          <w:szCs w:val="28"/>
        </w:rPr>
        <w:t>,</w:t>
      </w:r>
      <w:r w:rsidRPr="000105C7">
        <w:rPr>
          <w:rFonts w:ascii="Times New Roman" w:eastAsia="Times New Roman" w:hAnsi="Times New Roman" w:cs="Times New Roman"/>
          <w:color w:val="000000"/>
          <w:sz w:val="28"/>
          <w:szCs w:val="28"/>
        </w:rPr>
        <w:t xml:space="preserve"> следовательно, предсказуем для человека.</w:t>
      </w:r>
    </w:p>
    <w:p w:rsidR="00A00DEC" w:rsidRPr="000105C7" w:rsidRDefault="00A00DEC" w:rsidP="00A00DEC">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Обучение математике детей дошкольного возраста немыслимо без использования дидактических игр. Их использование хорошо помогает восприятию материала, и потому ребенок принимает активное участие в познавательном процессе.</w:t>
      </w:r>
    </w:p>
    <w:p w:rsidR="002E29A9" w:rsidRPr="000105C7" w:rsidRDefault="00845448" w:rsidP="00A00DEC">
      <w:pPr>
        <w:spacing w:after="0" w:line="240" w:lineRule="auto"/>
        <w:jc w:val="both"/>
        <w:rPr>
          <w:rFonts w:ascii="Times New Roman" w:eastAsia="Times New Roman" w:hAnsi="Times New Roman" w:cs="Times New Roman"/>
          <w:b/>
          <w:i/>
          <w:color w:val="000000"/>
          <w:sz w:val="28"/>
          <w:szCs w:val="28"/>
        </w:rPr>
      </w:pPr>
      <w:r w:rsidRPr="000105C7">
        <w:rPr>
          <w:rFonts w:ascii="Times New Roman" w:eastAsia="Times New Roman" w:hAnsi="Times New Roman" w:cs="Times New Roman"/>
          <w:b/>
          <w:i/>
          <w:color w:val="000000"/>
          <w:sz w:val="28"/>
          <w:szCs w:val="28"/>
        </w:rPr>
        <w:t>2</w:t>
      </w:r>
      <w:r w:rsidR="00FB0FCC" w:rsidRPr="000105C7">
        <w:rPr>
          <w:rFonts w:ascii="Times New Roman" w:eastAsia="Times New Roman" w:hAnsi="Times New Roman" w:cs="Times New Roman"/>
          <w:b/>
          <w:i/>
          <w:color w:val="000000"/>
          <w:sz w:val="28"/>
          <w:szCs w:val="28"/>
        </w:rPr>
        <w:t xml:space="preserve"> </w:t>
      </w:r>
      <w:r w:rsidR="000105C7">
        <w:rPr>
          <w:rFonts w:ascii="Times New Roman" w:eastAsia="Times New Roman" w:hAnsi="Times New Roman" w:cs="Times New Roman"/>
          <w:b/>
          <w:i/>
          <w:color w:val="000000"/>
          <w:sz w:val="28"/>
          <w:szCs w:val="28"/>
        </w:rPr>
        <w:t xml:space="preserve">– 5 </w:t>
      </w:r>
      <w:r w:rsidR="003867FC" w:rsidRPr="000105C7">
        <w:rPr>
          <w:rFonts w:ascii="Times New Roman" w:eastAsia="Times New Roman" w:hAnsi="Times New Roman" w:cs="Times New Roman"/>
          <w:b/>
          <w:i/>
          <w:color w:val="000000"/>
          <w:sz w:val="28"/>
          <w:szCs w:val="28"/>
        </w:rPr>
        <w:t>слайд</w:t>
      </w:r>
    </w:p>
    <w:p w:rsidR="00A54255" w:rsidRPr="000105C7" w:rsidRDefault="00A54255" w:rsidP="00A54255">
      <w:pPr>
        <w:spacing w:after="0" w:line="240" w:lineRule="auto"/>
        <w:ind w:left="100" w:right="100"/>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Игра – это не только удовольствие и радость для ребенка, что само по себе очень важно, с ее помощью можно развивать внимание, память, мышление, воображение малыша. Играя, ребенок может приобретать, новые знания, умения, навыки, развивать способности, подчас не догадываясь об этом. К важнейшим свойствам игры относят тот факт, что в игре дети действуют так, как действовали бы в самых экстремальных ситуациях, на пределе сил преодолевая трудности. Причем столь высокий уровень активности достигается ими, почти</w:t>
      </w:r>
      <w:r w:rsidR="000105C7">
        <w:rPr>
          <w:rFonts w:ascii="Times New Roman" w:eastAsia="Times New Roman" w:hAnsi="Times New Roman" w:cs="Times New Roman"/>
          <w:color w:val="000000"/>
          <w:sz w:val="28"/>
          <w:szCs w:val="28"/>
        </w:rPr>
        <w:t>,</w:t>
      </w:r>
      <w:r w:rsidRPr="000105C7">
        <w:rPr>
          <w:rFonts w:ascii="Times New Roman" w:eastAsia="Times New Roman" w:hAnsi="Times New Roman" w:cs="Times New Roman"/>
          <w:color w:val="000000"/>
          <w:sz w:val="28"/>
          <w:szCs w:val="28"/>
        </w:rPr>
        <w:t xml:space="preserve"> всегда добровольно, без принуждения.</w:t>
      </w:r>
    </w:p>
    <w:p w:rsidR="00A54255" w:rsidRPr="000105C7" w:rsidRDefault="00A54255" w:rsidP="00A54255">
      <w:pPr>
        <w:spacing w:after="0" w:line="240" w:lineRule="auto"/>
        <w:ind w:left="100" w:right="100"/>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Высокая активность, эмоциональная окрашенность игры порождает и высокую степень открытости участников. Экспериментально было показано, что в ситуации некоторой рассеянности внимания иногда легче убедить человека принять новую для него точку зрения. Если чем-то незначительным отвлекать внимание человека, то эффект убеждения будет более сильным. Возможно этим, в какой-то степени, определяется высокая продуктивность обучающего воздействия игровых ситуаций</w:t>
      </w:r>
      <w:proofErr w:type="gramStart"/>
      <w:r w:rsidRPr="000105C7">
        <w:rPr>
          <w:rFonts w:ascii="Times New Roman" w:eastAsia="Times New Roman" w:hAnsi="Times New Roman" w:cs="Times New Roman"/>
          <w:color w:val="000000"/>
          <w:sz w:val="28"/>
          <w:szCs w:val="28"/>
        </w:rPr>
        <w:t xml:space="preserve"> .</w:t>
      </w:r>
      <w:proofErr w:type="gramEnd"/>
    </w:p>
    <w:p w:rsidR="00A54255" w:rsidRPr="000105C7" w:rsidRDefault="00A54255" w:rsidP="00A54255">
      <w:pPr>
        <w:spacing w:after="0" w:line="240" w:lineRule="auto"/>
        <w:ind w:left="100" w:right="100"/>
        <w:jc w:val="both"/>
        <w:rPr>
          <w:rFonts w:ascii="Times New Roman" w:eastAsia="Times New Roman" w:hAnsi="Times New Roman" w:cs="Times New Roman"/>
          <w:color w:val="000000"/>
          <w:sz w:val="28"/>
          <w:szCs w:val="28"/>
        </w:rPr>
      </w:pPr>
    </w:p>
    <w:p w:rsidR="009B71F6" w:rsidRPr="000105C7" w:rsidRDefault="003867FC" w:rsidP="00A54255">
      <w:pPr>
        <w:spacing w:after="0" w:line="240" w:lineRule="auto"/>
        <w:ind w:left="100" w:right="100"/>
        <w:jc w:val="both"/>
        <w:rPr>
          <w:rFonts w:ascii="Times New Roman" w:eastAsia="Times New Roman" w:hAnsi="Times New Roman" w:cs="Times New Roman"/>
          <w:b/>
          <w:i/>
          <w:color w:val="000000"/>
          <w:sz w:val="28"/>
          <w:szCs w:val="28"/>
        </w:rPr>
      </w:pPr>
      <w:r w:rsidRPr="000105C7">
        <w:rPr>
          <w:rFonts w:ascii="Times New Roman" w:eastAsia="Times New Roman" w:hAnsi="Times New Roman" w:cs="Times New Roman"/>
          <w:b/>
          <w:i/>
          <w:color w:val="000000"/>
          <w:sz w:val="28"/>
          <w:szCs w:val="28"/>
        </w:rPr>
        <w:t>6</w:t>
      </w:r>
      <w:r w:rsidR="009B71F6" w:rsidRPr="000105C7">
        <w:rPr>
          <w:rFonts w:ascii="Times New Roman" w:eastAsia="Times New Roman" w:hAnsi="Times New Roman" w:cs="Times New Roman"/>
          <w:b/>
          <w:i/>
          <w:color w:val="000000"/>
          <w:sz w:val="28"/>
          <w:szCs w:val="28"/>
        </w:rPr>
        <w:t xml:space="preserve"> слайд</w:t>
      </w:r>
    </w:p>
    <w:p w:rsidR="00380CCD" w:rsidRPr="000105C7" w:rsidRDefault="00380CCD" w:rsidP="00380CCD">
      <w:pPr>
        <w:spacing w:after="0" w:line="240" w:lineRule="auto"/>
        <w:jc w:val="both"/>
        <w:rPr>
          <w:rFonts w:ascii="Times New Roman" w:hAnsi="Times New Roman" w:cs="Times New Roman"/>
          <w:sz w:val="28"/>
          <w:szCs w:val="28"/>
        </w:rPr>
      </w:pPr>
      <w:r w:rsidRPr="000105C7">
        <w:rPr>
          <w:rFonts w:ascii="Times New Roman" w:eastAsia="Times New Roman" w:hAnsi="Times New Roman" w:cs="Times New Roman"/>
          <w:color w:val="000000"/>
          <w:sz w:val="28"/>
          <w:szCs w:val="28"/>
        </w:rPr>
        <w:t>      Дидактическая игра требует усидчивости, серьезный настрой, использование мыслительного процесса. Игра – естественный способ развития ребенка. Такими нас создала природа, ведь не случайно детеныши животных все жизненно важные навыки приобретают в игре. Только в игре ребенок радостно и легко, как цветок под солнцем, раскрывает свои творческие способности, осваивает новые навыки и знания, развивает ловкость, наблюдательность, фантазию, память, учится размышлять, анализировать, преодолевать трудности, одновременно впитывая неоценимый опыт общения</w:t>
      </w:r>
      <w:r w:rsidRPr="000105C7">
        <w:rPr>
          <w:rFonts w:ascii="Times New Roman" w:hAnsi="Times New Roman" w:cs="Times New Roman"/>
          <w:sz w:val="28"/>
          <w:szCs w:val="28"/>
        </w:rPr>
        <w:t>. У детей развиваются познавательные способности, интеллект, прививаются навыки культуры речевого общения, совершенствуются эстетические и нравственные отношения к окружающему</w:t>
      </w:r>
      <w:r w:rsidR="00903B52" w:rsidRPr="000105C7">
        <w:rPr>
          <w:rFonts w:ascii="Times New Roman" w:hAnsi="Times New Roman" w:cs="Times New Roman"/>
          <w:sz w:val="28"/>
          <w:szCs w:val="28"/>
        </w:rPr>
        <w:t>.</w:t>
      </w:r>
    </w:p>
    <w:p w:rsidR="00903B52" w:rsidRPr="000105C7" w:rsidRDefault="003867FC" w:rsidP="00380CCD">
      <w:pPr>
        <w:spacing w:after="0" w:line="240" w:lineRule="auto"/>
        <w:jc w:val="both"/>
        <w:rPr>
          <w:rFonts w:ascii="Times New Roman" w:eastAsia="Times New Roman" w:hAnsi="Times New Roman" w:cs="Times New Roman"/>
          <w:b/>
          <w:i/>
          <w:color w:val="000000"/>
          <w:sz w:val="28"/>
          <w:szCs w:val="28"/>
        </w:rPr>
      </w:pPr>
      <w:r w:rsidRPr="000105C7">
        <w:rPr>
          <w:rFonts w:ascii="Times New Roman" w:hAnsi="Times New Roman" w:cs="Times New Roman"/>
          <w:b/>
          <w:i/>
          <w:sz w:val="28"/>
          <w:szCs w:val="28"/>
        </w:rPr>
        <w:t>7</w:t>
      </w:r>
      <w:r w:rsidR="00903B52" w:rsidRPr="000105C7">
        <w:rPr>
          <w:rFonts w:ascii="Times New Roman" w:hAnsi="Times New Roman" w:cs="Times New Roman"/>
          <w:b/>
          <w:i/>
          <w:sz w:val="28"/>
          <w:szCs w:val="28"/>
        </w:rPr>
        <w:t xml:space="preserve"> слайд</w:t>
      </w:r>
      <w:r w:rsidRPr="000105C7">
        <w:rPr>
          <w:rFonts w:ascii="Times New Roman" w:hAnsi="Times New Roman" w:cs="Times New Roman"/>
          <w:b/>
          <w:i/>
          <w:sz w:val="28"/>
          <w:szCs w:val="28"/>
        </w:rPr>
        <w:t>,8</w:t>
      </w:r>
      <w:r w:rsidR="002B0BE9" w:rsidRPr="000105C7">
        <w:rPr>
          <w:rFonts w:ascii="Times New Roman" w:hAnsi="Times New Roman" w:cs="Times New Roman"/>
          <w:b/>
          <w:i/>
          <w:sz w:val="28"/>
          <w:szCs w:val="28"/>
        </w:rPr>
        <w:t xml:space="preserve"> слайд</w:t>
      </w:r>
    </w:p>
    <w:p w:rsidR="009E5554" w:rsidRPr="000105C7" w:rsidRDefault="009E5554" w:rsidP="009E5554">
      <w:pPr>
        <w:spacing w:after="0" w:line="240" w:lineRule="auto"/>
        <w:jc w:val="both"/>
        <w:rPr>
          <w:rFonts w:ascii="Times New Roman" w:eastAsia="Times New Roman" w:hAnsi="Times New Roman" w:cs="Times New Roman"/>
          <w:b/>
          <w:color w:val="000000"/>
          <w:sz w:val="28"/>
          <w:szCs w:val="28"/>
        </w:rPr>
      </w:pPr>
      <w:r w:rsidRPr="000105C7">
        <w:rPr>
          <w:rFonts w:ascii="Times New Roman" w:eastAsia="Times New Roman" w:hAnsi="Times New Roman" w:cs="Times New Roman"/>
          <w:b/>
          <w:color w:val="000000"/>
          <w:sz w:val="28"/>
          <w:szCs w:val="28"/>
        </w:rPr>
        <w:lastRenderedPageBreak/>
        <w:t>       Дидактические игры по формированию математических представлений условно делятся на следующие группы:</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1. Игры с цифрами и числами</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2. Игры путешествие во времени</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3. Игры на ориентирование в пространстве</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4. Игры с геометрическими фигурами</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5. Игры на логическое мышление</w:t>
      </w:r>
    </w:p>
    <w:p w:rsidR="002B0BE9" w:rsidRPr="000105C7" w:rsidRDefault="003867FC" w:rsidP="009E5554">
      <w:pPr>
        <w:spacing w:after="0" w:line="240" w:lineRule="auto"/>
        <w:jc w:val="both"/>
        <w:rPr>
          <w:rFonts w:ascii="Times New Roman" w:eastAsia="Times New Roman" w:hAnsi="Times New Roman" w:cs="Times New Roman"/>
          <w:b/>
          <w:i/>
          <w:color w:val="000000"/>
          <w:sz w:val="28"/>
          <w:szCs w:val="28"/>
        </w:rPr>
      </w:pPr>
      <w:r w:rsidRPr="000105C7">
        <w:rPr>
          <w:rFonts w:ascii="Times New Roman" w:eastAsia="Times New Roman" w:hAnsi="Times New Roman" w:cs="Times New Roman"/>
          <w:b/>
          <w:i/>
          <w:color w:val="000000"/>
          <w:sz w:val="28"/>
          <w:szCs w:val="28"/>
        </w:rPr>
        <w:t>9</w:t>
      </w:r>
      <w:r w:rsidR="00711C13" w:rsidRPr="000105C7">
        <w:rPr>
          <w:rFonts w:ascii="Times New Roman" w:eastAsia="Times New Roman" w:hAnsi="Times New Roman" w:cs="Times New Roman"/>
          <w:b/>
          <w:i/>
          <w:color w:val="000000"/>
          <w:sz w:val="28"/>
          <w:szCs w:val="28"/>
        </w:rPr>
        <w:t xml:space="preserve"> -13 слайды</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b/>
          <w:color w:val="000000"/>
          <w:sz w:val="28"/>
          <w:szCs w:val="28"/>
        </w:rPr>
        <w:t>  К первой группе игр</w:t>
      </w:r>
      <w:r w:rsidRPr="000105C7">
        <w:rPr>
          <w:rFonts w:ascii="Times New Roman" w:eastAsia="Times New Roman" w:hAnsi="Times New Roman" w:cs="Times New Roman"/>
          <w:color w:val="000000"/>
          <w:sz w:val="28"/>
          <w:szCs w:val="28"/>
        </w:rPr>
        <w:t xml:space="preserve"> относится обучение детей счету в прямом и обратном порядке. Используя сказочный сюжет, знакомлю детей с образованием всех чисел в пределах 10 (20), путем сравнивания равных и неравных групп предметов. Сравниваются две группы предметов, расположенные то на нижней, то на верхней полоске счетной линейки. </w:t>
      </w:r>
      <w:proofErr w:type="gramStart"/>
      <w:r w:rsidRPr="000105C7">
        <w:rPr>
          <w:rFonts w:ascii="Times New Roman" w:eastAsia="Times New Roman" w:hAnsi="Times New Roman" w:cs="Times New Roman"/>
          <w:color w:val="000000"/>
          <w:sz w:val="28"/>
          <w:szCs w:val="28"/>
        </w:rPr>
        <w:t>Это делается для того, чтобы у детей не возникало ошибочное представление о том, что большее число всегда находится на верхней полосе, а меньшее на – нижней.</w:t>
      </w:r>
      <w:proofErr w:type="gramEnd"/>
    </w:p>
    <w:p w:rsidR="00437EE3"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xml:space="preserve">    Играя в такие дидактические </w:t>
      </w:r>
      <w:proofErr w:type="gramStart"/>
      <w:r w:rsidRPr="000105C7">
        <w:rPr>
          <w:rFonts w:ascii="Times New Roman" w:eastAsia="Times New Roman" w:hAnsi="Times New Roman" w:cs="Times New Roman"/>
          <w:color w:val="000000"/>
          <w:sz w:val="28"/>
          <w:szCs w:val="28"/>
        </w:rPr>
        <w:t>игры</w:t>
      </w:r>
      <w:proofErr w:type="gramEnd"/>
      <w:r w:rsidRPr="000105C7">
        <w:rPr>
          <w:rFonts w:ascii="Times New Roman" w:eastAsia="Times New Roman" w:hAnsi="Times New Roman" w:cs="Times New Roman"/>
          <w:color w:val="000000"/>
          <w:sz w:val="28"/>
          <w:szCs w:val="28"/>
        </w:rPr>
        <w:t xml:space="preserve"> как "</w:t>
      </w:r>
      <w:proofErr w:type="gramStart"/>
      <w:r w:rsidRPr="000105C7">
        <w:rPr>
          <w:rFonts w:ascii="Times New Roman" w:eastAsia="Times New Roman" w:hAnsi="Times New Roman" w:cs="Times New Roman"/>
          <w:color w:val="000000"/>
          <w:sz w:val="28"/>
          <w:szCs w:val="28"/>
        </w:rPr>
        <w:t>Какой</w:t>
      </w:r>
      <w:proofErr w:type="gramEnd"/>
      <w:r w:rsidRPr="000105C7">
        <w:rPr>
          <w:rFonts w:ascii="Times New Roman" w:eastAsia="Times New Roman" w:hAnsi="Times New Roman" w:cs="Times New Roman"/>
          <w:color w:val="000000"/>
          <w:sz w:val="28"/>
          <w:szCs w:val="28"/>
        </w:rPr>
        <w:t xml:space="preserve"> цифры не стало?", "Сколько?", "Путаница?", "Исправь ошибку", "Убираем цифры", "Назови соседей", </w:t>
      </w:r>
      <w:r w:rsidR="0039005C" w:rsidRPr="000105C7">
        <w:rPr>
          <w:rFonts w:ascii="Times New Roman" w:eastAsia="Times New Roman" w:hAnsi="Times New Roman" w:cs="Times New Roman"/>
          <w:color w:val="000000"/>
          <w:sz w:val="28"/>
          <w:szCs w:val="28"/>
        </w:rPr>
        <w:t xml:space="preserve"> « Кто быстрее посчитает?», « Рисуем по точкам», « Засекреченные цифры» </w:t>
      </w:r>
      <w:r w:rsidRPr="000105C7">
        <w:rPr>
          <w:rFonts w:ascii="Times New Roman" w:eastAsia="Times New Roman" w:hAnsi="Times New Roman" w:cs="Times New Roman"/>
          <w:color w:val="000000"/>
          <w:sz w:val="28"/>
          <w:szCs w:val="28"/>
        </w:rPr>
        <w:t>дети учатся свободно оперировать числами в пределах 10(20)и сопровождать словами свои действия.</w:t>
      </w:r>
    </w:p>
    <w:p w:rsidR="0039005C" w:rsidRPr="000105C7" w:rsidRDefault="0039005C" w:rsidP="0039005C">
      <w:pPr>
        <w:pStyle w:val="Tekst0"/>
        <w:spacing w:line="240" w:lineRule="auto"/>
        <w:ind w:firstLine="397"/>
        <w:rPr>
          <w:rFonts w:ascii="Times New Roman" w:hAnsi="Times New Roman" w:cs="Times New Roman"/>
          <w:sz w:val="28"/>
          <w:szCs w:val="28"/>
        </w:rPr>
      </w:pPr>
      <w:r w:rsidRPr="000105C7">
        <w:rPr>
          <w:rStyle w:val="myBoldChars"/>
          <w:rFonts w:ascii="Times New Roman" w:hAnsi="Times New Roman" w:cs="Times New Roman"/>
          <w:sz w:val="28"/>
          <w:szCs w:val="28"/>
        </w:rPr>
        <w:t>• Развитию представлений о множестве</w:t>
      </w:r>
      <w:r w:rsidR="00711C13" w:rsidRPr="000105C7">
        <w:rPr>
          <w:rStyle w:val="myBoldChars"/>
          <w:rFonts w:ascii="Times New Roman" w:hAnsi="Times New Roman" w:cs="Times New Roman"/>
          <w:sz w:val="28"/>
          <w:szCs w:val="28"/>
        </w:rPr>
        <w:t xml:space="preserve"> способствуют такие игры как</w:t>
      </w:r>
      <w:r w:rsidRPr="000105C7">
        <w:rPr>
          <w:rStyle w:val="myBoldChars"/>
          <w:rFonts w:ascii="Times New Roman" w:hAnsi="Times New Roman" w:cs="Times New Roman"/>
          <w:sz w:val="28"/>
          <w:szCs w:val="28"/>
        </w:rPr>
        <w:t xml:space="preserve">: «Составь </w:t>
      </w:r>
      <w:r w:rsidR="00711C13" w:rsidRPr="000105C7">
        <w:rPr>
          <w:rStyle w:val="myBoldChars"/>
          <w:rFonts w:ascii="Times New Roman" w:hAnsi="Times New Roman" w:cs="Times New Roman"/>
          <w:sz w:val="28"/>
          <w:szCs w:val="28"/>
        </w:rPr>
        <w:t xml:space="preserve">множество», </w:t>
      </w:r>
      <w:r w:rsidRPr="000105C7">
        <w:rPr>
          <w:rStyle w:val="myBoldChars"/>
          <w:rFonts w:ascii="Times New Roman" w:hAnsi="Times New Roman" w:cs="Times New Roman"/>
          <w:sz w:val="28"/>
          <w:szCs w:val="28"/>
        </w:rPr>
        <w:t>«Определи по-разному», «Составь пары», «Каких предметов больше?», «Б</w:t>
      </w:r>
      <w:r w:rsidR="000105C7">
        <w:rPr>
          <w:rStyle w:val="myBoldChars"/>
          <w:rFonts w:ascii="Times New Roman" w:hAnsi="Times New Roman" w:cs="Times New Roman"/>
          <w:sz w:val="28"/>
          <w:szCs w:val="28"/>
        </w:rPr>
        <w:t>ольше — меньше»</w:t>
      </w:r>
      <w:r w:rsidRPr="000105C7">
        <w:rPr>
          <w:rStyle w:val="myBoldChars"/>
          <w:rFonts w:ascii="Times New Roman" w:hAnsi="Times New Roman" w:cs="Times New Roman"/>
          <w:sz w:val="28"/>
          <w:szCs w:val="28"/>
        </w:rPr>
        <w:t>.</w:t>
      </w:r>
    </w:p>
    <w:p w:rsidR="0039005C" w:rsidRPr="000105C7" w:rsidRDefault="0039005C" w:rsidP="0039005C">
      <w:pPr>
        <w:pStyle w:val="Tekst0"/>
        <w:spacing w:line="240" w:lineRule="auto"/>
        <w:ind w:firstLine="397"/>
        <w:rPr>
          <w:rFonts w:ascii="Times New Roman" w:hAnsi="Times New Roman" w:cs="Times New Roman"/>
          <w:sz w:val="28"/>
          <w:szCs w:val="28"/>
        </w:rPr>
      </w:pPr>
      <w:r w:rsidRPr="000105C7">
        <w:rPr>
          <w:rStyle w:val="myBoldChars"/>
          <w:rFonts w:ascii="Times New Roman" w:hAnsi="Times New Roman" w:cs="Times New Roman"/>
          <w:sz w:val="28"/>
          <w:szCs w:val="28"/>
        </w:rPr>
        <w:t xml:space="preserve">• Совершенствование навыков количественного и порядкового счета в пределах 20: </w:t>
      </w:r>
      <w:proofErr w:type="gramStart"/>
      <w:r w:rsidRPr="000105C7">
        <w:rPr>
          <w:rStyle w:val="myBoldChars"/>
          <w:rFonts w:ascii="Times New Roman" w:hAnsi="Times New Roman" w:cs="Times New Roman"/>
          <w:sz w:val="28"/>
          <w:szCs w:val="28"/>
        </w:rPr>
        <w:t>«Кто знает — пусть дальше считает», «Назови соседей», «Сосчитай по-разному», «Исправь ошибку», «Веселый счет», «Угадай-ка», «Кто быстрее посчитает?», «Помоги числам найти свое место»,</w:t>
      </w:r>
      <w:r w:rsidR="00711C13" w:rsidRPr="000105C7">
        <w:rPr>
          <w:rStyle w:val="myBoldChars"/>
          <w:rFonts w:ascii="Times New Roman" w:hAnsi="Times New Roman" w:cs="Times New Roman"/>
          <w:sz w:val="28"/>
          <w:szCs w:val="28"/>
        </w:rPr>
        <w:t xml:space="preserve"> </w:t>
      </w:r>
      <w:r w:rsidRPr="000105C7">
        <w:rPr>
          <w:rStyle w:val="myBoldChars"/>
          <w:rFonts w:ascii="Times New Roman" w:hAnsi="Times New Roman" w:cs="Times New Roman"/>
          <w:sz w:val="28"/>
          <w:szCs w:val="28"/>
        </w:rPr>
        <w:t>«По порядку становись», «Угадай, что изменилось», «Кто ушел</w:t>
      </w:r>
      <w:r w:rsidR="00711C13" w:rsidRPr="000105C7">
        <w:rPr>
          <w:rStyle w:val="myBoldChars"/>
          <w:rFonts w:ascii="Times New Roman" w:hAnsi="Times New Roman" w:cs="Times New Roman"/>
          <w:sz w:val="28"/>
          <w:szCs w:val="28"/>
        </w:rPr>
        <w:t xml:space="preserve"> и на котором месте стоял?»,</w:t>
      </w:r>
      <w:r w:rsidRPr="000105C7">
        <w:rPr>
          <w:rStyle w:val="myBoldChars"/>
          <w:rFonts w:ascii="Times New Roman" w:hAnsi="Times New Roman" w:cs="Times New Roman"/>
          <w:sz w:val="28"/>
          <w:szCs w:val="28"/>
        </w:rPr>
        <w:t xml:space="preserve"> «Наведи порядок» (счет на слух), «Сделай столько же» (счет и воспроизведение движений).</w:t>
      </w:r>
      <w:proofErr w:type="gramEnd"/>
    </w:p>
    <w:p w:rsidR="0039005C" w:rsidRPr="000105C7" w:rsidRDefault="0039005C" w:rsidP="0039005C">
      <w:pPr>
        <w:pStyle w:val="Tekst0"/>
        <w:spacing w:line="240" w:lineRule="auto"/>
        <w:ind w:firstLine="397"/>
        <w:rPr>
          <w:rFonts w:ascii="Times New Roman" w:hAnsi="Times New Roman" w:cs="Times New Roman"/>
          <w:sz w:val="28"/>
          <w:szCs w:val="28"/>
        </w:rPr>
      </w:pPr>
      <w:r w:rsidRPr="000105C7">
        <w:rPr>
          <w:rStyle w:val="myBoldChars"/>
          <w:rFonts w:ascii="Times New Roman" w:hAnsi="Times New Roman" w:cs="Times New Roman"/>
          <w:sz w:val="28"/>
          <w:szCs w:val="28"/>
        </w:rPr>
        <w:t>• Закрепление знаний о цифрах от 0 до 9: «Путаница», «Какой цифры не стало?», «Убираем цифры», «Обозначь цифрой», «Исправь ошибку», «Найд</w:t>
      </w:r>
      <w:r w:rsidR="00711C13" w:rsidRPr="000105C7">
        <w:rPr>
          <w:rStyle w:val="myBoldChars"/>
          <w:rFonts w:ascii="Times New Roman" w:hAnsi="Times New Roman" w:cs="Times New Roman"/>
          <w:sz w:val="28"/>
          <w:szCs w:val="28"/>
        </w:rPr>
        <w:t xml:space="preserve">и пару», </w:t>
      </w:r>
      <w:r w:rsidRPr="000105C7">
        <w:rPr>
          <w:rStyle w:val="myBoldChars"/>
          <w:rFonts w:ascii="Times New Roman" w:hAnsi="Times New Roman" w:cs="Times New Roman"/>
          <w:sz w:val="28"/>
          <w:szCs w:val="28"/>
        </w:rPr>
        <w:t xml:space="preserve"> «Рисуем по точкам», «Засекреченные цифры».</w:t>
      </w:r>
    </w:p>
    <w:p w:rsidR="0039005C" w:rsidRPr="000105C7" w:rsidRDefault="00711C13" w:rsidP="0039005C">
      <w:pPr>
        <w:pStyle w:val="Tekst0"/>
        <w:spacing w:line="240" w:lineRule="auto"/>
        <w:ind w:firstLine="397"/>
        <w:rPr>
          <w:rFonts w:ascii="Times New Roman" w:hAnsi="Times New Roman" w:cs="Times New Roman"/>
          <w:sz w:val="28"/>
          <w:szCs w:val="28"/>
        </w:rPr>
      </w:pPr>
      <w:r w:rsidRPr="000105C7">
        <w:rPr>
          <w:rStyle w:val="myBoldChars"/>
          <w:rFonts w:ascii="Times New Roman" w:hAnsi="Times New Roman" w:cs="Times New Roman"/>
          <w:sz w:val="28"/>
          <w:szCs w:val="28"/>
        </w:rPr>
        <w:t>• Совершенствованию</w:t>
      </w:r>
      <w:r w:rsidR="0039005C" w:rsidRPr="000105C7">
        <w:rPr>
          <w:rStyle w:val="myBoldChars"/>
          <w:rFonts w:ascii="Times New Roman" w:hAnsi="Times New Roman" w:cs="Times New Roman"/>
          <w:sz w:val="28"/>
          <w:szCs w:val="28"/>
        </w:rPr>
        <w:t xml:space="preserve"> представлений о понимании отношений между числами натурального ряда</w:t>
      </w:r>
      <w:r w:rsidRPr="000105C7">
        <w:rPr>
          <w:rStyle w:val="myBoldChars"/>
          <w:rFonts w:ascii="Times New Roman" w:hAnsi="Times New Roman" w:cs="Times New Roman"/>
          <w:sz w:val="28"/>
          <w:szCs w:val="28"/>
        </w:rPr>
        <w:t xml:space="preserve"> способствуют такие игры как</w:t>
      </w:r>
      <w:r w:rsidR="0039005C" w:rsidRPr="000105C7">
        <w:rPr>
          <w:rStyle w:val="myBoldChars"/>
          <w:rFonts w:ascii="Times New Roman" w:hAnsi="Times New Roman" w:cs="Times New Roman"/>
          <w:sz w:val="28"/>
          <w:szCs w:val="28"/>
        </w:rPr>
        <w:t>: «Назови соседей», «Какое число больше (меньше) на 1?», «Н</w:t>
      </w:r>
      <w:r w:rsidRPr="000105C7">
        <w:rPr>
          <w:rStyle w:val="myBoldChars"/>
          <w:rFonts w:ascii="Times New Roman" w:hAnsi="Times New Roman" w:cs="Times New Roman"/>
          <w:sz w:val="28"/>
          <w:szCs w:val="28"/>
        </w:rPr>
        <w:t>азови пропущенное число»</w:t>
      </w:r>
      <w:r w:rsidR="0039005C" w:rsidRPr="000105C7">
        <w:rPr>
          <w:rStyle w:val="myBoldChars"/>
          <w:rFonts w:ascii="Times New Roman" w:hAnsi="Times New Roman" w:cs="Times New Roman"/>
          <w:sz w:val="28"/>
          <w:szCs w:val="28"/>
        </w:rPr>
        <w:t>, «Назови предыдущее (</w:t>
      </w:r>
      <w:proofErr w:type="gramStart"/>
      <w:r w:rsidR="0039005C" w:rsidRPr="000105C7">
        <w:rPr>
          <w:rStyle w:val="myBoldChars"/>
          <w:rFonts w:ascii="Times New Roman" w:hAnsi="Times New Roman" w:cs="Times New Roman"/>
          <w:sz w:val="28"/>
          <w:szCs w:val="28"/>
        </w:rPr>
        <w:t xml:space="preserve">последующее) </w:t>
      </w:r>
      <w:proofErr w:type="gramEnd"/>
      <w:r w:rsidR="0039005C" w:rsidRPr="000105C7">
        <w:rPr>
          <w:rStyle w:val="myBoldChars"/>
          <w:rFonts w:ascii="Times New Roman" w:hAnsi="Times New Roman" w:cs="Times New Roman"/>
          <w:sz w:val="28"/>
          <w:szCs w:val="28"/>
        </w:rPr>
        <w:t>число», «Покажи цифрой».</w:t>
      </w:r>
    </w:p>
    <w:p w:rsidR="0039005C" w:rsidRPr="000105C7" w:rsidRDefault="0039005C" w:rsidP="0039005C">
      <w:pPr>
        <w:pStyle w:val="Tekst0"/>
        <w:spacing w:line="240" w:lineRule="auto"/>
        <w:ind w:firstLine="397"/>
        <w:rPr>
          <w:rFonts w:ascii="Times New Roman" w:hAnsi="Times New Roman" w:cs="Times New Roman"/>
          <w:sz w:val="28"/>
          <w:szCs w:val="28"/>
        </w:rPr>
      </w:pPr>
      <w:r w:rsidRPr="000105C7">
        <w:rPr>
          <w:rStyle w:val="myBoldChars"/>
          <w:rFonts w:ascii="Times New Roman" w:hAnsi="Times New Roman" w:cs="Times New Roman"/>
          <w:sz w:val="28"/>
          <w:szCs w:val="28"/>
        </w:rPr>
        <w:t>• Закрепление умения составлять число из единиц в пределах 10: «Составь число», «Подбери столько же разных предметов», «Я знаю 6 (7, 8 и т. д.) имен», «Составим поезд».</w:t>
      </w:r>
    </w:p>
    <w:p w:rsidR="0039005C" w:rsidRPr="000105C7" w:rsidRDefault="0039005C" w:rsidP="0039005C">
      <w:pPr>
        <w:pStyle w:val="Tekst0"/>
        <w:spacing w:line="240" w:lineRule="auto"/>
        <w:ind w:firstLine="397"/>
        <w:rPr>
          <w:rFonts w:ascii="Times New Roman" w:hAnsi="Times New Roman" w:cs="Times New Roman"/>
          <w:sz w:val="28"/>
          <w:szCs w:val="28"/>
        </w:rPr>
      </w:pPr>
      <w:r w:rsidRPr="000105C7">
        <w:rPr>
          <w:rStyle w:val="myBoldChars"/>
          <w:rFonts w:ascii="Times New Roman" w:hAnsi="Times New Roman" w:cs="Times New Roman"/>
          <w:sz w:val="28"/>
          <w:szCs w:val="28"/>
        </w:rPr>
        <w:t xml:space="preserve">• Активизация умения раскладывать число на два меньших и составлять из двух меньших большее число в пределах 10: </w:t>
      </w:r>
      <w:proofErr w:type="gramStart"/>
      <w:r w:rsidRPr="000105C7">
        <w:rPr>
          <w:rStyle w:val="myBoldChars"/>
          <w:rFonts w:ascii="Times New Roman" w:hAnsi="Times New Roman" w:cs="Times New Roman"/>
          <w:sz w:val="28"/>
          <w:szCs w:val="28"/>
        </w:rPr>
        <w:t>«Найди п</w:t>
      </w:r>
      <w:r w:rsidR="00711C13" w:rsidRPr="000105C7">
        <w:rPr>
          <w:rStyle w:val="myBoldChars"/>
          <w:rFonts w:ascii="Times New Roman" w:hAnsi="Times New Roman" w:cs="Times New Roman"/>
          <w:sz w:val="28"/>
          <w:szCs w:val="28"/>
        </w:rPr>
        <w:t xml:space="preserve">ару», </w:t>
      </w:r>
      <w:r w:rsidRPr="000105C7">
        <w:rPr>
          <w:rStyle w:val="myBoldChars"/>
          <w:rFonts w:ascii="Times New Roman" w:hAnsi="Times New Roman" w:cs="Times New Roman"/>
          <w:sz w:val="28"/>
          <w:szCs w:val="28"/>
        </w:rPr>
        <w:t xml:space="preserve"> «Рассели соседей», «Строим дом», «Разложи по коробкам», «Отгадай», «Покажи цифрами», «Разложи поровну», «Составь число из двух одинаковых», «Волшебные окошки», «Составь поезд».</w:t>
      </w:r>
      <w:proofErr w:type="gramEnd"/>
    </w:p>
    <w:p w:rsidR="0039005C" w:rsidRPr="000105C7" w:rsidRDefault="0039005C" w:rsidP="00711C13">
      <w:pPr>
        <w:pStyle w:val="Tekst0"/>
        <w:spacing w:line="240" w:lineRule="auto"/>
        <w:ind w:firstLine="397"/>
        <w:rPr>
          <w:rFonts w:ascii="Times New Roman" w:hAnsi="Times New Roman" w:cs="Times New Roman"/>
          <w:sz w:val="28"/>
          <w:szCs w:val="28"/>
        </w:rPr>
      </w:pPr>
      <w:r w:rsidRPr="000105C7">
        <w:rPr>
          <w:rStyle w:val="myBoldChars"/>
          <w:rFonts w:ascii="Times New Roman" w:hAnsi="Times New Roman" w:cs="Times New Roman"/>
          <w:sz w:val="28"/>
          <w:szCs w:val="28"/>
        </w:rPr>
        <w:lastRenderedPageBreak/>
        <w:t>• Совершенствование представлений о монетах, их наборе и размене: «Магазин», «Расскажите про покупки», «Аптека», «Поездка в транспорте», «Покупаем в киоске-автомате»</w:t>
      </w:r>
      <w:r w:rsidR="00711C13" w:rsidRPr="000105C7">
        <w:rPr>
          <w:rStyle w:val="myBoldChars"/>
          <w:rFonts w:ascii="Times New Roman" w:hAnsi="Times New Roman" w:cs="Times New Roman"/>
          <w:sz w:val="28"/>
          <w:szCs w:val="28"/>
        </w:rPr>
        <w:t>.</w:t>
      </w:r>
    </w:p>
    <w:p w:rsidR="009E5554" w:rsidRPr="000105C7" w:rsidRDefault="00437EE3"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Р</w:t>
      </w:r>
      <w:r w:rsidR="009E5554" w:rsidRPr="000105C7">
        <w:rPr>
          <w:rFonts w:ascii="Times New Roman" w:eastAsia="Times New Roman" w:hAnsi="Times New Roman" w:cs="Times New Roman"/>
          <w:color w:val="000000"/>
          <w:sz w:val="28"/>
          <w:szCs w:val="28"/>
        </w:rPr>
        <w:t>азнообразие дидактических игр, упражнений, используемых на занятиях и в свободное время, помогает детям усв</w:t>
      </w:r>
      <w:r w:rsidR="0039005C" w:rsidRPr="000105C7">
        <w:rPr>
          <w:rFonts w:ascii="Times New Roman" w:eastAsia="Times New Roman" w:hAnsi="Times New Roman" w:cs="Times New Roman"/>
          <w:color w:val="000000"/>
          <w:sz w:val="28"/>
          <w:szCs w:val="28"/>
        </w:rPr>
        <w:t xml:space="preserve">оить программный материал. </w:t>
      </w:r>
    </w:p>
    <w:p w:rsidR="007E3B36" w:rsidRPr="000105C7" w:rsidRDefault="00711C13" w:rsidP="009E5554">
      <w:pPr>
        <w:spacing w:after="0" w:line="240" w:lineRule="auto"/>
        <w:jc w:val="both"/>
        <w:rPr>
          <w:rFonts w:ascii="Times New Roman" w:eastAsia="Times New Roman" w:hAnsi="Times New Roman" w:cs="Times New Roman"/>
          <w:b/>
          <w:i/>
          <w:color w:val="000000"/>
          <w:sz w:val="28"/>
          <w:szCs w:val="28"/>
        </w:rPr>
      </w:pPr>
      <w:r w:rsidRPr="000105C7">
        <w:rPr>
          <w:rFonts w:ascii="Times New Roman" w:eastAsia="Times New Roman" w:hAnsi="Times New Roman" w:cs="Times New Roman"/>
          <w:b/>
          <w:i/>
          <w:color w:val="000000"/>
          <w:sz w:val="28"/>
          <w:szCs w:val="28"/>
        </w:rPr>
        <w:t xml:space="preserve">14- 15 </w:t>
      </w:r>
      <w:r w:rsidR="00437EE3" w:rsidRPr="000105C7">
        <w:rPr>
          <w:rFonts w:ascii="Times New Roman" w:eastAsia="Times New Roman" w:hAnsi="Times New Roman" w:cs="Times New Roman"/>
          <w:b/>
          <w:i/>
          <w:color w:val="000000"/>
          <w:sz w:val="28"/>
          <w:szCs w:val="28"/>
        </w:rPr>
        <w:t>слайд</w:t>
      </w:r>
    </w:p>
    <w:p w:rsidR="00437EE3"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w:t>
      </w:r>
      <w:r w:rsidRPr="000105C7">
        <w:rPr>
          <w:rFonts w:ascii="Times New Roman" w:eastAsia="Times New Roman" w:hAnsi="Times New Roman" w:cs="Times New Roman"/>
          <w:b/>
          <w:color w:val="000000"/>
          <w:sz w:val="28"/>
          <w:szCs w:val="28"/>
        </w:rPr>
        <w:t>Вторая группа</w:t>
      </w:r>
      <w:r w:rsidRPr="000105C7">
        <w:rPr>
          <w:rFonts w:ascii="Times New Roman" w:eastAsia="Times New Roman" w:hAnsi="Times New Roman" w:cs="Times New Roman"/>
          <w:color w:val="000000"/>
          <w:sz w:val="28"/>
          <w:szCs w:val="28"/>
        </w:rPr>
        <w:t xml:space="preserve"> математических игр (игры – путешествие во времени) служит для знакомства д</w:t>
      </w:r>
      <w:r w:rsidR="00540D1B">
        <w:rPr>
          <w:rFonts w:ascii="Times New Roman" w:eastAsia="Times New Roman" w:hAnsi="Times New Roman" w:cs="Times New Roman"/>
          <w:color w:val="000000"/>
          <w:sz w:val="28"/>
          <w:szCs w:val="28"/>
        </w:rPr>
        <w:t>етей с днями недели. Объясняю ребятам</w:t>
      </w:r>
      <w:r w:rsidRPr="000105C7">
        <w:rPr>
          <w:rFonts w:ascii="Times New Roman" w:eastAsia="Times New Roman" w:hAnsi="Times New Roman" w:cs="Times New Roman"/>
          <w:color w:val="000000"/>
          <w:sz w:val="28"/>
          <w:szCs w:val="28"/>
        </w:rPr>
        <w:t xml:space="preserve">, что каждый день недели имеет свое название. Для того чтобы дети лучше запоминали название дней недели, они обозначаются кружочками разного цвета. Наблюдение провожу несколько недель, обозначая кружочками каждый день. Это делается специально для того, чтобы дети смогли самостоятельно сделать вывод, что последовательность дней недели неизменна. </w:t>
      </w:r>
      <w:proofErr w:type="gramStart"/>
      <w:r w:rsidRPr="000105C7">
        <w:rPr>
          <w:rFonts w:ascii="Times New Roman" w:eastAsia="Times New Roman" w:hAnsi="Times New Roman" w:cs="Times New Roman"/>
          <w:color w:val="000000"/>
          <w:sz w:val="28"/>
          <w:szCs w:val="28"/>
        </w:rPr>
        <w:t>Детям рассказываю о том, что в названии дней недели угадывается, какой день недели по счету: понедельник – первый день после окончания недели, вторник- второй день, среда – середина недели, четверг – четвертый день, пятница – пятый.</w:t>
      </w:r>
      <w:proofErr w:type="gramEnd"/>
      <w:r w:rsidRPr="000105C7">
        <w:rPr>
          <w:rFonts w:ascii="Times New Roman" w:eastAsia="Times New Roman" w:hAnsi="Times New Roman" w:cs="Times New Roman"/>
          <w:color w:val="000000"/>
          <w:sz w:val="28"/>
          <w:szCs w:val="28"/>
        </w:rPr>
        <w:t xml:space="preserve"> После такой беседы предлагаются игры с целью закрепления названий дней недели и их последовательности. Дети с удовольствием играют в игру "Живая неделя". Для игры вызывают к доске 7 детей, они пересчитываются по порядку и получают кружочки разного цвета, обозначающие дни недели. Дети выстраиваются в такой последовательности, как по порядку идут дни недели. Например, первый ребенок с желтым кружочком в руках, обозначающий первый </w:t>
      </w:r>
      <w:r w:rsidR="00437EE3" w:rsidRPr="000105C7">
        <w:rPr>
          <w:rFonts w:ascii="Times New Roman" w:eastAsia="Times New Roman" w:hAnsi="Times New Roman" w:cs="Times New Roman"/>
          <w:color w:val="000000"/>
          <w:sz w:val="28"/>
          <w:szCs w:val="28"/>
        </w:rPr>
        <w:t xml:space="preserve">день недели – понедельник и </w:t>
      </w:r>
      <w:proofErr w:type="spellStart"/>
      <w:r w:rsidR="00437EE3" w:rsidRPr="000105C7">
        <w:rPr>
          <w:rFonts w:ascii="Times New Roman" w:eastAsia="Times New Roman" w:hAnsi="Times New Roman" w:cs="Times New Roman"/>
          <w:color w:val="000000"/>
          <w:sz w:val="28"/>
          <w:szCs w:val="28"/>
        </w:rPr>
        <w:t>т</w:t>
      </w:r>
      <w:proofErr w:type="gramStart"/>
      <w:r w:rsidR="00437EE3" w:rsidRPr="000105C7">
        <w:rPr>
          <w:rFonts w:ascii="Times New Roman" w:eastAsia="Times New Roman" w:hAnsi="Times New Roman" w:cs="Times New Roman"/>
          <w:color w:val="000000"/>
          <w:sz w:val="28"/>
          <w:szCs w:val="28"/>
        </w:rPr>
        <w:t>.д</w:t>
      </w:r>
      <w:proofErr w:type="spellEnd"/>
      <w:proofErr w:type="gramEnd"/>
    </w:p>
    <w:p w:rsidR="009E5554" w:rsidRPr="000105C7" w:rsidRDefault="00E27483" w:rsidP="009E5554">
      <w:pPr>
        <w:spacing w:after="0" w:line="240" w:lineRule="auto"/>
        <w:jc w:val="both"/>
        <w:rPr>
          <w:rFonts w:ascii="Times New Roman" w:eastAsia="Times New Roman" w:hAnsi="Times New Roman" w:cs="Times New Roman"/>
          <w:b/>
          <w:i/>
          <w:color w:val="000000"/>
          <w:sz w:val="28"/>
          <w:szCs w:val="28"/>
        </w:rPr>
      </w:pPr>
      <w:r w:rsidRPr="000105C7">
        <w:rPr>
          <w:rFonts w:ascii="Times New Roman" w:eastAsia="Times New Roman" w:hAnsi="Times New Roman" w:cs="Times New Roman"/>
          <w:b/>
          <w:i/>
          <w:color w:val="000000"/>
          <w:sz w:val="28"/>
          <w:szCs w:val="28"/>
        </w:rPr>
        <w:t>16-18</w:t>
      </w:r>
      <w:r w:rsidR="00437EE3" w:rsidRPr="000105C7">
        <w:rPr>
          <w:rFonts w:ascii="Times New Roman" w:eastAsia="Times New Roman" w:hAnsi="Times New Roman" w:cs="Times New Roman"/>
          <w:b/>
          <w:i/>
          <w:color w:val="000000"/>
          <w:sz w:val="28"/>
          <w:szCs w:val="28"/>
        </w:rPr>
        <w:t>слайд</w:t>
      </w:r>
      <w:r w:rsidRPr="000105C7">
        <w:rPr>
          <w:rFonts w:ascii="Times New Roman" w:eastAsia="Times New Roman" w:hAnsi="Times New Roman" w:cs="Times New Roman"/>
          <w:b/>
          <w:i/>
          <w:color w:val="000000"/>
          <w:sz w:val="28"/>
          <w:szCs w:val="28"/>
        </w:rPr>
        <w:t>ы</w:t>
      </w:r>
    </w:p>
    <w:p w:rsidR="00E27483"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Затем игра усложняется. Дети строятся с любого другого дня недели. В дальнейшем, можно использовать следующие игры "Назови скорее", "Дни недели", "Назови пропущенное слово", "Круглый год", "Двенадцать месяцев", которые помогают детям быстро запомнить название дней недели и название</w:t>
      </w:r>
      <w:r w:rsidR="000F7B4A" w:rsidRPr="000105C7">
        <w:rPr>
          <w:rFonts w:ascii="Times New Roman" w:eastAsia="Times New Roman" w:hAnsi="Times New Roman" w:cs="Times New Roman"/>
          <w:color w:val="000000"/>
          <w:sz w:val="28"/>
          <w:szCs w:val="28"/>
        </w:rPr>
        <w:t xml:space="preserve"> месяцев, их последовательность.</w:t>
      </w:r>
    </w:p>
    <w:p w:rsidR="000F7B4A" w:rsidRPr="000105C7" w:rsidRDefault="00E27483"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b/>
          <w:i/>
          <w:color w:val="000000"/>
          <w:sz w:val="28"/>
          <w:szCs w:val="28"/>
        </w:rPr>
        <w:t xml:space="preserve">19- </w:t>
      </w:r>
      <w:r w:rsidR="000F7B4A" w:rsidRPr="000105C7">
        <w:rPr>
          <w:rFonts w:ascii="Times New Roman" w:eastAsia="Times New Roman" w:hAnsi="Times New Roman" w:cs="Times New Roman"/>
          <w:b/>
          <w:i/>
          <w:color w:val="000000"/>
          <w:sz w:val="28"/>
          <w:szCs w:val="28"/>
        </w:rPr>
        <w:t xml:space="preserve"> </w:t>
      </w:r>
      <w:r w:rsidRPr="000105C7">
        <w:rPr>
          <w:rFonts w:ascii="Times New Roman" w:eastAsia="Times New Roman" w:hAnsi="Times New Roman" w:cs="Times New Roman"/>
          <w:b/>
          <w:i/>
          <w:color w:val="000000"/>
          <w:sz w:val="28"/>
          <w:szCs w:val="28"/>
        </w:rPr>
        <w:t xml:space="preserve">28 </w:t>
      </w:r>
      <w:r w:rsidR="000F7B4A" w:rsidRPr="000105C7">
        <w:rPr>
          <w:rFonts w:ascii="Times New Roman" w:eastAsia="Times New Roman" w:hAnsi="Times New Roman" w:cs="Times New Roman"/>
          <w:b/>
          <w:i/>
          <w:color w:val="000000"/>
          <w:sz w:val="28"/>
          <w:szCs w:val="28"/>
        </w:rPr>
        <w:t>слайды</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b/>
          <w:color w:val="000000"/>
          <w:sz w:val="28"/>
          <w:szCs w:val="28"/>
        </w:rPr>
        <w:t>     В третью группу</w:t>
      </w:r>
      <w:r w:rsidRPr="000105C7">
        <w:rPr>
          <w:rFonts w:ascii="Times New Roman" w:eastAsia="Times New Roman" w:hAnsi="Times New Roman" w:cs="Times New Roman"/>
          <w:color w:val="000000"/>
          <w:sz w:val="28"/>
          <w:szCs w:val="28"/>
        </w:rPr>
        <w:t xml:space="preserve"> входят игры на ориентирование в пространстве. Пространственные представления детей постоянно расширяются и закрепляются в процессе всех видов деятельности. Моя задача - научить детей ориентироваться в специально созданных пространственных ситуациях и определять свое место по заданному условию. При помощи дидактических игр и упражнений дети овладевают умением определять словом положение того или иного предмета по отношению </w:t>
      </w:r>
      <w:proofErr w:type="gramStart"/>
      <w:r w:rsidRPr="000105C7">
        <w:rPr>
          <w:rFonts w:ascii="Times New Roman" w:eastAsia="Times New Roman" w:hAnsi="Times New Roman" w:cs="Times New Roman"/>
          <w:color w:val="000000"/>
          <w:sz w:val="28"/>
          <w:szCs w:val="28"/>
        </w:rPr>
        <w:t>к</w:t>
      </w:r>
      <w:proofErr w:type="gramEnd"/>
      <w:r w:rsidRPr="000105C7">
        <w:rPr>
          <w:rFonts w:ascii="Times New Roman" w:eastAsia="Times New Roman" w:hAnsi="Times New Roman" w:cs="Times New Roman"/>
          <w:color w:val="000000"/>
          <w:sz w:val="28"/>
          <w:szCs w:val="28"/>
        </w:rPr>
        <w:t xml:space="preserve"> другому. Напр</w:t>
      </w:r>
      <w:r w:rsidR="00540D1B">
        <w:rPr>
          <w:rFonts w:ascii="Times New Roman" w:eastAsia="Times New Roman" w:hAnsi="Times New Roman" w:cs="Times New Roman"/>
          <w:color w:val="000000"/>
          <w:sz w:val="28"/>
          <w:szCs w:val="28"/>
        </w:rPr>
        <w:t>имер, справа от куклы стоит лиса, слева от куклы – ежик</w:t>
      </w:r>
      <w:r w:rsidRPr="000105C7">
        <w:rPr>
          <w:rFonts w:ascii="Times New Roman" w:eastAsia="Times New Roman" w:hAnsi="Times New Roman" w:cs="Times New Roman"/>
          <w:color w:val="000000"/>
          <w:sz w:val="28"/>
          <w:szCs w:val="28"/>
        </w:rPr>
        <w:t xml:space="preserve"> и т.д. Выбирается ребенок и игрушка прячется по отношению к нему (за спину, справа, слева и т.д.). Это вызывает интерес у детей и организовывает их на занятие. Для того</w:t>
      </w:r>
      <w:proofErr w:type="gramStart"/>
      <w:r w:rsidRPr="000105C7">
        <w:rPr>
          <w:rFonts w:ascii="Times New Roman" w:eastAsia="Times New Roman" w:hAnsi="Times New Roman" w:cs="Times New Roman"/>
          <w:color w:val="000000"/>
          <w:sz w:val="28"/>
          <w:szCs w:val="28"/>
        </w:rPr>
        <w:t>,</w:t>
      </w:r>
      <w:proofErr w:type="gramEnd"/>
      <w:r w:rsidRPr="000105C7">
        <w:rPr>
          <w:rFonts w:ascii="Times New Roman" w:eastAsia="Times New Roman" w:hAnsi="Times New Roman" w:cs="Times New Roman"/>
          <w:color w:val="000000"/>
          <w:sz w:val="28"/>
          <w:szCs w:val="28"/>
        </w:rPr>
        <w:t xml:space="preserve"> чтобы заинтересовать детей, чтобы результат был лучше, используются предметные игры с появлением какого-либо сказочного героя. Например, игра "Найди игрушку", - "Ночью, когда в группе никого не было" – говорится детям, – "к нам прилетал </w:t>
      </w:r>
      <w:r w:rsidR="002D6C09" w:rsidRPr="000105C7">
        <w:rPr>
          <w:rFonts w:ascii="Times New Roman" w:eastAsia="Times New Roman" w:hAnsi="Times New Roman" w:cs="Times New Roman"/>
          <w:color w:val="000000"/>
          <w:sz w:val="28"/>
          <w:szCs w:val="28"/>
        </w:rPr>
        <w:t>Карлесон</w:t>
      </w:r>
      <w:r w:rsidRPr="000105C7">
        <w:rPr>
          <w:rFonts w:ascii="Times New Roman" w:eastAsia="Times New Roman" w:hAnsi="Times New Roman" w:cs="Times New Roman"/>
          <w:color w:val="000000"/>
          <w:sz w:val="28"/>
          <w:szCs w:val="28"/>
        </w:rPr>
        <w:t xml:space="preserve"> и принес в подарок игрушки. </w:t>
      </w:r>
      <w:r w:rsidR="002D6C09" w:rsidRPr="000105C7">
        <w:rPr>
          <w:rFonts w:ascii="Times New Roman" w:eastAsia="Times New Roman" w:hAnsi="Times New Roman" w:cs="Times New Roman"/>
          <w:color w:val="000000"/>
          <w:sz w:val="28"/>
          <w:szCs w:val="28"/>
        </w:rPr>
        <w:t>Карлесон</w:t>
      </w:r>
      <w:r w:rsidRPr="000105C7">
        <w:rPr>
          <w:rFonts w:ascii="Times New Roman" w:eastAsia="Times New Roman" w:hAnsi="Times New Roman" w:cs="Times New Roman"/>
          <w:color w:val="000000"/>
          <w:sz w:val="28"/>
          <w:szCs w:val="28"/>
        </w:rPr>
        <w:t xml:space="preserve"> любит шутить, поэтому он спрятал игрушки, а в письме </w:t>
      </w:r>
      <w:proofErr w:type="gramStart"/>
      <w:r w:rsidRPr="000105C7">
        <w:rPr>
          <w:rFonts w:ascii="Times New Roman" w:eastAsia="Times New Roman" w:hAnsi="Times New Roman" w:cs="Times New Roman"/>
          <w:color w:val="000000"/>
          <w:sz w:val="28"/>
          <w:szCs w:val="28"/>
        </w:rPr>
        <w:t>написал</w:t>
      </w:r>
      <w:proofErr w:type="gramEnd"/>
      <w:r w:rsidRPr="000105C7">
        <w:rPr>
          <w:rFonts w:ascii="Times New Roman" w:eastAsia="Times New Roman" w:hAnsi="Times New Roman" w:cs="Times New Roman"/>
          <w:color w:val="000000"/>
          <w:sz w:val="28"/>
          <w:szCs w:val="28"/>
        </w:rPr>
        <w:t xml:space="preserve"> как их можно </w:t>
      </w:r>
      <w:r w:rsidRPr="000105C7">
        <w:rPr>
          <w:rFonts w:ascii="Times New Roman" w:eastAsia="Times New Roman" w:hAnsi="Times New Roman" w:cs="Times New Roman"/>
          <w:color w:val="000000"/>
          <w:sz w:val="28"/>
          <w:szCs w:val="28"/>
        </w:rPr>
        <w:lastRenderedPageBreak/>
        <w:t xml:space="preserve">найти." Затем распечатывается письмо, в котором написано: "Надо встать перед столом воспитателя, пройти 3 шага вправо и т.д. ". Дети выполняют задание, находят игрушку. Затем, задание усложняется – т.е. в письме дается не описание местонахождения игрушки, а только схема. По схеме дети должны определить, где находится спрятанный предмет. Существует множество игр, упражнений, способствующих развитию пространственного ориентирования у детей: "Найди </w:t>
      </w:r>
      <w:proofErr w:type="gramStart"/>
      <w:r w:rsidRPr="000105C7">
        <w:rPr>
          <w:rFonts w:ascii="Times New Roman" w:eastAsia="Times New Roman" w:hAnsi="Times New Roman" w:cs="Times New Roman"/>
          <w:color w:val="000000"/>
          <w:sz w:val="28"/>
          <w:szCs w:val="28"/>
        </w:rPr>
        <w:t>похожую</w:t>
      </w:r>
      <w:proofErr w:type="gramEnd"/>
      <w:r w:rsidRPr="000105C7">
        <w:rPr>
          <w:rFonts w:ascii="Times New Roman" w:eastAsia="Times New Roman" w:hAnsi="Times New Roman" w:cs="Times New Roman"/>
          <w:color w:val="000000"/>
          <w:sz w:val="28"/>
          <w:szCs w:val="28"/>
        </w:rPr>
        <w:t xml:space="preserve">", "Расскажи про свой узор", "Мастерская ковров", "Художник", "Путешествие по комнате" и многие другие игры. Играя в рассмотренные </w:t>
      </w:r>
      <w:proofErr w:type="gramStart"/>
      <w:r w:rsidRPr="000105C7">
        <w:rPr>
          <w:rFonts w:ascii="Times New Roman" w:eastAsia="Times New Roman" w:hAnsi="Times New Roman" w:cs="Times New Roman"/>
          <w:color w:val="000000"/>
          <w:sz w:val="28"/>
          <w:szCs w:val="28"/>
        </w:rPr>
        <w:t>игры</w:t>
      </w:r>
      <w:proofErr w:type="gramEnd"/>
      <w:r w:rsidRPr="000105C7">
        <w:rPr>
          <w:rFonts w:ascii="Times New Roman" w:eastAsia="Times New Roman" w:hAnsi="Times New Roman" w:cs="Times New Roman"/>
          <w:color w:val="000000"/>
          <w:sz w:val="28"/>
          <w:szCs w:val="28"/>
        </w:rPr>
        <w:t xml:space="preserve"> дети учатся употреблять слова для </w:t>
      </w:r>
      <w:r w:rsidR="00E55C8C" w:rsidRPr="000105C7">
        <w:rPr>
          <w:rFonts w:ascii="Times New Roman" w:eastAsia="Times New Roman" w:hAnsi="Times New Roman" w:cs="Times New Roman"/>
          <w:color w:val="000000"/>
          <w:sz w:val="28"/>
          <w:szCs w:val="28"/>
        </w:rPr>
        <w:t>обозначения положения предметов</w:t>
      </w:r>
    </w:p>
    <w:p w:rsidR="00E27483" w:rsidRPr="000105C7" w:rsidRDefault="00E27483" w:rsidP="00E27483">
      <w:pPr>
        <w:pStyle w:val="Tekst0"/>
        <w:spacing w:line="240" w:lineRule="auto"/>
        <w:ind w:firstLine="397"/>
        <w:rPr>
          <w:sz w:val="28"/>
          <w:szCs w:val="28"/>
        </w:rPr>
      </w:pPr>
      <w:r w:rsidRPr="000105C7">
        <w:rPr>
          <w:rStyle w:val="myBoldChars"/>
          <w:rFonts w:ascii="Times New Roman" w:hAnsi="Times New Roman"/>
          <w:sz w:val="28"/>
          <w:szCs w:val="28"/>
        </w:rPr>
        <w:t xml:space="preserve">• Совершенствование умения ориентироваться на ограниченной плоскости: </w:t>
      </w:r>
      <w:proofErr w:type="gramStart"/>
      <w:r w:rsidRPr="000105C7">
        <w:rPr>
          <w:rStyle w:val="myBoldChars"/>
          <w:rFonts w:ascii="Times New Roman" w:hAnsi="Times New Roman"/>
          <w:sz w:val="28"/>
          <w:szCs w:val="28"/>
        </w:rPr>
        <w:t>«Запомни и повтори», «Дорисуй ряд», «Составь узор», «Нарисуй отгадку», «Художники», «Что внутри, что снаружи?», «Левее, правее», «Рисуем по точкам», «Выше, ниже», зрительные и слуховые диктанты.</w:t>
      </w:r>
      <w:proofErr w:type="gramEnd"/>
    </w:p>
    <w:p w:rsidR="00E27483" w:rsidRPr="000105C7" w:rsidRDefault="00E27483" w:rsidP="00E27483">
      <w:pPr>
        <w:pStyle w:val="Tekst0"/>
        <w:spacing w:line="240" w:lineRule="auto"/>
        <w:ind w:firstLine="397"/>
        <w:rPr>
          <w:rStyle w:val="myBoldChars"/>
          <w:rFonts w:ascii="Times New Roman" w:hAnsi="Times New Roman"/>
          <w:sz w:val="28"/>
          <w:szCs w:val="28"/>
        </w:rPr>
      </w:pPr>
      <w:r w:rsidRPr="000105C7">
        <w:rPr>
          <w:rStyle w:val="myBoldChars"/>
          <w:rFonts w:ascii="Times New Roman" w:hAnsi="Times New Roman"/>
          <w:sz w:val="28"/>
          <w:szCs w:val="28"/>
        </w:rPr>
        <w:t xml:space="preserve">• Развитие способности к пространственному моделированию: </w:t>
      </w:r>
      <w:proofErr w:type="gramStart"/>
      <w:r w:rsidRPr="000105C7">
        <w:rPr>
          <w:rStyle w:val="myBoldChars"/>
          <w:rFonts w:ascii="Times New Roman" w:hAnsi="Times New Roman"/>
          <w:sz w:val="28"/>
          <w:szCs w:val="28"/>
        </w:rPr>
        <w:t>«Чье место?», «Секреты», «Водители», «Отведи товарища», «Дорога домой и дорога к школе», «Найди спрятанный предмет», «Нарисуй, как дойти», «Перейди дорогу», «Иди по правилам», «Угадай, что спрятано», «Составь карту».</w:t>
      </w:r>
      <w:proofErr w:type="gramEnd"/>
    </w:p>
    <w:p w:rsidR="00E27483" w:rsidRPr="000105C7" w:rsidRDefault="00E27483" w:rsidP="00E27483">
      <w:pPr>
        <w:pStyle w:val="Tekst0"/>
        <w:spacing w:line="240" w:lineRule="auto"/>
        <w:ind w:firstLine="397"/>
        <w:rPr>
          <w:sz w:val="28"/>
          <w:szCs w:val="28"/>
        </w:rPr>
      </w:pPr>
    </w:p>
    <w:p w:rsidR="00E55C8C" w:rsidRPr="000105C7" w:rsidRDefault="00540D1B" w:rsidP="009E5554">
      <w:pPr>
        <w:spacing w:after="0" w:line="240" w:lineRule="auto"/>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30-41</w:t>
      </w:r>
      <w:r w:rsidR="00E71E9A" w:rsidRPr="000105C7">
        <w:rPr>
          <w:rFonts w:ascii="Times New Roman" w:eastAsia="Times New Roman" w:hAnsi="Times New Roman" w:cs="Times New Roman"/>
          <w:b/>
          <w:i/>
          <w:color w:val="000000"/>
          <w:sz w:val="28"/>
          <w:szCs w:val="28"/>
        </w:rPr>
        <w:t>слайд</w:t>
      </w:r>
      <w:r w:rsidR="00E27483" w:rsidRPr="000105C7">
        <w:rPr>
          <w:rFonts w:ascii="Times New Roman" w:eastAsia="Times New Roman" w:hAnsi="Times New Roman" w:cs="Times New Roman"/>
          <w:b/>
          <w:i/>
          <w:color w:val="000000"/>
          <w:sz w:val="28"/>
          <w:szCs w:val="28"/>
        </w:rPr>
        <w:t>ы</w:t>
      </w:r>
    </w:p>
    <w:p w:rsidR="0055727B" w:rsidRPr="000105C7" w:rsidRDefault="0055727B" w:rsidP="00E27483">
      <w:pPr>
        <w:spacing w:after="0"/>
        <w:rPr>
          <w:rFonts w:ascii="Times New Roman" w:hAnsi="Times New Roman" w:cs="Times New Roman"/>
          <w:sz w:val="28"/>
          <w:szCs w:val="28"/>
        </w:rPr>
      </w:pPr>
      <w:r w:rsidRPr="000105C7">
        <w:rPr>
          <w:rFonts w:ascii="Times New Roman" w:hAnsi="Times New Roman" w:cs="Times New Roman"/>
          <w:sz w:val="28"/>
          <w:szCs w:val="28"/>
        </w:rPr>
        <w:t>Умение видеть геометрические формы в окружающих нас предметах, например, что мяч круглый, а книга прямоугольная, развивает пространственное и ассоциативное мышление ребенка, логику. Умение увидеть в рядом положенных простых геометрических фигурах образ предмета, например, что два круга разного размера похожи на цыпленка, а ряд треугольников – на  волну, развивает воображение.</w:t>
      </w:r>
    </w:p>
    <w:p w:rsidR="00E71E9A" w:rsidRPr="00540D1B" w:rsidRDefault="0055727B" w:rsidP="00E27483">
      <w:pPr>
        <w:spacing w:after="0"/>
        <w:rPr>
          <w:rFonts w:ascii="Times New Roman" w:hAnsi="Times New Roman" w:cs="Times New Roman"/>
          <w:sz w:val="28"/>
          <w:szCs w:val="28"/>
        </w:rPr>
      </w:pPr>
      <w:r w:rsidRPr="000105C7">
        <w:rPr>
          <w:rFonts w:ascii="Times New Roman" w:hAnsi="Times New Roman" w:cs="Times New Roman"/>
          <w:sz w:val="28"/>
          <w:szCs w:val="28"/>
        </w:rPr>
        <w:t>Более того, ребенку, который прочувствовал геометрические фигуры и формы в детстве во время игры всеми органами чувств, намного проще в школе будет даваться геометрия.</w:t>
      </w:r>
    </w:p>
    <w:p w:rsidR="00B25C8A" w:rsidRPr="000105C7" w:rsidRDefault="009E5554" w:rsidP="00E27483">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Для закрепления знаний о форме геометрических фигур детям предлагается узнать в окружающих предметах форму круга, треугольника, квадрата. Например, спрашивается: "Какую геометрическ</w:t>
      </w:r>
      <w:r w:rsidR="008E0285" w:rsidRPr="000105C7">
        <w:rPr>
          <w:rFonts w:ascii="Times New Roman" w:eastAsia="Times New Roman" w:hAnsi="Times New Roman" w:cs="Times New Roman"/>
          <w:color w:val="000000"/>
          <w:sz w:val="28"/>
          <w:szCs w:val="28"/>
        </w:rPr>
        <w:t>ую фигуру напоминает помидор</w:t>
      </w:r>
      <w:r w:rsidRPr="000105C7">
        <w:rPr>
          <w:rFonts w:ascii="Times New Roman" w:eastAsia="Times New Roman" w:hAnsi="Times New Roman" w:cs="Times New Roman"/>
          <w:color w:val="000000"/>
          <w:sz w:val="28"/>
          <w:szCs w:val="28"/>
        </w:rPr>
        <w:t>?" (поверхность крышки стола,</w:t>
      </w:r>
      <w:r w:rsidR="008E0285" w:rsidRPr="000105C7">
        <w:rPr>
          <w:rFonts w:ascii="Times New Roman" w:eastAsia="Times New Roman" w:hAnsi="Times New Roman" w:cs="Times New Roman"/>
          <w:color w:val="000000"/>
          <w:sz w:val="28"/>
          <w:szCs w:val="28"/>
        </w:rPr>
        <w:t xml:space="preserve"> дверь,</w:t>
      </w:r>
      <w:r w:rsidRPr="000105C7">
        <w:rPr>
          <w:rFonts w:ascii="Times New Roman" w:eastAsia="Times New Roman" w:hAnsi="Times New Roman" w:cs="Times New Roman"/>
          <w:color w:val="000000"/>
          <w:sz w:val="28"/>
          <w:szCs w:val="28"/>
        </w:rPr>
        <w:t xml:space="preserve"> лист бумаги т.д.). </w:t>
      </w:r>
    </w:p>
    <w:p w:rsidR="00E27483" w:rsidRPr="000105C7" w:rsidRDefault="00626CBD" w:rsidP="00E27483">
      <w:pPr>
        <w:spacing w:after="0" w:line="240" w:lineRule="auto"/>
        <w:jc w:val="both"/>
        <w:rPr>
          <w:rFonts w:ascii="Times New Roman" w:eastAsia="Times New Roman" w:hAnsi="Times New Roman" w:cs="Times New Roman"/>
          <w:iCs/>
          <w:color w:val="000000"/>
          <w:sz w:val="28"/>
          <w:szCs w:val="28"/>
        </w:rPr>
      </w:pPr>
      <w:r w:rsidRPr="000105C7">
        <w:rPr>
          <w:rFonts w:ascii="Times New Roman" w:eastAsia="Times New Roman" w:hAnsi="Times New Roman" w:cs="Times New Roman"/>
          <w:iCs/>
          <w:color w:val="000000"/>
          <w:sz w:val="28"/>
          <w:szCs w:val="28"/>
        </w:rPr>
        <w:t>«Геометрическая мозаика» или « Выкладывание из геометрических фигур»- увлекательная развивающая игра. Она учит ориентироваться  на плоскости, развивает координацию движений, мелкую моторику, творческие способности, фантазию, воображение. Занятия с мозаикой воспитывают  самостоятельность и усидчивост</w:t>
      </w:r>
      <w:r w:rsidR="00E27483" w:rsidRPr="000105C7">
        <w:rPr>
          <w:rFonts w:ascii="Times New Roman" w:eastAsia="Times New Roman" w:hAnsi="Times New Roman" w:cs="Times New Roman"/>
          <w:iCs/>
          <w:color w:val="000000"/>
          <w:sz w:val="28"/>
          <w:szCs w:val="28"/>
        </w:rPr>
        <w:t>ь.</w:t>
      </w:r>
    </w:p>
    <w:p w:rsidR="008C7EE7" w:rsidRPr="000105C7" w:rsidRDefault="00CB1C4E" w:rsidP="00E27483">
      <w:pPr>
        <w:spacing w:after="0"/>
        <w:jc w:val="both"/>
        <w:rPr>
          <w:rFonts w:ascii="Times New Roman" w:eastAsia="Times New Roman" w:hAnsi="Times New Roman" w:cs="Times New Roman"/>
          <w:iCs/>
          <w:color w:val="000000"/>
          <w:sz w:val="28"/>
          <w:szCs w:val="28"/>
        </w:rPr>
      </w:pPr>
      <w:r w:rsidRPr="000105C7">
        <w:rPr>
          <w:rFonts w:ascii="Times New Roman" w:eastAsia="Times New Roman" w:hAnsi="Times New Roman" w:cs="Times New Roman"/>
          <w:iCs/>
          <w:color w:val="000000"/>
          <w:sz w:val="28"/>
          <w:szCs w:val="28"/>
        </w:rPr>
        <w:t>Игра «Подбери по форме». Данная игра учит различать одинаковые фигуры разных цветов</w:t>
      </w:r>
      <w:r w:rsidR="008C7EE7" w:rsidRPr="000105C7">
        <w:rPr>
          <w:rFonts w:ascii="Times New Roman" w:eastAsia="Times New Roman" w:hAnsi="Times New Roman" w:cs="Times New Roman"/>
          <w:iCs/>
          <w:color w:val="000000"/>
          <w:sz w:val="28"/>
          <w:szCs w:val="28"/>
        </w:rPr>
        <w:t xml:space="preserve">. Учит объединять предметы в </w:t>
      </w:r>
      <w:proofErr w:type="gramStart"/>
      <w:r w:rsidR="008C7EE7" w:rsidRPr="000105C7">
        <w:rPr>
          <w:rFonts w:ascii="Times New Roman" w:eastAsia="Times New Roman" w:hAnsi="Times New Roman" w:cs="Times New Roman"/>
          <w:iCs/>
          <w:color w:val="000000"/>
          <w:sz w:val="28"/>
          <w:szCs w:val="28"/>
        </w:rPr>
        <w:t>объекты</w:t>
      </w:r>
      <w:proofErr w:type="gramEnd"/>
      <w:r w:rsidR="008C7EE7" w:rsidRPr="000105C7">
        <w:rPr>
          <w:rFonts w:ascii="Times New Roman" w:eastAsia="Times New Roman" w:hAnsi="Times New Roman" w:cs="Times New Roman"/>
          <w:iCs/>
          <w:color w:val="000000"/>
          <w:sz w:val="28"/>
          <w:szCs w:val="28"/>
        </w:rPr>
        <w:t xml:space="preserve"> и в группу по </w:t>
      </w:r>
      <w:proofErr w:type="gramStart"/>
      <w:r w:rsidR="008C7EE7" w:rsidRPr="000105C7">
        <w:rPr>
          <w:rFonts w:ascii="Times New Roman" w:eastAsia="Times New Roman" w:hAnsi="Times New Roman" w:cs="Times New Roman"/>
          <w:iCs/>
          <w:color w:val="000000"/>
          <w:sz w:val="28"/>
          <w:szCs w:val="28"/>
        </w:rPr>
        <w:t>какому</w:t>
      </w:r>
      <w:proofErr w:type="gramEnd"/>
      <w:r w:rsidR="008C7EE7" w:rsidRPr="000105C7">
        <w:rPr>
          <w:rFonts w:ascii="Times New Roman" w:eastAsia="Times New Roman" w:hAnsi="Times New Roman" w:cs="Times New Roman"/>
          <w:iCs/>
          <w:color w:val="000000"/>
          <w:sz w:val="28"/>
          <w:szCs w:val="28"/>
        </w:rPr>
        <w:t xml:space="preserve">- то общему признаку. </w:t>
      </w:r>
    </w:p>
    <w:p w:rsidR="00E71E9A" w:rsidRPr="000105C7" w:rsidRDefault="00560F14" w:rsidP="00E27483">
      <w:pPr>
        <w:spacing w:after="0" w:line="240" w:lineRule="auto"/>
        <w:jc w:val="both"/>
        <w:rPr>
          <w:rFonts w:ascii="Times New Roman" w:eastAsia="Times New Roman" w:hAnsi="Times New Roman" w:cs="Times New Roman"/>
          <w:iCs/>
          <w:color w:val="000000"/>
          <w:sz w:val="28"/>
          <w:szCs w:val="28"/>
        </w:rPr>
      </w:pPr>
      <w:r w:rsidRPr="000105C7">
        <w:rPr>
          <w:rFonts w:ascii="Times New Roman" w:eastAsia="Times New Roman" w:hAnsi="Times New Roman" w:cs="Times New Roman"/>
          <w:iCs/>
          <w:color w:val="000000"/>
          <w:sz w:val="28"/>
          <w:szCs w:val="28"/>
        </w:rPr>
        <w:lastRenderedPageBreak/>
        <w:t>Игра « Подбери по форме». Учит находить  одинаковые по форме предметы, группировать их.</w:t>
      </w:r>
    </w:p>
    <w:p w:rsidR="00B71087" w:rsidRPr="000105C7" w:rsidRDefault="00B71087" w:rsidP="00E27483">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iCs/>
          <w:color w:val="000000"/>
          <w:sz w:val="28"/>
          <w:szCs w:val="28"/>
        </w:rPr>
        <w:t xml:space="preserve">Игра  «Волшебный Сундучок». Учить собирать предметы по определенным признакам. Например, только геометрические фигуры. </w:t>
      </w:r>
    </w:p>
    <w:p w:rsidR="00043B9B" w:rsidRPr="000105C7" w:rsidRDefault="00043B9B" w:rsidP="00E27483">
      <w:pPr>
        <w:spacing w:after="0"/>
        <w:rPr>
          <w:rFonts w:ascii="Times New Roman" w:hAnsi="Times New Roman" w:cs="Times New Roman"/>
          <w:sz w:val="28"/>
          <w:szCs w:val="28"/>
        </w:rPr>
      </w:pPr>
    </w:p>
    <w:p w:rsidR="00E27483" w:rsidRPr="000105C7" w:rsidRDefault="00540D1B" w:rsidP="00E27483">
      <w:pPr>
        <w:spacing w:after="0"/>
        <w:rPr>
          <w:rFonts w:ascii="Times New Roman" w:hAnsi="Times New Roman" w:cs="Times New Roman"/>
          <w:b/>
          <w:i/>
          <w:sz w:val="28"/>
          <w:szCs w:val="28"/>
        </w:rPr>
      </w:pPr>
      <w:r>
        <w:rPr>
          <w:rFonts w:ascii="Times New Roman" w:hAnsi="Times New Roman" w:cs="Times New Roman"/>
          <w:b/>
          <w:i/>
          <w:sz w:val="28"/>
          <w:szCs w:val="28"/>
        </w:rPr>
        <w:t>42</w:t>
      </w:r>
      <w:r w:rsidR="00F15C6E">
        <w:rPr>
          <w:rFonts w:ascii="Times New Roman" w:hAnsi="Times New Roman" w:cs="Times New Roman"/>
          <w:b/>
          <w:i/>
          <w:sz w:val="28"/>
          <w:szCs w:val="28"/>
        </w:rPr>
        <w:t xml:space="preserve"> -52слайды</w:t>
      </w:r>
    </w:p>
    <w:p w:rsidR="009E5554" w:rsidRPr="000105C7" w:rsidRDefault="009E5554" w:rsidP="00E27483">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b/>
          <w:color w:val="000000"/>
          <w:sz w:val="28"/>
          <w:szCs w:val="28"/>
        </w:rPr>
        <w:t>   Рассмотрим дидактические игры для развития</w:t>
      </w:r>
      <w:r w:rsidRPr="000105C7">
        <w:rPr>
          <w:rFonts w:ascii="Times New Roman" w:eastAsia="Times New Roman" w:hAnsi="Times New Roman" w:cs="Times New Roman"/>
          <w:color w:val="000000"/>
          <w:sz w:val="28"/>
          <w:szCs w:val="28"/>
        </w:rPr>
        <w:t xml:space="preserve"> </w:t>
      </w:r>
      <w:r w:rsidRPr="000105C7">
        <w:rPr>
          <w:rFonts w:ascii="Times New Roman" w:eastAsia="Times New Roman" w:hAnsi="Times New Roman" w:cs="Times New Roman"/>
          <w:b/>
          <w:color w:val="000000"/>
          <w:sz w:val="28"/>
          <w:szCs w:val="28"/>
        </w:rPr>
        <w:t>логического мышления</w:t>
      </w:r>
      <w:r w:rsidRPr="000105C7">
        <w:rPr>
          <w:rFonts w:ascii="Times New Roman" w:eastAsia="Times New Roman" w:hAnsi="Times New Roman" w:cs="Times New Roman"/>
          <w:color w:val="000000"/>
          <w:sz w:val="28"/>
          <w:szCs w:val="28"/>
        </w:rPr>
        <w:t xml:space="preserve">. В дошкольном возрасте у детей начинают формироваться элементы логического мышления, т.е. формируется умение рассуждать, делать свои умозаключения. Существует множество дидактических игр и упражнений, которые влияют на развитие творческих способностей у детей, так как они оказывают действие на воображение и способствуют развитию нестандартного мышления у детей. Это такие игры как "Найди нестандартную фигуру, чем отличаются?", "Мельница", </w:t>
      </w:r>
      <w:r w:rsidR="00F15C6E">
        <w:rPr>
          <w:rFonts w:ascii="Times New Roman" w:eastAsia="Times New Roman" w:hAnsi="Times New Roman" w:cs="Times New Roman"/>
          <w:color w:val="000000"/>
          <w:sz w:val="28"/>
          <w:szCs w:val="28"/>
        </w:rPr>
        <w:t xml:space="preserve">« Четвертый лишний», « Найди 5 отличий», « Найди предмет по тени» </w:t>
      </w:r>
      <w:r w:rsidRPr="000105C7">
        <w:rPr>
          <w:rFonts w:ascii="Times New Roman" w:eastAsia="Times New Roman" w:hAnsi="Times New Roman" w:cs="Times New Roman"/>
          <w:color w:val="000000"/>
          <w:sz w:val="28"/>
          <w:szCs w:val="28"/>
        </w:rPr>
        <w:t>и другие. Они направлены на тренировку мышления при выполнении действий.</w:t>
      </w:r>
    </w:p>
    <w:p w:rsidR="009E5554" w:rsidRPr="000105C7" w:rsidRDefault="009E5554" w:rsidP="0047075C">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Это задания на нахождение пропущенной фигуры, продолжения ряды фигур, знаков, на поиск чисел. Знакомство с такими играми начинается с элементарных заданий на логическое мышление – цепочки закономерностей. В таких упражнениях идет чередование предметов или геометрических фигур. Детям предлагаю продолжить ряд или найти пропущенный элемент. Кроме того, даю задания такого характера: продолжить цепочку, чередуя в определенной последовательности квадраты, большие и маленькие круги желтого и красного цвета. После того, как дети научатся выполнять такие упражнения, задания для них усложняются. Предлагаю выполнить задание, в котором необходимо чередовать предметы, учитывать одновременно цвет и величину.</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Любая математическая задача на смекалку, для какого бы возраста она ни предназначалась, несет в себе определенную умственную нагрузку. Занимательность математическому материалу придают игровые элементы, содержащиеся в каждой задаче, логическом упражнении, развлечении, будь то шашки или самая элементарная головоломка.</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Начинать надо с самых простых головоломок – с палочками, где в ходе решения идут, как правило, трансфигурация, преобразование одних фигур в другие, а не только изменение их количества.</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В ходе решения каждой новой задачи ребенок включается в активную мыслительную деятельность, стремясь достичь конечной цели.</w:t>
      </w:r>
    </w:p>
    <w:p w:rsidR="009E5554" w:rsidRPr="00F15C6E" w:rsidRDefault="009E5554" w:rsidP="009E5554">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b/>
          <w:color w:val="000000"/>
          <w:sz w:val="28"/>
          <w:szCs w:val="28"/>
        </w:rPr>
        <w:t xml:space="preserve">  </w:t>
      </w:r>
      <w:r w:rsidRPr="00F15C6E">
        <w:rPr>
          <w:rFonts w:ascii="Times New Roman" w:eastAsia="Times New Roman" w:hAnsi="Times New Roman" w:cs="Times New Roman"/>
          <w:color w:val="000000"/>
          <w:sz w:val="28"/>
          <w:szCs w:val="28"/>
        </w:rPr>
        <w:t>Ежедневные упражнения в составлении геометрических фигур (квадрат, прямоугольник, треугольник) из счетных палочек дает возможность закреплению знаний о формах и видоизменениях.</w:t>
      </w:r>
    </w:p>
    <w:p w:rsidR="009E5554" w:rsidRPr="000105C7" w:rsidRDefault="009E5554" w:rsidP="009E5554">
      <w:pPr>
        <w:spacing w:after="0" w:line="240" w:lineRule="auto"/>
        <w:jc w:val="both"/>
        <w:rPr>
          <w:rFonts w:ascii="Times New Roman" w:eastAsia="Times New Roman" w:hAnsi="Times New Roman" w:cs="Times New Roman"/>
          <w:color w:val="000000"/>
          <w:sz w:val="28"/>
          <w:szCs w:val="28"/>
        </w:rPr>
      </w:pPr>
      <w:r w:rsidRPr="00F15C6E">
        <w:rPr>
          <w:rFonts w:ascii="Times New Roman" w:eastAsia="Times New Roman" w:hAnsi="Times New Roman" w:cs="Times New Roman"/>
          <w:color w:val="000000"/>
          <w:sz w:val="28"/>
          <w:szCs w:val="28"/>
        </w:rPr>
        <w:t>  Знакомлю детей со способами пристроения, присоединения, перестроения</w:t>
      </w:r>
      <w:r w:rsidRPr="000105C7">
        <w:rPr>
          <w:rFonts w:ascii="Times New Roman" w:eastAsia="Times New Roman" w:hAnsi="Times New Roman" w:cs="Times New Roman"/>
          <w:color w:val="000000"/>
          <w:sz w:val="28"/>
          <w:szCs w:val="28"/>
        </w:rPr>
        <w:t xml:space="preserve"> одной формы из другой. Первые попытки не всегда приводят к положительному результату, но методы «проб и ошибок» приводят к тому, что постепенно количество проб сокращается. Усвоив способ пристроения </w:t>
      </w:r>
      <w:r w:rsidRPr="000105C7">
        <w:rPr>
          <w:rFonts w:ascii="Times New Roman" w:eastAsia="Times New Roman" w:hAnsi="Times New Roman" w:cs="Times New Roman"/>
          <w:color w:val="000000"/>
          <w:sz w:val="28"/>
          <w:szCs w:val="28"/>
        </w:rPr>
        <w:lastRenderedPageBreak/>
        <w:t>фигур, дети осваивают способ построения фигур путем деления геометрической фигуры на несколько (четырехугольник или квадрат на два треугольника, на два квадрата). Работая с палочками, дети способны представить возможные пространственные, количественные изменения.</w:t>
      </w:r>
    </w:p>
    <w:p w:rsidR="00492EBE" w:rsidRPr="000105C7" w:rsidRDefault="009E5554" w:rsidP="00F15C6E">
      <w:pPr>
        <w:spacing w:after="0" w:line="240" w:lineRule="auto"/>
        <w:jc w:val="both"/>
        <w:rPr>
          <w:rFonts w:ascii="Times New Roman" w:eastAsia="Times New Roman" w:hAnsi="Times New Roman" w:cs="Times New Roman"/>
          <w:color w:val="000000"/>
          <w:sz w:val="28"/>
          <w:szCs w:val="28"/>
        </w:rPr>
      </w:pPr>
      <w:r w:rsidRPr="000105C7">
        <w:rPr>
          <w:rFonts w:ascii="Times New Roman" w:eastAsia="Times New Roman" w:hAnsi="Times New Roman" w:cs="Times New Roman"/>
          <w:color w:val="000000"/>
          <w:sz w:val="28"/>
          <w:szCs w:val="28"/>
        </w:rPr>
        <w:t xml:space="preserve">  </w:t>
      </w:r>
    </w:p>
    <w:p w:rsidR="009E5554" w:rsidRPr="000105C7" w:rsidRDefault="00F15C6E" w:rsidP="009E5554">
      <w:pPr>
        <w:spacing w:after="0" w:line="240" w:lineRule="auto"/>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53- 54</w:t>
      </w:r>
      <w:r w:rsidR="000105C7" w:rsidRPr="000105C7">
        <w:rPr>
          <w:rFonts w:ascii="Times New Roman" w:eastAsia="Times New Roman" w:hAnsi="Times New Roman" w:cs="Times New Roman"/>
          <w:b/>
          <w:i/>
          <w:color w:val="000000"/>
          <w:sz w:val="28"/>
          <w:szCs w:val="28"/>
        </w:rPr>
        <w:t xml:space="preserve"> </w:t>
      </w:r>
      <w:r w:rsidR="00337C41" w:rsidRPr="000105C7">
        <w:rPr>
          <w:rFonts w:ascii="Times New Roman" w:eastAsia="Times New Roman" w:hAnsi="Times New Roman" w:cs="Times New Roman"/>
          <w:b/>
          <w:i/>
          <w:color w:val="000000"/>
          <w:sz w:val="28"/>
          <w:szCs w:val="28"/>
        </w:rPr>
        <w:t>слайды</w:t>
      </w:r>
    </w:p>
    <w:p w:rsidR="009E5554" w:rsidRPr="000105C7" w:rsidRDefault="009E5554" w:rsidP="009E5554">
      <w:pPr>
        <w:rPr>
          <w:rFonts w:ascii="Times New Roman" w:hAnsi="Times New Roman" w:cs="Times New Roman"/>
          <w:sz w:val="28"/>
          <w:szCs w:val="28"/>
        </w:rPr>
      </w:pPr>
      <w:r w:rsidRPr="000105C7">
        <w:rPr>
          <w:rFonts w:ascii="Times New Roman" w:hAnsi="Times New Roman" w:cs="Times New Roman"/>
          <w:sz w:val="28"/>
          <w:szCs w:val="28"/>
        </w:rPr>
        <w:t>Таким образом, отметим, что дидактические игры являются хорошим средством воспитания у детей уже в дошкольном возрасте интереса к математике, знания данные в форме игры, занимательно и интересно, усваиваются детьми гораздо быстрее, легче и прочнее и не разрушают естественность жизни дошкольников, основной деятельностью которых является игра. Вывод: известно, что многие дети испытывают затруднения при усвоении математических знаний. Причин этому много. Одна из них, пожалуй, наиболее серьезная, состоит в том, что они быстро теряют интерес к самому предмету — математике. Потеря интереса к занятию, овладению математикой ведет к серьезным последствиям: растет число «неуспевающих», а сама математика кажется детям трудной, неинтересной, недосягаемой. И одной из причин, объясняющих это явление, может быть то, что детей слишком рано отрывают от их любимого занятия, от игры, и по традиции сажают за «парты» для «серьезного» изучения математики. Таким образом, все ранее сказанное должно нацелить на то, чтобы не разрушать естественность жизни дошкольников тесно связанной с игрой, чтобы при работе с детьми не сухо обучать, а «поиграть» с ними в математику. Пусть дети незаметно для себя, в процессе игры, считают, складывают, вычитают, решают разного рода логические задачи, формирующие определенные логические операции.</w:t>
      </w:r>
    </w:p>
    <w:p w:rsidR="00BF6C8B" w:rsidRPr="000105C7" w:rsidRDefault="00BF6C8B">
      <w:pPr>
        <w:rPr>
          <w:sz w:val="28"/>
          <w:szCs w:val="28"/>
        </w:rPr>
      </w:pPr>
    </w:p>
    <w:sectPr w:rsidR="00BF6C8B" w:rsidRPr="000105C7" w:rsidSect="00F16A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ewtonC">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00DEC"/>
    <w:rsid w:val="000105C7"/>
    <w:rsid w:val="00043B9B"/>
    <w:rsid w:val="00067F9D"/>
    <w:rsid w:val="000E32D6"/>
    <w:rsid w:val="000F4805"/>
    <w:rsid w:val="000F7B4A"/>
    <w:rsid w:val="00177C2C"/>
    <w:rsid w:val="00217DAC"/>
    <w:rsid w:val="002B0BE9"/>
    <w:rsid w:val="002D6C09"/>
    <w:rsid w:val="002E29A9"/>
    <w:rsid w:val="002F6DF4"/>
    <w:rsid w:val="00337C41"/>
    <w:rsid w:val="00380CCD"/>
    <w:rsid w:val="003867FC"/>
    <w:rsid w:val="0039005C"/>
    <w:rsid w:val="00437EE3"/>
    <w:rsid w:val="0047075C"/>
    <w:rsid w:val="00492EBE"/>
    <w:rsid w:val="00500017"/>
    <w:rsid w:val="00540D1B"/>
    <w:rsid w:val="0055727B"/>
    <w:rsid w:val="00560F14"/>
    <w:rsid w:val="00626CBD"/>
    <w:rsid w:val="00711C13"/>
    <w:rsid w:val="007E3B36"/>
    <w:rsid w:val="00845448"/>
    <w:rsid w:val="00870D0C"/>
    <w:rsid w:val="00876BF2"/>
    <w:rsid w:val="008C77E5"/>
    <w:rsid w:val="008C7EE7"/>
    <w:rsid w:val="008D6EEF"/>
    <w:rsid w:val="008D782E"/>
    <w:rsid w:val="008E0285"/>
    <w:rsid w:val="00903B52"/>
    <w:rsid w:val="009B71F6"/>
    <w:rsid w:val="009E5554"/>
    <w:rsid w:val="00A00DEC"/>
    <w:rsid w:val="00A54255"/>
    <w:rsid w:val="00A826AE"/>
    <w:rsid w:val="00B25C8A"/>
    <w:rsid w:val="00B26187"/>
    <w:rsid w:val="00B71087"/>
    <w:rsid w:val="00BF6C8B"/>
    <w:rsid w:val="00C43B45"/>
    <w:rsid w:val="00C65E1D"/>
    <w:rsid w:val="00CB1C4E"/>
    <w:rsid w:val="00DA5A00"/>
    <w:rsid w:val="00E27483"/>
    <w:rsid w:val="00E55C8C"/>
    <w:rsid w:val="00E71E9A"/>
    <w:rsid w:val="00F15C6E"/>
    <w:rsid w:val="00F16AF2"/>
    <w:rsid w:val="00F56214"/>
    <w:rsid w:val="00FB0F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A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7E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kst">
    <w:name w:val="Tekst Знак"/>
    <w:basedOn w:val="a0"/>
    <w:link w:val="Tekst0"/>
    <w:rsid w:val="0039005C"/>
    <w:rPr>
      <w:rFonts w:ascii="NewtonC" w:hAnsi="NewtonC"/>
      <w:color w:val="000000"/>
    </w:rPr>
  </w:style>
  <w:style w:type="paragraph" w:customStyle="1" w:styleId="Tekst0">
    <w:name w:val="Tekst"/>
    <w:basedOn w:val="a"/>
    <w:link w:val="Tekst"/>
    <w:rsid w:val="0039005C"/>
    <w:pPr>
      <w:autoSpaceDE w:val="0"/>
      <w:autoSpaceDN w:val="0"/>
      <w:spacing w:after="0" w:line="260" w:lineRule="atLeast"/>
      <w:ind w:firstLine="283"/>
      <w:jc w:val="both"/>
    </w:pPr>
    <w:rPr>
      <w:rFonts w:ascii="NewtonC" w:hAnsi="NewtonC"/>
      <w:color w:val="000000"/>
    </w:rPr>
  </w:style>
  <w:style w:type="character" w:customStyle="1" w:styleId="myBoldChars">
    <w:name w:val="myBoldChars"/>
    <w:basedOn w:val="a0"/>
    <w:rsid w:val="0039005C"/>
    <w:rPr>
      <w:color w:val="000000"/>
    </w:rPr>
  </w:style>
</w:styles>
</file>

<file path=word/webSettings.xml><?xml version="1.0" encoding="utf-8"?>
<w:webSettings xmlns:r="http://schemas.openxmlformats.org/officeDocument/2006/relationships" xmlns:w="http://schemas.openxmlformats.org/wordprocessingml/2006/main">
  <w:divs>
    <w:div w:id="265233591">
      <w:bodyDiv w:val="1"/>
      <w:marLeft w:val="0"/>
      <w:marRight w:val="0"/>
      <w:marTop w:val="0"/>
      <w:marBottom w:val="0"/>
      <w:divBdr>
        <w:top w:val="none" w:sz="0" w:space="0" w:color="auto"/>
        <w:left w:val="none" w:sz="0" w:space="0" w:color="auto"/>
        <w:bottom w:val="none" w:sz="0" w:space="0" w:color="auto"/>
        <w:right w:val="none" w:sz="0" w:space="0" w:color="auto"/>
      </w:divBdr>
    </w:div>
    <w:div w:id="381712741">
      <w:bodyDiv w:val="1"/>
      <w:marLeft w:val="0"/>
      <w:marRight w:val="0"/>
      <w:marTop w:val="0"/>
      <w:marBottom w:val="0"/>
      <w:divBdr>
        <w:top w:val="none" w:sz="0" w:space="0" w:color="auto"/>
        <w:left w:val="none" w:sz="0" w:space="0" w:color="auto"/>
        <w:bottom w:val="none" w:sz="0" w:space="0" w:color="auto"/>
        <w:right w:val="none" w:sz="0" w:space="0" w:color="auto"/>
      </w:divBdr>
    </w:div>
    <w:div w:id="834420196">
      <w:bodyDiv w:val="1"/>
      <w:marLeft w:val="0"/>
      <w:marRight w:val="0"/>
      <w:marTop w:val="0"/>
      <w:marBottom w:val="0"/>
      <w:divBdr>
        <w:top w:val="none" w:sz="0" w:space="0" w:color="auto"/>
        <w:left w:val="none" w:sz="0" w:space="0" w:color="auto"/>
        <w:bottom w:val="none" w:sz="0" w:space="0" w:color="auto"/>
        <w:right w:val="none" w:sz="0" w:space="0" w:color="auto"/>
      </w:divBdr>
    </w:div>
    <w:div w:id="976034621">
      <w:bodyDiv w:val="1"/>
      <w:marLeft w:val="0"/>
      <w:marRight w:val="0"/>
      <w:marTop w:val="0"/>
      <w:marBottom w:val="0"/>
      <w:divBdr>
        <w:top w:val="none" w:sz="0" w:space="0" w:color="auto"/>
        <w:left w:val="none" w:sz="0" w:space="0" w:color="auto"/>
        <w:bottom w:val="none" w:sz="0" w:space="0" w:color="auto"/>
        <w:right w:val="none" w:sz="0" w:space="0" w:color="auto"/>
      </w:divBdr>
    </w:div>
    <w:div w:id="1208568264">
      <w:bodyDiv w:val="1"/>
      <w:marLeft w:val="0"/>
      <w:marRight w:val="0"/>
      <w:marTop w:val="0"/>
      <w:marBottom w:val="0"/>
      <w:divBdr>
        <w:top w:val="none" w:sz="0" w:space="0" w:color="auto"/>
        <w:left w:val="none" w:sz="0" w:space="0" w:color="auto"/>
        <w:bottom w:val="none" w:sz="0" w:space="0" w:color="auto"/>
        <w:right w:val="none" w:sz="0" w:space="0" w:color="auto"/>
      </w:divBdr>
    </w:div>
    <w:div w:id="187140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80B9C-96DD-407F-B0EC-D72340D61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2204</Words>
  <Characters>12564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Инна</cp:lastModifiedBy>
  <cp:revision>47</cp:revision>
  <dcterms:created xsi:type="dcterms:W3CDTF">2015-11-23T04:24:00Z</dcterms:created>
  <dcterms:modified xsi:type="dcterms:W3CDTF">2016-02-14T07:45:00Z</dcterms:modified>
</cp:coreProperties>
</file>