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CDA2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Муниципальное общеобразовательное учреждение</w:t>
      </w:r>
    </w:p>
    <w:p w14:paraId="77E74FC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«Средняя общеобразовательная школа №11»</w:t>
      </w:r>
    </w:p>
    <w:p w14:paraId="4E18F40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Администрации Городского округа Подольск Комитета по образованию</w:t>
      </w:r>
    </w:p>
    <w:p w14:paraId="1B9E947C">
      <w:pPr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354DC35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3B1A8AE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769A08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Муниципальный конкурс методических разработок</w:t>
      </w:r>
    </w:p>
    <w:p w14:paraId="4FF93F4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«Моё призвание - дошкольное образование»</w:t>
      </w:r>
    </w:p>
    <w:p w14:paraId="0758A77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09FE27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Номинация: «Доступный детский сад»</w:t>
      </w:r>
    </w:p>
    <w:p w14:paraId="0D5862F1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A95B0D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42F169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08AEBD9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83F02BE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98E860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 конкурсной работы</w:t>
      </w:r>
    </w:p>
    <w:p w14:paraId="176DB62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1A7E081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Конспект занятия: Знакомство с кубиками Никитина «Сложи узор».</w:t>
      </w:r>
    </w:p>
    <w:p w14:paraId="40C5F5F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D47BD23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2F65A70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1FDA84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D5574D4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E1BDDB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6CC0E9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DD559BB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285052A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2A964D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AF4BE7C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44AC5F7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6F93CCF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5A1F966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3BCB312">
      <w:pPr>
        <w:wordWrap w:val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Кручинина Е.А.</w:t>
      </w:r>
    </w:p>
    <w:p w14:paraId="3947BD0F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Учитель-дефектолог</w:t>
      </w:r>
    </w:p>
    <w:p w14:paraId="069277A2">
      <w:pPr>
        <w:wordWrap w:val="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МОУ СОШ №11</w:t>
      </w:r>
    </w:p>
    <w:p w14:paraId="3415F695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91CE19A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C4129D1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3CE7147">
      <w:pPr>
        <w:wordWrap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080C94F1">
      <w:pPr>
        <w:wordWrap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6504B74">
      <w:pPr>
        <w:wordWrap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5595FA1">
      <w:pPr>
        <w:wordWrap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8BA0BC6">
      <w:pPr>
        <w:wordWrap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Г.о. Подольск, 2025</w:t>
      </w:r>
    </w:p>
    <w:p w14:paraId="7FA52B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Конспект занятия с детьми старшего дошкольного возраста (5-7 лет ) с задержкой психического развития : Знакомство с кубиками Никитина «Сложи узор».</w:t>
      </w:r>
    </w:p>
    <w:p w14:paraId="5A6DDB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AC2ED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Цель :</w:t>
      </w:r>
    </w:p>
    <w:p w14:paraId="77AC3C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Развитие у детей старшего дошкольного возраста с задержкой психического развития  пространственного мышления и творческих способностей через дидактическую игру «Кубики Никитина».</w:t>
      </w:r>
    </w:p>
    <w:p w14:paraId="3399FC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Задачи :</w:t>
      </w:r>
    </w:p>
    <w:p w14:paraId="64A71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Образовательные: закрепление у детей знаний  геометрических фигур и знакомство с объемными телами (кубиками), закрепление основных знаний о цвете и форме, сформировать представление об окраске граней у куба.</w:t>
      </w:r>
    </w:p>
    <w:p w14:paraId="2D9547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Воспитательные: формирование навыков сотрудничества и общения в группе, сформировать интерес и положительную мотивацию.</w:t>
      </w:r>
    </w:p>
    <w:p w14:paraId="505E3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 Коррекционно-развивающие: развивать произвольное внимание, слуховую и зрительную память, мелкую моторику, пространственное мышление, сформировать пространственное восприятие, творческую активность и фантазию.</w:t>
      </w:r>
    </w:p>
    <w:p w14:paraId="7FE30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Материалы и оборудование: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</w:p>
    <w:p w14:paraId="7142C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Кубики Никитина, примеры узоров и схем для сборки, листы бумаги и цветные карандаши, игрушка зайца.</w:t>
      </w:r>
    </w:p>
    <w:p w14:paraId="6FE84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8907E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Подготовительная работа: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вспомнить с детьми геометрическую плоскостную фигуру квадрат и треугольник. </w:t>
      </w:r>
    </w:p>
    <w:p w14:paraId="238D6F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466DE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Ход:</w:t>
      </w:r>
    </w:p>
    <w:p w14:paraId="797B74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1047E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Мотивационно - ориентировочный этап</w:t>
      </w:r>
    </w:p>
    <w:p w14:paraId="5C337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0093C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Приветственный момент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: </w:t>
      </w:r>
    </w:p>
    <w:p w14:paraId="0B34E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Приветствие детей. Дети становятся в круг и берут друг друга за руки. Педагог говорит слова, а дети повторяют за ним.</w:t>
      </w:r>
    </w:p>
    <w:p w14:paraId="47ACF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254BA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 xml:space="preserve">Упражнение «Дружба» </w:t>
      </w:r>
    </w:p>
    <w:p w14:paraId="379F7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Станем рядышком по кругу, </w:t>
      </w:r>
    </w:p>
    <w:p w14:paraId="537C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Скажем «Здравствуйте!» друг другу.</w:t>
      </w:r>
    </w:p>
    <w:p w14:paraId="4577D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Возьмемся за руки «друзья!» .</w:t>
      </w:r>
    </w:p>
    <w:p w14:paraId="50DB86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Друг другу улыбнемся и пожелаем всем добра!</w:t>
      </w:r>
    </w:p>
    <w:p w14:paraId="5BD51E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DD140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Педагог предлагает детям сесть за столы.</w:t>
      </w:r>
    </w:p>
    <w:p w14:paraId="4823B4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CFAE9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Поисковый этап </w:t>
      </w:r>
    </w:p>
    <w:p w14:paraId="3E6CC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2F63E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Дети рассаживаются по своим местам. Звучит музыка про зайца.  К детям приходит заяц с мешком.</w:t>
      </w:r>
    </w:p>
    <w:p w14:paraId="45915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 xml:space="preserve">Заяц: </w:t>
      </w:r>
    </w:p>
    <w:p w14:paraId="2C223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«Здравствуйте, ребятишки!  </w:t>
      </w:r>
    </w:p>
    <w:p w14:paraId="7D1E7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Я в лесу своём играл, </w:t>
      </w:r>
    </w:p>
    <w:p w14:paraId="5CD76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По дорожке я скакал</w:t>
      </w:r>
    </w:p>
    <w:p w14:paraId="7BB59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И куда же я попал?  </w:t>
      </w:r>
      <w:bookmarkStart w:id="0" w:name="_GoBack"/>
      <w:bookmarkEnd w:id="0"/>
    </w:p>
    <w:p w14:paraId="488D0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Заблудился я в лесу.»</w:t>
      </w:r>
    </w:p>
    <w:p w14:paraId="3984B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 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Помогите мне, пожалуйста, найти дорогу домой, а за это я с вами поиграю.  Я принёс с собой волшебный мешочек.  Отгадайте загадку, что я с собой принёс?</w:t>
      </w:r>
    </w:p>
    <w:p w14:paraId="14444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Загадка:</w:t>
      </w:r>
    </w:p>
    <w:p w14:paraId="63CD2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right="0" w:rightChars="0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Эти чудо-кирпичи 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Я в подарок получил. 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Что сложу на них — сломаю, 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Всё сначала начинаю.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/>
          <w:iCs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(кубики) </w:t>
      </w:r>
    </w:p>
    <w:p w14:paraId="073B6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 w14:paraId="29AD9C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Практический этап </w:t>
      </w:r>
    </w:p>
    <w:p w14:paraId="7D7E1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Заяц выкладывает кубики  на стол и спрашивает у детей: </w:t>
      </w:r>
    </w:p>
    <w:p w14:paraId="0F620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Сколько кубиков?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vertAlign w:val="baseline"/>
          <w:lang w:val="ru-RU"/>
        </w:rPr>
        <w:t xml:space="preserve">(много) </w:t>
      </w:r>
    </w:p>
    <w:p w14:paraId="3A6DA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Какого кубики цвета? </w:t>
      </w:r>
    </w:p>
    <w:p w14:paraId="43114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Как можно назвать кубики разных цветов одним словом?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vertAlign w:val="baseline"/>
          <w:lang w:val="ru-RU"/>
        </w:rPr>
        <w:t>(разноцветные)</w:t>
      </w:r>
    </w:p>
    <w:p w14:paraId="4DBDC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Заяц предлагает детям рассмотреть кубики, на которых есть половинки (треугольники синего и желтого, белого и красного цветов).</w:t>
      </w:r>
    </w:p>
    <w:p w14:paraId="1E43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 зачитывает стих:</w:t>
      </w:r>
    </w:p>
    <w:p w14:paraId="66645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«Желтый, белый, синий, красный,</w:t>
      </w:r>
    </w:p>
    <w:p w14:paraId="2A0CF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Треугольники тут есть</w:t>
      </w:r>
    </w:p>
    <w:p w14:paraId="17E05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Ты в руках их покрути</w:t>
      </w:r>
    </w:p>
    <w:p w14:paraId="60779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Нужный цвет себе найди</w:t>
      </w:r>
    </w:p>
    <w:p w14:paraId="57553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Мы будем кубик изучать</w:t>
      </w:r>
    </w:p>
    <w:p w14:paraId="1B4D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И узоры составлять.»</w:t>
      </w:r>
    </w:p>
    <w:p w14:paraId="74FE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 xml:space="preserve">Заяц: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Эти кубики не простые, а волшебные из них можно складывать и составлять узоры.</w:t>
      </w:r>
    </w:p>
    <w:p w14:paraId="39D08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3E8AB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Взрослый делит детей на подгруппы. Каждой подгруппе выдается набор кубиков. </w:t>
      </w:r>
    </w:p>
    <w:p w14:paraId="6638B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</w:p>
    <w:p w14:paraId="447E4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Первое задание. «Составь узор».</w:t>
      </w:r>
    </w:p>
    <w:p w14:paraId="4D695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Для первого задания понадобятся карточки с примерами узоров и схем. </w:t>
      </w:r>
    </w:p>
    <w:p w14:paraId="534BB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Заяц предлагает детям выполнить задания разного уровня сложности «Составь узор по схеме».</w:t>
      </w:r>
    </w:p>
    <w:p w14:paraId="04374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Каждой подгруппе выдается 2 карточки (с разным уровнем сложности) с узором. </w:t>
      </w:r>
    </w:p>
    <w:p w14:paraId="0410F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 Ребята у вас на столе картинка узора. Внимательно посмотрите на картинку и самостоятельно выложите узор.</w:t>
      </w:r>
    </w:p>
    <w:p w14:paraId="5A6D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Взрослый проходит по рядам и помогает детям собрать узор, если ребенок испытывает трудности. </w:t>
      </w:r>
    </w:p>
    <w:p w14:paraId="605BD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 xml:space="preserve">Заяц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задает вопросы: </w:t>
      </w:r>
    </w:p>
    <w:p w14:paraId="72B7E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Какой по цвету правый верхний угол? </w:t>
      </w:r>
    </w:p>
    <w:p w14:paraId="2992E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Верхний левый угол? И т.д. </w:t>
      </w:r>
    </w:p>
    <w:p w14:paraId="167E1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После первого задания заяц предлагает детям немного отдохнуть.</w:t>
      </w:r>
    </w:p>
    <w:p w14:paraId="5CE22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Заяц: Ребята, вы устали? Давайте немного отдохнем и сделаем зарядку! </w:t>
      </w:r>
    </w:p>
    <w:p w14:paraId="4FFCD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</w:p>
    <w:p w14:paraId="400A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 xml:space="preserve">Физминутка </w:t>
      </w:r>
    </w:p>
    <w:p w14:paraId="04463A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Скок-поскок, скок-поскок,</w:t>
      </w:r>
    </w:p>
    <w:p w14:paraId="5CDF58F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Зайка прыгнул на пенек.</w:t>
      </w:r>
    </w:p>
    <w:p w14:paraId="08B27B9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Зайке холодно сидеть,</w:t>
      </w:r>
    </w:p>
    <w:p w14:paraId="7645089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Нужно лапочки погреть,</w:t>
      </w:r>
    </w:p>
    <w:p w14:paraId="29F75CE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Лапки вверх, лапки вниз,</w:t>
      </w:r>
    </w:p>
    <w:p w14:paraId="63891D6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 носочки подтянись.</w:t>
      </w:r>
    </w:p>
    <w:p w14:paraId="7171BFF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Лапки ставим на бочок,</w:t>
      </w:r>
    </w:p>
    <w:p w14:paraId="38D223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 носочках скок-скок-скок.</w:t>
      </w:r>
    </w:p>
    <w:p w14:paraId="2177DDA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А затем вприсядку,</w:t>
      </w:r>
    </w:p>
    <w:p w14:paraId="717032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Чтоб не мерзли лапки.</w:t>
      </w:r>
    </w:p>
    <w:p w14:paraId="077E1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</w:p>
    <w:p w14:paraId="3AB70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>Дети рассаживаются по своим местам.</w:t>
      </w:r>
    </w:p>
    <w:p w14:paraId="37693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</w:p>
    <w:p w14:paraId="78FFC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Второе задание «Графический диктант».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 </w:t>
      </w:r>
    </w:p>
    <w:p w14:paraId="51A82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Заяц предлагает детям выполнить графический диктант. </w:t>
      </w:r>
    </w:p>
    <w:p w14:paraId="5B089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>: «Ребята, положите перед собой кубик синего цвета, над синим кубиком - красный,  справа от синего - красный, слева от синего - красный, под синим кубиком - красный, кубики в углах - желтые».</w:t>
      </w:r>
    </w:p>
    <w:p w14:paraId="1CCF1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Заяц задает вопросы детям: </w:t>
      </w:r>
    </w:p>
    <w:p w14:paraId="7D824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- Посчитай сколько кубиков синего цвета?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  <w:t>(один)</w:t>
      </w:r>
    </w:p>
    <w:p w14:paraId="79EA6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- Сколько кубиков красного цвета?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  <w:t>(четыре)</w:t>
      </w:r>
    </w:p>
    <w:p w14:paraId="6DDE7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- Сколько желтого цвета?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  <w:t>(четыре)</w:t>
      </w:r>
    </w:p>
    <w:p w14:paraId="5341E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-  Сколько всего кубиков?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  <w:t>(девять)</w:t>
      </w:r>
    </w:p>
    <w:p w14:paraId="5FF1E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- На что похож узор? 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none"/>
          <w:vertAlign w:val="baseline"/>
          <w:lang w:val="ru-RU"/>
        </w:rPr>
        <w:t>(цветок)</w:t>
      </w:r>
    </w:p>
    <w:p w14:paraId="34A9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</w:p>
    <w:p w14:paraId="2CD9C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Третье задание «Нарисуй и постой узор».</w:t>
      </w:r>
    </w:p>
    <w:p w14:paraId="4BC17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vertAlign w:val="baseline"/>
          <w:lang w:val="ru-RU"/>
        </w:rPr>
        <w:t xml:space="preserve">Заяц раздает каждому ребенку лист бумаги и цветные карандаши и  предлагает детям самостоятельно нарисовать  карандашами узор и постоить  его. </w:t>
      </w:r>
    </w:p>
    <w:p w14:paraId="1B7EC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 Ребята, перед каждым из вас лежит лист бумаги и цветные карандаши. Нарисуйте на листе каждый свой узор (из 9 кубиков) и постойте его, с помощью кубиков». </w:t>
      </w:r>
    </w:p>
    <w:p w14:paraId="3EDCF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Дети по желанию показывают свои работы.</w:t>
      </w:r>
    </w:p>
    <w:p w14:paraId="3B13A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4CD36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 xml:space="preserve">Рефлексивно-оценочный этап </w:t>
      </w:r>
    </w:p>
    <w:p w14:paraId="4483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Заяц благодарит ребят, за то что поиграли с ним.</w:t>
      </w:r>
    </w:p>
    <w:p w14:paraId="188038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: Спасибо большое, ребята! Мне с вами понравилось играть.</w:t>
      </w:r>
    </w:p>
    <w:p w14:paraId="404323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- А вам понравилось со мной играть?</w:t>
      </w:r>
    </w:p>
    <w:p w14:paraId="249F7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- Что мы сегодня делали?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vertAlign w:val="baseline"/>
          <w:lang w:val="ru-RU"/>
        </w:rPr>
        <w:t>(дети перечисляют какие задания выполняли на занятии)</w:t>
      </w:r>
    </w:p>
    <w:p w14:paraId="3D878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 К сожалению, мне пора домой возвращаться домой. Ой,  а куда я пойду? Очень я сюда спешил и дорогу позабыл.</w:t>
      </w:r>
    </w:p>
    <w:p w14:paraId="2A69D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- Что же мне делать? (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vertAlign w:val="baseline"/>
          <w:lang w:val="ru-RU"/>
        </w:rPr>
        <w:t>ответы детей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)</w:t>
      </w:r>
    </w:p>
    <w:p w14:paraId="0423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 Ребята, я кажется придумал. Вы поможете постоить мне дорожку из кубиков?</w:t>
      </w:r>
    </w:p>
    <w:p w14:paraId="4597B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Дети берут свои наборы кубиков и на полу стоят длинную дорожку из них. </w:t>
      </w:r>
    </w:p>
    <w:p w14:paraId="4BF1A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vertAlign w:val="baseline"/>
          <w:lang w:val="ru-RU"/>
        </w:rPr>
        <w:t>Заяц: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 Спасибо, ребята! Я очень рад, что вы помогли мне вернуться домой, за это вам в подарок оставляю кубики. До скорой встречи!</w:t>
      </w:r>
    </w:p>
    <w:p w14:paraId="00602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Заяц прощается с ребятами и  скачет домой.</w:t>
      </w:r>
    </w:p>
    <w:p w14:paraId="4E32A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21206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 xml:space="preserve">Последующая работа: </w:t>
      </w: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br w:type="textWrapping"/>
      </w:r>
    </w:p>
    <w:p w14:paraId="21519A2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Проведение выставки узоров из кубиков.</w:t>
      </w:r>
    </w:p>
    <w:sectPr>
      <w:pgSz w:w="11906" w:h="16838"/>
      <w:pgMar w:top="1134" w:right="850" w:bottom="1134" w:left="1701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5632A1"/>
    <w:multiLevelType w:val="singleLevel"/>
    <w:tmpl w:val="715632A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22C55"/>
    <w:rsid w:val="234B0828"/>
    <w:rsid w:val="54122C55"/>
    <w:rsid w:val="6E7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  <w:szCs w:val="24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91</TotalTime>
  <ScaleCrop>false</ScaleCrop>
  <LinksUpToDate>false</LinksUpToDate>
  <CharactersWithSpaces>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2025-02-07T06:45:00Z</dcterms:created>
  <dc:creator>МДОУ детский сад №30</dc:creator>
  <cp:lastModifiedBy>МДОУ детский сад №30</cp:lastModifiedBy>
  <dcterms:modified xsi:type="dcterms:W3CDTF">2025-04-07T11:41:10Z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CCF8C2308E884F63A96CACD81A126454_11</vt:lpwstr>
  </property>
</Properties>
</file>