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F6" w:rsidRPr="00B27A25" w:rsidRDefault="00D925F6" w:rsidP="00B27A2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5" w:type="dxa"/>
        <w:jc w:val="center"/>
        <w:tblLook w:val="01E0"/>
      </w:tblPr>
      <w:tblGrid>
        <w:gridCol w:w="9745"/>
      </w:tblGrid>
      <w:tr w:rsidR="00E37D0F" w:rsidRPr="00F40692" w:rsidTr="000D78EE">
        <w:trPr>
          <w:jc w:val="center"/>
        </w:trPr>
        <w:tc>
          <w:tcPr>
            <w:tcW w:w="9745" w:type="dxa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E37D0F" w:rsidRPr="00F40692" w:rsidRDefault="00E37D0F" w:rsidP="000D78EE">
            <w:pPr>
              <w:pStyle w:val="31"/>
              <w:ind w:right="-23"/>
              <w:contextualSpacing/>
              <w:jc w:val="center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F40692">
              <w:rPr>
                <w:rFonts w:ascii="Liberation Sans" w:hAnsi="Liberation Sans" w:cs="Liberation Sans"/>
                <w:b/>
                <w:sz w:val="24"/>
                <w:szCs w:val="24"/>
              </w:rPr>
              <w:t>МУНИЦИПАЛЬНОЕ ДОШКОЛЬНОЕ ОБРАЗОВАТЕЛЬНОЕ УЧРЕЖДЕНИЕ</w:t>
            </w:r>
          </w:p>
          <w:p w:rsidR="00E37D0F" w:rsidRPr="00F40692" w:rsidRDefault="00E37D0F" w:rsidP="000D78EE">
            <w:pPr>
              <w:pStyle w:val="31"/>
              <w:ind w:right="-23"/>
              <w:contextualSpacing/>
              <w:jc w:val="center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F40692">
              <w:rPr>
                <w:rFonts w:ascii="Liberation Sans" w:hAnsi="Liberation Sans" w:cs="Liberation Sans"/>
                <w:b/>
                <w:sz w:val="24"/>
                <w:szCs w:val="24"/>
              </w:rPr>
              <w:t>«ДЕТСКИЙ САД «БЕЛОСНЕЖКА» Г.НАДЫМА»</w:t>
            </w:r>
          </w:p>
          <w:p w:rsidR="00E37D0F" w:rsidRPr="00F40692" w:rsidRDefault="00E37D0F" w:rsidP="000D78EE">
            <w:pPr>
              <w:pStyle w:val="31"/>
              <w:ind w:left="-45" w:right="-23"/>
              <w:contextualSpacing/>
              <w:jc w:val="center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F40692">
              <w:rPr>
                <w:rFonts w:ascii="Liberation Sans" w:hAnsi="Liberation Sans" w:cs="Liberation Sans"/>
                <w:b/>
                <w:sz w:val="24"/>
                <w:szCs w:val="24"/>
              </w:rPr>
              <w:t>МДОУ «ДЕТСКИЙ САД «БЕЛОСНЕЖКА» Г.НАДЫМА</w:t>
            </w:r>
          </w:p>
        </w:tc>
      </w:tr>
    </w:tbl>
    <w:p w:rsidR="00E37D0F" w:rsidRPr="00F40692" w:rsidRDefault="00E37D0F" w:rsidP="00E37D0F">
      <w:pPr>
        <w:pStyle w:val="31"/>
        <w:ind w:left="-45" w:right="-23"/>
        <w:contextualSpacing/>
        <w:jc w:val="center"/>
        <w:rPr>
          <w:rFonts w:ascii="Liberation Sans" w:hAnsi="Liberation Sans" w:cs="Liberation Sans"/>
          <w:sz w:val="20"/>
        </w:rPr>
      </w:pPr>
      <w:r w:rsidRPr="00F40692">
        <w:rPr>
          <w:rFonts w:ascii="Liberation Sans" w:hAnsi="Liberation Sans" w:cs="Liberation Sans"/>
          <w:sz w:val="20"/>
        </w:rPr>
        <w:t xml:space="preserve">629730, Российская Федерация, Ямало-Ненецкий автономный округ, г.Надым, ул. Набережная им. Оруджева, д. 29/1, тел./факс:8(3499)52-20-26, </w:t>
      </w:r>
      <w:r w:rsidRPr="00F40692">
        <w:rPr>
          <w:rFonts w:ascii="Liberation Sans" w:hAnsi="Liberation Sans" w:cs="Liberation Sans"/>
          <w:sz w:val="20"/>
          <w:lang w:val="en-US"/>
        </w:rPr>
        <w:t>E</w:t>
      </w:r>
      <w:r w:rsidRPr="00F40692">
        <w:rPr>
          <w:rFonts w:ascii="Liberation Sans" w:hAnsi="Liberation Sans" w:cs="Liberation Sans"/>
          <w:sz w:val="20"/>
        </w:rPr>
        <w:t>-</w:t>
      </w:r>
      <w:r w:rsidRPr="00F40692">
        <w:rPr>
          <w:rFonts w:ascii="Liberation Sans" w:hAnsi="Liberation Sans" w:cs="Liberation Sans"/>
          <w:sz w:val="20"/>
          <w:lang w:val="en-US"/>
        </w:rPr>
        <w:t>mail</w:t>
      </w:r>
      <w:r w:rsidRPr="00F40692">
        <w:rPr>
          <w:rFonts w:ascii="Liberation Sans" w:hAnsi="Liberation Sans" w:cs="Liberation Sans"/>
          <w:sz w:val="20"/>
        </w:rPr>
        <w:t xml:space="preserve">: </w:t>
      </w:r>
      <w:r w:rsidRPr="00F40692">
        <w:rPr>
          <w:rFonts w:ascii="Liberation Sans" w:hAnsi="Liberation Sans" w:cs="Liberation Sans"/>
          <w:sz w:val="20"/>
          <w:lang w:val="en-US"/>
        </w:rPr>
        <w:t>dsbelosnezhka</w:t>
      </w:r>
      <w:r w:rsidRPr="00F40692">
        <w:rPr>
          <w:rFonts w:ascii="Liberation Sans" w:hAnsi="Liberation Sans" w:cs="Liberation Sans"/>
          <w:sz w:val="20"/>
        </w:rPr>
        <w:t>@</w:t>
      </w:r>
      <w:r w:rsidRPr="00F40692">
        <w:rPr>
          <w:rFonts w:ascii="Liberation Sans" w:hAnsi="Liberation Sans" w:cs="Liberation Sans"/>
          <w:sz w:val="20"/>
          <w:lang w:val="en-US"/>
        </w:rPr>
        <w:t>nadym</w:t>
      </w:r>
      <w:r w:rsidRPr="00F40692">
        <w:rPr>
          <w:rFonts w:ascii="Liberation Sans" w:hAnsi="Liberation Sans" w:cs="Liberation Sans"/>
          <w:sz w:val="20"/>
        </w:rPr>
        <w:t>.</w:t>
      </w:r>
      <w:r w:rsidRPr="00F40692">
        <w:rPr>
          <w:rFonts w:ascii="Liberation Sans" w:hAnsi="Liberation Sans" w:cs="Liberation Sans"/>
          <w:sz w:val="20"/>
          <w:lang w:val="en-US"/>
        </w:rPr>
        <w:t>yanao</w:t>
      </w:r>
      <w:r w:rsidRPr="00F40692">
        <w:rPr>
          <w:rFonts w:ascii="Liberation Sans" w:hAnsi="Liberation Sans" w:cs="Liberation Sans"/>
          <w:sz w:val="20"/>
        </w:rPr>
        <w:t>.</w:t>
      </w:r>
      <w:r w:rsidRPr="00F40692">
        <w:rPr>
          <w:rFonts w:ascii="Liberation Sans" w:hAnsi="Liberation Sans" w:cs="Liberation Sans"/>
          <w:sz w:val="20"/>
          <w:lang w:val="en-US"/>
        </w:rPr>
        <w:t>ru</w:t>
      </w:r>
    </w:p>
    <w:p w:rsidR="00E37D0F" w:rsidRPr="00F40692" w:rsidRDefault="00E37D0F" w:rsidP="00E37D0F">
      <w:pPr>
        <w:pStyle w:val="31"/>
        <w:ind w:left="-45" w:right="-23"/>
        <w:contextualSpacing/>
        <w:jc w:val="center"/>
        <w:rPr>
          <w:rFonts w:ascii="Liberation Sans" w:hAnsi="Liberation Sans" w:cs="Liberation Sans"/>
          <w:sz w:val="20"/>
        </w:rPr>
      </w:pPr>
      <w:r w:rsidRPr="00F40692">
        <w:rPr>
          <w:rFonts w:ascii="Liberation Sans" w:hAnsi="Liberation Sans" w:cs="Liberation Sans"/>
          <w:sz w:val="20"/>
        </w:rPr>
        <w:t>ОКПО 78191969, ОГРН 1058900415815, ИНН/КПП 8903024649 / 890301001</w:t>
      </w:r>
    </w:p>
    <w:p w:rsidR="00D925F6" w:rsidRDefault="00D925F6" w:rsidP="00B27A25">
      <w:pPr>
        <w:pStyle w:val="a8"/>
        <w:spacing w:after="0" w:line="360" w:lineRule="auto"/>
        <w:contextualSpacing/>
        <w:jc w:val="center"/>
        <w:rPr>
          <w:color w:val="000000"/>
          <w:sz w:val="28"/>
          <w:szCs w:val="28"/>
          <w:shd w:val="clear" w:color="auto" w:fill="FFFFFF"/>
        </w:rPr>
      </w:pPr>
    </w:p>
    <w:p w:rsidR="00E37D0F" w:rsidRDefault="00E37D0F" w:rsidP="00B27A25">
      <w:pPr>
        <w:pStyle w:val="a8"/>
        <w:spacing w:after="0" w:line="360" w:lineRule="auto"/>
        <w:contextualSpacing/>
        <w:jc w:val="center"/>
        <w:rPr>
          <w:color w:val="000000"/>
          <w:sz w:val="28"/>
          <w:szCs w:val="28"/>
          <w:shd w:val="clear" w:color="auto" w:fill="FFFFFF"/>
        </w:rPr>
      </w:pPr>
    </w:p>
    <w:p w:rsidR="00E37D0F" w:rsidRDefault="00E37D0F" w:rsidP="00B27A25">
      <w:pPr>
        <w:pStyle w:val="a8"/>
        <w:spacing w:after="0" w:line="360" w:lineRule="auto"/>
        <w:contextualSpacing/>
        <w:jc w:val="center"/>
        <w:rPr>
          <w:color w:val="000000"/>
          <w:sz w:val="28"/>
          <w:szCs w:val="28"/>
          <w:shd w:val="clear" w:color="auto" w:fill="FFFFFF"/>
        </w:rPr>
      </w:pPr>
    </w:p>
    <w:p w:rsidR="00E37D0F" w:rsidRPr="00B27A25" w:rsidRDefault="00E37D0F" w:rsidP="00B27A25">
      <w:pPr>
        <w:pStyle w:val="a8"/>
        <w:spacing w:after="0" w:line="360" w:lineRule="auto"/>
        <w:contextualSpacing/>
        <w:jc w:val="center"/>
        <w:rPr>
          <w:color w:val="000000"/>
          <w:sz w:val="28"/>
          <w:szCs w:val="28"/>
          <w:shd w:val="clear" w:color="auto" w:fill="FFFFFF"/>
        </w:rPr>
      </w:pPr>
    </w:p>
    <w:p w:rsidR="00D925F6" w:rsidRPr="00B27A25" w:rsidRDefault="00D925F6" w:rsidP="00B27A25">
      <w:pPr>
        <w:pStyle w:val="a8"/>
        <w:spacing w:after="0" w:line="360" w:lineRule="auto"/>
        <w:contextualSpacing/>
        <w:rPr>
          <w:b/>
          <w:bCs/>
          <w:color w:val="000000"/>
          <w:sz w:val="28"/>
          <w:szCs w:val="28"/>
          <w:shd w:val="clear" w:color="auto" w:fill="FFFFFF"/>
        </w:rPr>
      </w:pPr>
    </w:p>
    <w:p w:rsidR="00D925F6" w:rsidRPr="00B27A25" w:rsidRDefault="00D925F6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</w:rPr>
      </w:pPr>
      <w:r w:rsidRPr="00B27A25">
        <w:rPr>
          <w:b/>
          <w:bCs/>
          <w:color w:val="000000"/>
          <w:sz w:val="28"/>
          <w:szCs w:val="28"/>
          <w:highlight w:val="white"/>
        </w:rPr>
        <w:t>ПАСПОРТ ВОСПИТАТЕЛЬНОЙ ПРАКТИКИ</w:t>
      </w:r>
    </w:p>
    <w:p w:rsidR="006D7832" w:rsidRPr="00B27A25" w:rsidRDefault="006D7832" w:rsidP="00B27A25">
      <w:pPr>
        <w:pStyle w:val="a8"/>
        <w:spacing w:after="0" w:line="360" w:lineRule="auto"/>
        <w:contextualSpacing/>
        <w:jc w:val="center"/>
        <w:rPr>
          <w:sz w:val="28"/>
          <w:szCs w:val="28"/>
        </w:rPr>
      </w:pPr>
      <w:r w:rsidRPr="00B27A25">
        <w:rPr>
          <w:b/>
          <w:bCs/>
          <w:color w:val="000000"/>
          <w:sz w:val="28"/>
          <w:szCs w:val="28"/>
        </w:rPr>
        <w:t>«</w:t>
      </w:r>
      <w:r w:rsidR="00657638" w:rsidRPr="00B27A25">
        <w:rPr>
          <w:b/>
          <w:bCs/>
          <w:color w:val="000000"/>
          <w:sz w:val="28"/>
          <w:szCs w:val="28"/>
        </w:rPr>
        <w:t>Вместе весело играть</w:t>
      </w:r>
      <w:r w:rsidRPr="00B27A25">
        <w:rPr>
          <w:b/>
          <w:bCs/>
          <w:color w:val="000000"/>
          <w:sz w:val="28"/>
          <w:szCs w:val="28"/>
        </w:rPr>
        <w:t>»</w:t>
      </w:r>
    </w:p>
    <w:p w:rsidR="00D925F6" w:rsidRPr="00B27A25" w:rsidRDefault="00D925F6" w:rsidP="00B27A2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7A25">
        <w:rPr>
          <w:rFonts w:ascii="Times New Roman" w:hAnsi="Times New Roman" w:cs="Times New Roman"/>
          <w:sz w:val="28"/>
          <w:szCs w:val="28"/>
        </w:rPr>
        <w:br/>
      </w:r>
    </w:p>
    <w:p w:rsidR="00D925F6" w:rsidRDefault="00D925F6" w:rsidP="00B27A2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C4499" w:rsidRDefault="00EC4499" w:rsidP="00B27A2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C4499" w:rsidRPr="00B27A25" w:rsidRDefault="00EC4499" w:rsidP="00B27A2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25F6" w:rsidRPr="00B27A25" w:rsidRDefault="00D925F6" w:rsidP="00EC4499">
      <w:pPr>
        <w:pStyle w:val="a8"/>
        <w:spacing w:after="0" w:line="360" w:lineRule="auto"/>
        <w:contextualSpacing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B27A25">
        <w:rPr>
          <w:b/>
          <w:bCs/>
          <w:color w:val="000000"/>
          <w:sz w:val="28"/>
          <w:szCs w:val="28"/>
          <w:shd w:val="clear" w:color="auto" w:fill="FFFFFF"/>
        </w:rPr>
        <w:t>Автор воспитательной практики:</w:t>
      </w:r>
    </w:p>
    <w:p w:rsidR="006D7832" w:rsidRPr="00B27A25" w:rsidRDefault="006D7832" w:rsidP="00EC4499">
      <w:pPr>
        <w:pStyle w:val="a8"/>
        <w:spacing w:after="0" w:line="360" w:lineRule="auto"/>
        <w:contextualSpacing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B27A25">
        <w:rPr>
          <w:b/>
          <w:bCs/>
          <w:color w:val="000000"/>
          <w:sz w:val="28"/>
          <w:szCs w:val="28"/>
          <w:shd w:val="clear" w:color="auto" w:fill="FFFFFF"/>
        </w:rPr>
        <w:t>Педагог-психолог МДОУ</w:t>
      </w:r>
    </w:p>
    <w:p w:rsidR="006D7832" w:rsidRPr="00B27A25" w:rsidRDefault="006D7832" w:rsidP="00EC4499">
      <w:pPr>
        <w:pStyle w:val="a8"/>
        <w:spacing w:after="0" w:line="360" w:lineRule="auto"/>
        <w:contextualSpacing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B27A25">
        <w:rPr>
          <w:b/>
          <w:bCs/>
          <w:color w:val="000000"/>
          <w:sz w:val="28"/>
          <w:szCs w:val="28"/>
          <w:shd w:val="clear" w:color="auto" w:fill="FFFFFF"/>
        </w:rPr>
        <w:t>«Детский сад «Белоснежка» г. Надыма</w:t>
      </w:r>
    </w:p>
    <w:p w:rsidR="006D7832" w:rsidRPr="00B27A25" w:rsidRDefault="006D7832" w:rsidP="00EC4499">
      <w:pPr>
        <w:pStyle w:val="a8"/>
        <w:spacing w:after="0" w:line="360" w:lineRule="auto"/>
        <w:contextualSpacing/>
        <w:jc w:val="right"/>
        <w:rPr>
          <w:sz w:val="28"/>
          <w:szCs w:val="28"/>
        </w:rPr>
      </w:pPr>
      <w:r w:rsidRPr="00B27A25">
        <w:rPr>
          <w:b/>
          <w:bCs/>
          <w:color w:val="000000"/>
          <w:sz w:val="28"/>
          <w:szCs w:val="28"/>
          <w:shd w:val="clear" w:color="auto" w:fill="FFFFFF"/>
        </w:rPr>
        <w:t>Косьянова Елена Николаевна</w:t>
      </w:r>
    </w:p>
    <w:p w:rsidR="00D925F6" w:rsidRPr="00B27A25" w:rsidRDefault="00D925F6" w:rsidP="00B27A2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925F6" w:rsidRPr="00B27A25" w:rsidRDefault="00D925F6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:rsidR="00D925F6" w:rsidRPr="00B27A25" w:rsidRDefault="00D925F6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:rsidR="00657638" w:rsidRPr="00B27A25" w:rsidRDefault="00657638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:rsidR="00657638" w:rsidRPr="00B27A25" w:rsidRDefault="00657638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:rsidR="00657638" w:rsidRPr="00B27A25" w:rsidRDefault="00657638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:rsidR="00D925F6" w:rsidRDefault="00D925F6" w:rsidP="00B27A25">
      <w:pPr>
        <w:pStyle w:val="a8"/>
        <w:spacing w:after="0" w:line="360" w:lineRule="auto"/>
        <w:contextualSpacing/>
        <w:rPr>
          <w:b/>
          <w:bCs/>
          <w:color w:val="000000"/>
          <w:sz w:val="28"/>
          <w:szCs w:val="28"/>
          <w:shd w:val="clear" w:color="auto" w:fill="FFF2CC"/>
        </w:rPr>
      </w:pPr>
    </w:p>
    <w:p w:rsidR="00B27A25" w:rsidRPr="00B27A25" w:rsidRDefault="00B27A25" w:rsidP="00B27A25">
      <w:pPr>
        <w:pStyle w:val="a8"/>
        <w:spacing w:after="0" w:line="360" w:lineRule="auto"/>
        <w:contextualSpacing/>
        <w:rPr>
          <w:b/>
          <w:bCs/>
          <w:color w:val="000000"/>
          <w:sz w:val="28"/>
          <w:szCs w:val="28"/>
          <w:shd w:val="clear" w:color="auto" w:fill="FFF2CC"/>
        </w:rPr>
      </w:pPr>
    </w:p>
    <w:p w:rsidR="00D925F6" w:rsidRPr="00EC4499" w:rsidRDefault="00EC4499" w:rsidP="00B27A25">
      <w:pPr>
        <w:pStyle w:val="a8"/>
        <w:spacing w:after="0" w:line="360" w:lineRule="auto"/>
        <w:contextualSpacing/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г</w:t>
      </w:r>
      <w:r w:rsidR="006D7832" w:rsidRPr="00EC4499">
        <w:rPr>
          <w:b/>
          <w:bCs/>
          <w:i/>
          <w:iCs/>
          <w:color w:val="000000"/>
          <w:sz w:val="28"/>
          <w:szCs w:val="28"/>
        </w:rPr>
        <w:t>. Надым</w:t>
      </w:r>
    </w:p>
    <w:p w:rsidR="00B27A25" w:rsidRPr="00EC4499" w:rsidRDefault="00D925F6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C4499">
        <w:rPr>
          <w:b/>
          <w:bCs/>
          <w:color w:val="000000"/>
          <w:sz w:val="28"/>
          <w:szCs w:val="28"/>
          <w:shd w:val="clear" w:color="auto" w:fill="FFFFFF"/>
        </w:rPr>
        <w:t>2024 г.</w:t>
      </w:r>
    </w:p>
    <w:p w:rsidR="00D925F6" w:rsidRPr="00B27A25" w:rsidRDefault="00D925F6" w:rsidP="00B27A25">
      <w:pPr>
        <w:pStyle w:val="a8"/>
        <w:spacing w:after="0" w:line="360" w:lineRule="auto"/>
        <w:contextualSpacing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  <w:r w:rsidRPr="00B27A25">
        <w:rPr>
          <w:b/>
          <w:sz w:val="28"/>
          <w:szCs w:val="28"/>
        </w:rPr>
        <w:lastRenderedPageBreak/>
        <w:t>Описание воспитательной практики</w:t>
      </w:r>
    </w:p>
    <w:tbl>
      <w:tblPr>
        <w:tblStyle w:val="ae"/>
        <w:tblW w:w="10002" w:type="dxa"/>
        <w:tblInd w:w="-113" w:type="dxa"/>
        <w:tblLayout w:type="fixed"/>
        <w:tblLook w:val="04A0"/>
      </w:tblPr>
      <w:tblGrid>
        <w:gridCol w:w="534"/>
        <w:gridCol w:w="2381"/>
        <w:gridCol w:w="7087"/>
      </w:tblGrid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B27A25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B27A25">
              <w:rPr>
                <w:b/>
                <w:bCs/>
                <w:sz w:val="28"/>
                <w:szCs w:val="28"/>
              </w:rPr>
              <w:t>Структурные компоненты</w:t>
            </w:r>
          </w:p>
        </w:tc>
        <w:tc>
          <w:tcPr>
            <w:tcW w:w="7087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B27A25">
              <w:rPr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обоснование актуальности воспитательной практики</w:t>
            </w:r>
          </w:p>
        </w:tc>
        <w:tc>
          <w:tcPr>
            <w:tcW w:w="7087" w:type="dxa"/>
          </w:tcPr>
          <w:p w:rsidR="0078417C" w:rsidRPr="00B27A25" w:rsidRDefault="0078417C" w:rsidP="00B27A25">
            <w:pPr>
              <w:suppressAutoHyphens w:val="0"/>
              <w:spacing w:after="24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Сегодня, в эпоху высоких технологий и игровых компьютерных разработок, когда в каждом доме есть гаджеты, настольные игры незаслуженно забыты. И, зачастую, родители не понимают, зачем покупать детям настольные игры, если в интернет-сети много бесплатных развлекательных и развивающих игр. В ритме стремительной современной жизни, порой, у взрослых нет времени, а иногда и желания, выделить час-другой, для того чтобы поиграть с детьми. </w:t>
            </w:r>
          </w:p>
          <w:p w:rsidR="0078417C" w:rsidRPr="00B27A25" w:rsidRDefault="0078417C" w:rsidP="00B27A25">
            <w:pPr>
              <w:suppressAutoHyphens w:val="0"/>
              <w:spacing w:after="24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Современный ребенок, хоть и живет в виртуальных реалиях, но тоже был бы не прочь покидать кубик по игровому полю увлекательной настольной игры или первым закрыть карточки в игре «Лото» деревянными бочонками.</w:t>
            </w:r>
          </w:p>
          <w:p w:rsidR="0078417C" w:rsidRPr="00B27A25" w:rsidRDefault="0078417C" w:rsidP="00B27A25">
            <w:pPr>
              <w:suppressAutoHyphens w:val="0"/>
              <w:spacing w:after="24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Игра для ребенка – это первый вид деятельности, через который он познает не только окружающий мир, но и свое место в этом мире и самого себя. Отличие и преимущество настольных игр от виртуальных заключается в том, что ребенок учится не только свободно владеть речью, развивать когнитивные функции и развивать тактильность, но взаимодействовать с другими игроками, будь, то сверстники или</w:t>
            </w:r>
            <w:r w:rsidR="00A34C0F"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взрослые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близкие люди.  Через «живую» игровую деятельность дети учатся навыкам проигрыша или выигрыша, подчинения правилам и инструкциям, у 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lastRenderedPageBreak/>
              <w:t xml:space="preserve">них формируется внутренняя мотивация и опыт правильного взаимодействия в социуме, ведь основной функцией настольных игр становится подготовка ребенка к реальной жизни через игру. </w:t>
            </w:r>
          </w:p>
          <w:p w:rsidR="00D925F6" w:rsidRPr="00B27A25" w:rsidRDefault="0078417C" w:rsidP="00FB252B">
            <w:pPr>
              <w:suppressAutoHyphens w:val="0"/>
              <w:spacing w:after="24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Учитывая разнообразие настольных игр, </w:t>
            </w:r>
            <w:r w:rsidR="000B3DF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я  использую их в своей практике,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как один из самых успешных методов </w:t>
            </w:r>
            <w:r w:rsidR="00FB252B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развития и </w:t>
            </w:r>
            <w:r w:rsidR="000B3DF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коррекции коммуникативных нарушений и эмоциональной деформации.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</w:t>
            </w:r>
            <w:r w:rsidR="000B3DF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В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едь через игровое действие и взаимодействие у ребенка</w:t>
            </w:r>
            <w:r w:rsidR="00A34C0F"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непроизвольно и 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ненавязчиво развиваются интеллектуальные</w:t>
            </w:r>
            <w:r w:rsidR="000B3DF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, поведенческие</w:t>
            </w:r>
            <w:r w:rsidRPr="00B27A2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и личностные навыки и способности, которые пригодятся ему не только в школе, но и в дальнейшей жизни. 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краткое описание (аннотация) воспитательной практики</w:t>
            </w:r>
          </w:p>
        </w:tc>
        <w:tc>
          <w:tcPr>
            <w:tcW w:w="7087" w:type="dxa"/>
          </w:tcPr>
          <w:p w:rsidR="00CD3F9E" w:rsidRPr="00B27A25" w:rsidRDefault="00FB252B" w:rsidP="00CD3F9E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Воспитательная практика «Вместе весело играть» разработана для детей старшего дошкольного возраста</w:t>
            </w:r>
            <w:r w:rsidR="00E37D0F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, в том числе и для детей с ОВЗ,</w:t>
            </w: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с коммуникативными</w:t>
            </w:r>
            <w:r w:rsidR="00F467C2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и эмоциональными </w:t>
            </w: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нарушениями. Первый этап – подготовительный,  проводится в октябре, во время плановой диагностики детей при помощ</w:t>
            </w:r>
            <w:r w:rsidR="00CD3F9E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и методик 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t>«Кактус» М.А. Панфиловой и «Рукавички» А.Г. Цукерман.</w:t>
            </w:r>
          </w:p>
          <w:p w:rsidR="00B31634" w:rsidRPr="00B27A25" w:rsidRDefault="00FB252B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Полученные данны</w:t>
            </w:r>
            <w:r w:rsidR="00F467C2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е этих методик позволяют выявить </w:t>
            </w: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у</w:t>
            </w:r>
            <w:r w:rsidR="00F467C2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каждого</w:t>
            </w: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конкретного ребенка </w:t>
            </w:r>
            <w:r w:rsidR="00F467C2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состояние эмоциональной сферы, наличие уровня агрессии</w:t>
            </w: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</w:t>
            </w:r>
            <w:r w:rsidR="00F467C2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и конфликтности, степени сформированности сотрудничества и кооперации</w:t>
            </w:r>
            <w:r w:rsidR="00CD3F9E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, и сформировать группы для коррекционных занятий. 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Занятия   по разработанной практике проводятся с подгруппой детей до 12 человек, 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продолжительность </w:t>
            </w:r>
            <w:r w:rsidR="00CD3F9E">
              <w:rPr>
                <w:rFonts w:ascii="Times New Roman" w:hAnsi="Times New Roman" w:cs="Times New Roman"/>
                <w:sz w:val="28"/>
                <w:szCs w:val="28"/>
              </w:rPr>
              <w:t xml:space="preserve">которых 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t>составляет 25</w:t>
            </w:r>
            <w:r w:rsidR="00CD3F9E">
              <w:rPr>
                <w:rFonts w:ascii="Times New Roman" w:hAnsi="Times New Roman" w:cs="Times New Roman"/>
                <w:sz w:val="28"/>
                <w:szCs w:val="28"/>
              </w:rPr>
              <w:t xml:space="preserve"> - 30 минут, рекомендовано проводить</w:t>
            </w:r>
            <w:r w:rsidR="004E5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1634" w:rsidRPr="00B27A25">
              <w:rPr>
                <w:rFonts w:ascii="Times New Roman" w:hAnsi="Times New Roman" w:cs="Times New Roman"/>
                <w:sz w:val="28"/>
                <w:szCs w:val="28"/>
              </w:rPr>
              <w:t>в кабинете педагога-психолога, в котором участники чувствуют себя комфортно и могут свободно располагаться и передвигаться.</w:t>
            </w:r>
          </w:p>
          <w:p w:rsidR="00B31634" w:rsidRPr="00B27A25" w:rsidRDefault="004E548F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 деля</w:t>
            </w:r>
            <w:r w:rsidR="00B31634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тся на несколько этапов: 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. Ритуал приветствия (проигрывание психологического этюда)</w:t>
            </w:r>
            <w:r w:rsidR="00D8443A" w:rsidRPr="00B27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.Разминка (психологическая игра, упражнение на снятие мышечного и психологического напряжения).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.Знакомство с настольной игрой. Психолог </w:t>
            </w:r>
            <w:r w:rsidR="0080274E">
              <w:rPr>
                <w:rFonts w:ascii="Times New Roman" w:hAnsi="Times New Roman" w:cs="Times New Roman"/>
                <w:sz w:val="28"/>
                <w:szCs w:val="28"/>
              </w:rPr>
              <w:t>знакомит детей с игрой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, рассказывает правила игры и поведения во время игры. Особое внимание психолог обращает на соблюдение очередности и на то, что неизбежно кто-то станет победителем, а кто-то проигравшим. Возможно</w:t>
            </w:r>
            <w:r w:rsidR="00556981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будет обидно, неприятно, но в следующий раз победит кто-то другой и нужно учиться радоваться за успех другого ребенка, научиться оказывать поддержку тому, кто в этом нуждается.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6981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43A" w:rsidRPr="00B27A25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r w:rsidR="00556981" w:rsidRPr="00B27A2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дение игры.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6981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43A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занятия (каждый участник высказывается о трудностях, которые сегодня смог преодолеть и </w:t>
            </w:r>
            <w:r w:rsidR="00F61441">
              <w:rPr>
                <w:rFonts w:ascii="Times New Roman" w:hAnsi="Times New Roman" w:cs="Times New Roman"/>
                <w:sz w:val="28"/>
                <w:szCs w:val="28"/>
              </w:rPr>
              <w:t xml:space="preserve">своих </w:t>
            </w:r>
            <w:r w:rsidR="00D8443A" w:rsidRPr="00B27A25">
              <w:rPr>
                <w:rFonts w:ascii="Times New Roman" w:hAnsi="Times New Roman" w:cs="Times New Roman"/>
                <w:sz w:val="28"/>
                <w:szCs w:val="28"/>
              </w:rPr>
              <w:t>победах).</w:t>
            </w:r>
          </w:p>
          <w:p w:rsidR="00B31634" w:rsidRPr="00B27A25" w:rsidRDefault="00B31634" w:rsidP="00B27A25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6981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Ритуал прощания (проигрывание психологического этюда).</w:t>
            </w:r>
          </w:p>
          <w:p w:rsidR="00D925F6" w:rsidRDefault="00B31634" w:rsidP="00B27A25">
            <w:pPr>
              <w:suppressAutoHyphens w:val="0"/>
              <w:spacing w:after="240" w:line="36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начала и окончания занятий дети сидят по кругу – на стульчиках или на ковре. Форма круга создает ощущение целостности, облегчает взаимопонимание и взаимодействие детей. </w:t>
            </w:r>
          </w:p>
          <w:p w:rsidR="00CD3F9E" w:rsidRPr="00CD3F9E" w:rsidRDefault="00CD3F9E" w:rsidP="00514B49">
            <w:pPr>
              <w:pStyle w:val="af1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 последнем занятии проводится </w:t>
            </w:r>
            <w:r w:rsidR="00514B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овторная диагностика с целью определения эффективности проведенных занятий. 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цель воспитательной практики</w:t>
            </w:r>
          </w:p>
        </w:tc>
        <w:tc>
          <w:tcPr>
            <w:tcW w:w="7087" w:type="dxa"/>
          </w:tcPr>
          <w:p w:rsidR="00D925F6" w:rsidRPr="00B27A25" w:rsidRDefault="00901F39" w:rsidP="00B27A25">
            <w:pPr>
              <w:pStyle w:val="af1"/>
              <w:spacing w:line="360" w:lineRule="auto"/>
              <w:ind w:hanging="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</w:t>
            </w:r>
            <w:r w:rsidR="0078417C" w:rsidRPr="00B27A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эмоционального  и </w:t>
            </w:r>
            <w:r w:rsidRPr="00B27A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коммуникативного потенциала детей старшего дошкольного возраста как фактора всестороннего гармоничного развития личности ребенка посредством настольных игр.</w:t>
            </w:r>
          </w:p>
        </w:tc>
      </w:tr>
      <w:tr w:rsidR="00D925F6" w:rsidRPr="00B27A25" w:rsidTr="005777D2">
        <w:trPr>
          <w:trHeight w:val="416"/>
        </w:trPr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задачи воспитательной практики</w:t>
            </w:r>
          </w:p>
        </w:tc>
        <w:tc>
          <w:tcPr>
            <w:tcW w:w="7087" w:type="dxa"/>
          </w:tcPr>
          <w:p w:rsidR="00CD3F9E" w:rsidRPr="00B27A25" w:rsidRDefault="00B27A25" w:rsidP="00CD3F9E">
            <w:pPr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="00F61441">
              <w:rPr>
                <w:rFonts w:ascii="Times New Roman" w:hAnsi="Times New Roman" w:cs="Times New Roman"/>
                <w:sz w:val="28"/>
                <w:szCs w:val="28"/>
              </w:rPr>
              <w:t>интерес к настольным играм</w:t>
            </w:r>
            <w:r w:rsidR="00CD3F9E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 детей:</w:t>
            </w:r>
          </w:p>
          <w:p w:rsidR="00CD3F9E" w:rsidRDefault="00CD3F9E" w:rsidP="00CD3F9E">
            <w:pPr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- коммуникативные навыки и умения;</w:t>
            </w:r>
          </w:p>
          <w:p w:rsidR="00CD3F9E" w:rsidRDefault="00CD3F9E" w:rsidP="00CD3F9E">
            <w:pPr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-  эмоциональную произвольность.</w:t>
            </w:r>
          </w:p>
          <w:p w:rsidR="006D3535" w:rsidRPr="00B27A25" w:rsidRDefault="00CD3F9E" w:rsidP="00CD3F9E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3535" w:rsidRPr="00B27A25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A34C0F" w:rsidRPr="00B27A25">
              <w:rPr>
                <w:rFonts w:ascii="Times New Roman" w:hAnsi="Times New Roman" w:cs="Times New Roman"/>
                <w:sz w:val="28"/>
                <w:szCs w:val="28"/>
              </w:rPr>
              <w:t>здание предметно-про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странственной развивающей среды;</w:t>
            </w:r>
            <w:r w:rsidR="00A34C0F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4C0F" w:rsidRPr="00CD3F9E" w:rsidRDefault="006D3535" w:rsidP="00CD3F9E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34C0F" w:rsidRPr="00B27A25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работка</w:t>
            </w:r>
            <w:r w:rsidR="00A34C0F"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картотек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и настольных игр на весь период проведения воспитательной практики</w:t>
            </w:r>
            <w:r w:rsidR="00F614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планируемые результаты воспитательной практики</w:t>
            </w:r>
          </w:p>
        </w:tc>
        <w:tc>
          <w:tcPr>
            <w:tcW w:w="7087" w:type="dxa"/>
          </w:tcPr>
          <w:p w:rsidR="001752B0" w:rsidRPr="00B27A25" w:rsidRDefault="001752B0" w:rsidP="00B27A25">
            <w:pPr>
              <w:pStyle w:val="a3"/>
              <w:suppressAutoHyphens w:val="0"/>
              <w:spacing w:after="0" w:line="360" w:lineRule="auto"/>
              <w:ind w:left="0" w:right="1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7A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у детей вырос уровень коммуникативного и эмоционального развития;</w:t>
            </w:r>
          </w:p>
          <w:p w:rsidR="00FC198B" w:rsidRPr="00B27A25" w:rsidRDefault="00FC198B" w:rsidP="00FC198B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здана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предметно-про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странственная развивающая среда;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4B49" w:rsidRPr="00B27A25" w:rsidRDefault="00FC198B" w:rsidP="00C460ED">
            <w:pPr>
              <w:pStyle w:val="a3"/>
              <w:suppressAutoHyphens w:val="0"/>
              <w:spacing w:after="0" w:line="360" w:lineRule="auto"/>
              <w:ind w:left="0" w:right="1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- разработ</w:t>
            </w:r>
            <w:r w:rsidR="00C460ED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картотек</w:t>
            </w:r>
            <w:r w:rsidR="00C460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настольных игр</w:t>
            </w:r>
            <w:r w:rsidR="00C460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целевая аудитория воспитательной практики и количество участников</w:t>
            </w:r>
          </w:p>
        </w:tc>
        <w:tc>
          <w:tcPr>
            <w:tcW w:w="7087" w:type="dxa"/>
          </w:tcPr>
          <w:p w:rsidR="00D925F6" w:rsidRPr="00B27A25" w:rsidRDefault="00A51383" w:rsidP="00F61441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rFonts w:eastAsia="Times New Roman"/>
                <w:sz w:val="28"/>
                <w:szCs w:val="28"/>
              </w:rPr>
              <w:t>Воспитанники старшего дошкольного возраста (</w:t>
            </w:r>
            <w:r w:rsidR="00F61441">
              <w:rPr>
                <w:rFonts w:eastAsia="Times New Roman"/>
                <w:sz w:val="28"/>
                <w:szCs w:val="28"/>
              </w:rPr>
              <w:t xml:space="preserve">2 </w:t>
            </w:r>
            <w:r w:rsidRPr="00B27A25">
              <w:rPr>
                <w:rFonts w:eastAsia="Times New Roman"/>
                <w:sz w:val="28"/>
                <w:szCs w:val="28"/>
              </w:rPr>
              <w:t xml:space="preserve">старших и </w:t>
            </w:r>
            <w:r w:rsidR="00F61441">
              <w:rPr>
                <w:rFonts w:eastAsia="Times New Roman"/>
                <w:sz w:val="28"/>
                <w:szCs w:val="28"/>
              </w:rPr>
              <w:t xml:space="preserve">2 </w:t>
            </w:r>
            <w:r w:rsidRPr="00B27A25">
              <w:rPr>
                <w:rFonts w:eastAsia="Times New Roman"/>
                <w:sz w:val="28"/>
                <w:szCs w:val="28"/>
              </w:rPr>
              <w:t>подготовительных групп</w:t>
            </w:r>
            <w:r w:rsidR="00E37D0F">
              <w:rPr>
                <w:rFonts w:eastAsia="Times New Roman"/>
                <w:sz w:val="28"/>
                <w:szCs w:val="28"/>
              </w:rPr>
              <w:t>, в том числе воспитанники комбинированной группы</w:t>
            </w:r>
            <w:r w:rsidRPr="00B27A25">
              <w:rPr>
                <w:rFonts w:eastAsia="Times New Roman"/>
                <w:sz w:val="28"/>
                <w:szCs w:val="28"/>
              </w:rPr>
              <w:t>)</w:t>
            </w:r>
            <w:r w:rsidR="00F61441">
              <w:rPr>
                <w:rFonts w:eastAsia="Times New Roman"/>
                <w:sz w:val="28"/>
                <w:szCs w:val="28"/>
              </w:rPr>
              <w:t xml:space="preserve"> </w:t>
            </w:r>
            <w:r w:rsidR="00B66CE6" w:rsidRPr="00B27A25">
              <w:rPr>
                <w:rFonts w:eastAsia="Times New Roman"/>
                <w:sz w:val="28"/>
                <w:szCs w:val="28"/>
              </w:rPr>
              <w:t xml:space="preserve"> </w:t>
            </w:r>
            <w:r w:rsidR="00F61441">
              <w:rPr>
                <w:rFonts w:eastAsia="Times New Roman"/>
                <w:sz w:val="28"/>
                <w:szCs w:val="28"/>
              </w:rPr>
              <w:t>детского сада «Белоснежка» г. Надыма</w:t>
            </w:r>
            <w:r w:rsidR="00B66CE6" w:rsidRPr="00B27A25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 xml:space="preserve">кадровые ресурсы реализации воспитательной </w:t>
            </w:r>
            <w:r w:rsidRPr="00B27A25">
              <w:rPr>
                <w:sz w:val="28"/>
                <w:szCs w:val="28"/>
              </w:rPr>
              <w:lastRenderedPageBreak/>
              <w:t>практики</w:t>
            </w:r>
          </w:p>
        </w:tc>
        <w:tc>
          <w:tcPr>
            <w:tcW w:w="7087" w:type="dxa"/>
          </w:tcPr>
          <w:p w:rsidR="00D925F6" w:rsidRPr="00B27A25" w:rsidRDefault="00A34C0F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lastRenderedPageBreak/>
              <w:t>Социально-психологическая служба</w:t>
            </w:r>
            <w:r w:rsidR="00D9014A" w:rsidRPr="00B27A25">
              <w:rPr>
                <w:sz w:val="28"/>
                <w:szCs w:val="28"/>
              </w:rPr>
              <w:t>, п</w:t>
            </w:r>
            <w:r w:rsidR="00A51383" w:rsidRPr="00B27A25">
              <w:rPr>
                <w:sz w:val="28"/>
                <w:szCs w:val="28"/>
              </w:rPr>
              <w:t>едагоги старших и подготовительных групп</w:t>
            </w:r>
            <w:r w:rsidR="00F61441">
              <w:rPr>
                <w:sz w:val="28"/>
                <w:szCs w:val="28"/>
              </w:rPr>
              <w:t>, родители.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научно-методические ресурсы реализации воспитательной практики</w:t>
            </w:r>
          </w:p>
        </w:tc>
        <w:tc>
          <w:tcPr>
            <w:tcW w:w="7087" w:type="dxa"/>
          </w:tcPr>
          <w:p w:rsidR="00145C8A" w:rsidRPr="00145C8A" w:rsidRDefault="00145C8A" w:rsidP="00145C8A">
            <w:pPr>
              <w:spacing w:after="0" w:line="360" w:lineRule="auto"/>
              <w:ind w:left="24" w:hanging="24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успешной реализации практики </w:t>
            </w:r>
            <w:r w:rsidRPr="004F0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целесообразно использовать следующие психодиагностические методики:</w:t>
            </w:r>
          </w:p>
          <w:p w:rsidR="00145C8A" w:rsidRPr="004F02E6" w:rsidRDefault="00145C8A" w:rsidP="00145C8A">
            <w:pPr>
              <w:numPr>
                <w:ilvl w:val="0"/>
                <w:numId w:val="36"/>
              </w:numPr>
              <w:shd w:val="clear" w:color="auto" w:fill="FFFFFF"/>
              <w:suppressAutoHyphens w:val="0"/>
              <w:spacing w:before="100" w:beforeAutospacing="1" w:after="100" w:afterAutospacing="1" w:line="360" w:lineRule="auto"/>
              <w:ind w:left="449" w:hanging="2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0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«Рукавички» А.Г. Цукерман (Приложение 2).</w:t>
            </w:r>
          </w:p>
          <w:p w:rsidR="00A47A67" w:rsidRPr="005F70D0" w:rsidRDefault="00145C8A" w:rsidP="005F70D0">
            <w:pPr>
              <w:numPr>
                <w:ilvl w:val="0"/>
                <w:numId w:val="36"/>
              </w:numPr>
              <w:shd w:val="clear" w:color="auto" w:fill="FFFFFF"/>
              <w:suppressAutoHyphens w:val="0"/>
              <w:spacing w:before="100" w:beforeAutospacing="1" w:after="100" w:afterAutospacing="1" w:line="360" w:lineRule="auto"/>
              <w:ind w:left="-8" w:firstLine="43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0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Кактус» 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М.А. Панфиловой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(Приложение 3) 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материально-технические ресурсы реализации воспитательной практики</w:t>
            </w:r>
          </w:p>
        </w:tc>
        <w:tc>
          <w:tcPr>
            <w:tcW w:w="7087" w:type="dxa"/>
          </w:tcPr>
          <w:p w:rsidR="00A51383" w:rsidRPr="00B27A25" w:rsidRDefault="00B66CE6" w:rsidP="00B27A2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5802B9">
              <w:rPr>
                <w:rFonts w:ascii="Times New Roman" w:hAnsi="Times New Roman" w:cs="Times New Roman"/>
                <w:bCs/>
                <w:sz w:val="28"/>
                <w:szCs w:val="28"/>
              </w:rPr>
              <w:t>15-20</w:t>
            </w:r>
            <w:r w:rsidR="006D3535"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настольных</w:t>
            </w:r>
            <w:r w:rsidR="00A51383"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</w:t>
            </w:r>
            <w:r w:rsidR="005802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аннотациями</w:t>
            </w:r>
            <w:r w:rsidR="00A51383"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различной тематики и направленности;</w:t>
            </w:r>
          </w:p>
          <w:p w:rsidR="006D3535" w:rsidRPr="00B27A25" w:rsidRDefault="00A51383" w:rsidP="00B27A2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  отдельный кабинет для проведения занятий, оборудованный в соответствии с требованиями Сан ПиН 2.4.2.2821-10, имеющий </w:t>
            </w:r>
            <w:r w:rsidR="005802B9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круглые детские столы</w:t>
            </w:r>
            <w:r w:rsidR="00D9014A"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 w:rsidR="005802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игровую</w:t>
            </w:r>
            <w:r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зону</w:t>
            </w:r>
            <w:r w:rsidR="006D3535"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</w:t>
            </w:r>
          </w:p>
          <w:p w:rsidR="006D3535" w:rsidRPr="00B27A25" w:rsidRDefault="006D3535" w:rsidP="00B27A2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карандаши и бумага формата А – 4 для проведения диагностики.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ресурсы социального партнерства и проч.</w:t>
            </w:r>
          </w:p>
        </w:tc>
        <w:tc>
          <w:tcPr>
            <w:tcW w:w="7087" w:type="dxa"/>
          </w:tcPr>
          <w:p w:rsidR="00D925F6" w:rsidRPr="00B27A25" w:rsidRDefault="00F1377F" w:rsidP="005802B9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 xml:space="preserve"> </w:t>
            </w:r>
            <w:r w:rsidR="005802B9">
              <w:rPr>
                <w:sz w:val="28"/>
                <w:szCs w:val="28"/>
              </w:rPr>
              <w:t>Т</w:t>
            </w:r>
            <w:r w:rsidR="005802B9" w:rsidRPr="00B27A25">
              <w:rPr>
                <w:sz w:val="28"/>
                <w:szCs w:val="28"/>
              </w:rPr>
              <w:t>рансл</w:t>
            </w:r>
            <w:r w:rsidR="005802B9">
              <w:rPr>
                <w:sz w:val="28"/>
                <w:szCs w:val="28"/>
              </w:rPr>
              <w:t>яция</w:t>
            </w:r>
            <w:r w:rsidR="005802B9" w:rsidRPr="00B27A25">
              <w:rPr>
                <w:sz w:val="28"/>
                <w:szCs w:val="28"/>
              </w:rPr>
              <w:t xml:space="preserve"> опыт</w:t>
            </w:r>
            <w:r w:rsidR="005802B9">
              <w:rPr>
                <w:sz w:val="28"/>
                <w:szCs w:val="28"/>
              </w:rPr>
              <w:t>а</w:t>
            </w:r>
            <w:r w:rsidR="005802B9" w:rsidRPr="00B27A25">
              <w:rPr>
                <w:sz w:val="28"/>
                <w:szCs w:val="28"/>
              </w:rPr>
              <w:t xml:space="preserve"> воспитательной практики «Вместе весело играть» </w:t>
            </w:r>
            <w:r w:rsidR="00C460ED">
              <w:rPr>
                <w:sz w:val="28"/>
                <w:szCs w:val="28"/>
              </w:rPr>
              <w:t>в других ДОУ и Ц</w:t>
            </w:r>
            <w:r w:rsidR="005802B9">
              <w:rPr>
                <w:sz w:val="28"/>
                <w:szCs w:val="28"/>
              </w:rPr>
              <w:t>ентре социальной помощи семье и детям «Домашний очаг»</w:t>
            </w:r>
            <w:r w:rsidR="00C460ED">
              <w:rPr>
                <w:sz w:val="28"/>
                <w:szCs w:val="28"/>
              </w:rPr>
              <w:t xml:space="preserve"> г. Надыма</w:t>
            </w:r>
            <w:r w:rsidR="005802B9">
              <w:rPr>
                <w:sz w:val="28"/>
                <w:szCs w:val="28"/>
              </w:rPr>
              <w:t>, в рамках социального партнерства.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 xml:space="preserve">формы реализации воспитательной практики (краткое описание мероприятий в рамках реализации </w:t>
            </w:r>
            <w:r w:rsidRPr="00B27A25">
              <w:rPr>
                <w:sz w:val="28"/>
                <w:szCs w:val="28"/>
              </w:rPr>
              <w:lastRenderedPageBreak/>
              <w:t>воспитательной практики)</w:t>
            </w:r>
          </w:p>
        </w:tc>
        <w:tc>
          <w:tcPr>
            <w:tcW w:w="7087" w:type="dxa"/>
          </w:tcPr>
          <w:p w:rsidR="00E867C3" w:rsidRDefault="00E867C3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Формы </w:t>
            </w:r>
            <w:r w:rsidR="00E122D8" w:rsidRPr="00B27A25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воспитательной практики:</w:t>
            </w:r>
          </w:p>
          <w:p w:rsidR="00E867C3" w:rsidRPr="00514B49" w:rsidRDefault="00E867C3" w:rsidP="00E867C3">
            <w:pPr>
              <w:pStyle w:val="a3"/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  <w:r w:rsidR="00A37742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первого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этапа</w:t>
            </w:r>
            <w:r w:rsidR="00C46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(1-е занятие)</w:t>
            </w:r>
            <w:r w:rsidR="00A37742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0274E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A37742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0274E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подготовительного:</w:t>
            </w:r>
            <w:r w:rsidR="00A37742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игра-приветствие, </w:t>
            </w:r>
            <w:r w:rsid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диагностическое </w:t>
            </w:r>
            <w:r w:rsidR="00A37742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упражнение с элементами арт-терапии - работа детей индивидуально и в парах, игровое упражнение с ритуалом прощания.</w:t>
            </w:r>
          </w:p>
          <w:p w:rsidR="00E122D8" w:rsidRPr="00514B49" w:rsidRDefault="00E122D8" w:rsidP="00514B49">
            <w:pPr>
              <w:pStyle w:val="a8"/>
              <w:spacing w:after="0" w:line="360" w:lineRule="auto"/>
              <w:ind w:firstLine="459"/>
              <w:contextualSpacing/>
              <w:jc w:val="both"/>
              <w:rPr>
                <w:sz w:val="28"/>
                <w:szCs w:val="28"/>
              </w:rPr>
            </w:pPr>
            <w:r w:rsidRPr="00514B49">
              <w:rPr>
                <w:sz w:val="28"/>
                <w:szCs w:val="28"/>
              </w:rPr>
              <w:t>Цели данного этапа:</w:t>
            </w:r>
          </w:p>
          <w:p w:rsidR="00E122D8" w:rsidRPr="00514B49" w:rsidRDefault="00A37742" w:rsidP="00B27A25">
            <w:pPr>
              <w:pStyle w:val="a3"/>
              <w:widowControl w:val="0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Выявить </w:t>
            </w:r>
            <w:r w:rsidR="00E122D8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детей 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122D8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имеющи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</w:t>
            </w:r>
            <w:r w:rsidR="00E122D8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трудност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ями</w:t>
            </w:r>
            <w:r w:rsidR="00E122D8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общении и развитии эмоциональной сферы.</w:t>
            </w:r>
          </w:p>
          <w:p w:rsidR="00E122D8" w:rsidRPr="00514B49" w:rsidRDefault="00E122D8" w:rsidP="00B27A25">
            <w:pPr>
              <w:pStyle w:val="a3"/>
              <w:widowControl w:val="0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В соответствии с выявленными трудностями подобрать настольные игры для проведения коррекционно-развивающей работы.</w:t>
            </w:r>
          </w:p>
          <w:p w:rsidR="00E122D8" w:rsidRPr="00514B49" w:rsidRDefault="00E122D8" w:rsidP="00B27A25">
            <w:pPr>
              <w:pStyle w:val="a3"/>
              <w:widowControl w:val="0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Создать условия для проведения коррекционн</w:t>
            </w:r>
            <w:r w:rsid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развивающей работы.</w:t>
            </w:r>
          </w:p>
          <w:p w:rsidR="00E122D8" w:rsidRPr="00514B49" w:rsidRDefault="00A37742" w:rsidP="00514B49">
            <w:pPr>
              <w:pStyle w:val="a8"/>
              <w:spacing w:after="0" w:line="360" w:lineRule="auto"/>
              <w:ind w:left="-108" w:firstLine="567"/>
              <w:contextualSpacing/>
              <w:jc w:val="both"/>
              <w:rPr>
                <w:sz w:val="28"/>
                <w:szCs w:val="28"/>
              </w:rPr>
            </w:pPr>
            <w:r w:rsidRPr="00514B49">
              <w:rPr>
                <w:sz w:val="28"/>
                <w:szCs w:val="28"/>
              </w:rPr>
              <w:t>Мероприятие второго этапа</w:t>
            </w:r>
            <w:r w:rsidR="00C460ED">
              <w:rPr>
                <w:sz w:val="28"/>
                <w:szCs w:val="28"/>
              </w:rPr>
              <w:t xml:space="preserve"> (с 2</w:t>
            </w:r>
            <w:r w:rsidR="004E548F">
              <w:rPr>
                <w:sz w:val="28"/>
                <w:szCs w:val="28"/>
              </w:rPr>
              <w:t>-го</w:t>
            </w:r>
            <w:r w:rsidR="00C460ED">
              <w:rPr>
                <w:sz w:val="28"/>
                <w:szCs w:val="28"/>
              </w:rPr>
              <w:t xml:space="preserve"> по 1</w:t>
            </w:r>
            <w:r w:rsidR="004E548F">
              <w:rPr>
                <w:sz w:val="28"/>
                <w:szCs w:val="28"/>
              </w:rPr>
              <w:t>1-е з</w:t>
            </w:r>
            <w:r w:rsidR="00C460ED">
              <w:rPr>
                <w:sz w:val="28"/>
                <w:szCs w:val="28"/>
              </w:rPr>
              <w:t>анятия)</w:t>
            </w:r>
            <w:r w:rsidR="0080274E" w:rsidRPr="00514B49">
              <w:rPr>
                <w:sz w:val="28"/>
                <w:szCs w:val="28"/>
              </w:rPr>
              <w:t xml:space="preserve"> - практического</w:t>
            </w:r>
            <w:r w:rsidRPr="00514B49">
              <w:rPr>
                <w:sz w:val="28"/>
                <w:szCs w:val="28"/>
              </w:rPr>
              <w:t>: игров</w:t>
            </w:r>
            <w:r w:rsidR="004E548F">
              <w:rPr>
                <w:sz w:val="28"/>
                <w:szCs w:val="28"/>
              </w:rPr>
              <w:t>ые</w:t>
            </w:r>
            <w:r w:rsidRPr="00514B49">
              <w:rPr>
                <w:sz w:val="28"/>
                <w:szCs w:val="28"/>
              </w:rPr>
              <w:t xml:space="preserve"> разминк</w:t>
            </w:r>
            <w:r w:rsidR="004E548F">
              <w:rPr>
                <w:sz w:val="28"/>
                <w:szCs w:val="28"/>
              </w:rPr>
              <w:t>и</w:t>
            </w:r>
            <w:r w:rsidRPr="00514B49">
              <w:rPr>
                <w:sz w:val="28"/>
                <w:szCs w:val="28"/>
              </w:rPr>
              <w:t>, игров</w:t>
            </w:r>
            <w:r w:rsidR="004E548F">
              <w:rPr>
                <w:sz w:val="28"/>
                <w:szCs w:val="28"/>
              </w:rPr>
              <w:t>ые</w:t>
            </w:r>
            <w:r w:rsidRPr="00514B49">
              <w:rPr>
                <w:sz w:val="28"/>
                <w:szCs w:val="28"/>
              </w:rPr>
              <w:t xml:space="preserve"> </w:t>
            </w:r>
            <w:r w:rsidRPr="00514B49">
              <w:rPr>
                <w:color w:val="000000"/>
                <w:sz w:val="28"/>
                <w:szCs w:val="28"/>
              </w:rPr>
              <w:t>заняти</w:t>
            </w:r>
            <w:r w:rsidR="004E548F">
              <w:rPr>
                <w:color w:val="000000"/>
                <w:sz w:val="28"/>
                <w:szCs w:val="28"/>
              </w:rPr>
              <w:t>я</w:t>
            </w:r>
            <w:r w:rsidR="004952DB">
              <w:rPr>
                <w:color w:val="000000"/>
                <w:sz w:val="28"/>
                <w:szCs w:val="28"/>
              </w:rPr>
              <w:t xml:space="preserve"> с настольными играми, </w:t>
            </w:r>
            <w:r w:rsidRPr="00514B49">
              <w:rPr>
                <w:color w:val="000000"/>
                <w:sz w:val="28"/>
                <w:szCs w:val="28"/>
              </w:rPr>
              <w:t>рефлексия</w:t>
            </w:r>
            <w:r w:rsidR="004952DB">
              <w:rPr>
                <w:color w:val="000000"/>
                <w:sz w:val="28"/>
                <w:szCs w:val="28"/>
              </w:rPr>
              <w:t xml:space="preserve"> занятий</w:t>
            </w:r>
            <w:r w:rsidRPr="00514B49">
              <w:rPr>
                <w:color w:val="000000"/>
                <w:sz w:val="28"/>
                <w:szCs w:val="28"/>
              </w:rPr>
              <w:t>, игров</w:t>
            </w:r>
            <w:r w:rsidR="004952DB">
              <w:rPr>
                <w:color w:val="000000"/>
                <w:sz w:val="28"/>
                <w:szCs w:val="28"/>
              </w:rPr>
              <w:t>ые</w:t>
            </w:r>
            <w:r w:rsidRPr="00514B49">
              <w:rPr>
                <w:color w:val="000000"/>
                <w:sz w:val="28"/>
                <w:szCs w:val="28"/>
              </w:rPr>
              <w:t xml:space="preserve"> упражнени</w:t>
            </w:r>
            <w:r w:rsidR="004952DB">
              <w:rPr>
                <w:color w:val="000000"/>
                <w:sz w:val="28"/>
                <w:szCs w:val="28"/>
              </w:rPr>
              <w:t>я</w:t>
            </w:r>
            <w:r w:rsidRPr="00514B49">
              <w:rPr>
                <w:color w:val="000000"/>
                <w:sz w:val="28"/>
                <w:szCs w:val="28"/>
              </w:rPr>
              <w:t xml:space="preserve"> с ритуалом прощания.</w:t>
            </w:r>
          </w:p>
          <w:p w:rsidR="00E122D8" w:rsidRPr="00514B49" w:rsidRDefault="00E122D8" w:rsidP="00514B49">
            <w:pPr>
              <w:pStyle w:val="a8"/>
              <w:spacing w:after="0" w:line="360" w:lineRule="auto"/>
              <w:ind w:firstLine="459"/>
              <w:contextualSpacing/>
              <w:jc w:val="both"/>
              <w:rPr>
                <w:sz w:val="28"/>
                <w:szCs w:val="28"/>
              </w:rPr>
            </w:pPr>
            <w:r w:rsidRPr="00514B49">
              <w:rPr>
                <w:sz w:val="28"/>
                <w:szCs w:val="28"/>
              </w:rPr>
              <w:t>Цели данного этапа:</w:t>
            </w:r>
          </w:p>
          <w:p w:rsidR="00040A9F" w:rsidRPr="00514B49" w:rsidRDefault="00040A9F" w:rsidP="00B27A25">
            <w:pPr>
              <w:pStyle w:val="a8"/>
              <w:spacing w:after="0" w:line="360" w:lineRule="auto"/>
              <w:ind w:left="-108"/>
              <w:contextualSpacing/>
              <w:jc w:val="both"/>
              <w:rPr>
                <w:sz w:val="28"/>
                <w:szCs w:val="28"/>
              </w:rPr>
            </w:pPr>
            <w:r w:rsidRPr="00514B49">
              <w:rPr>
                <w:sz w:val="28"/>
                <w:szCs w:val="28"/>
              </w:rPr>
              <w:t>1.</w:t>
            </w:r>
            <w:r w:rsidR="00E122D8" w:rsidRPr="00514B49">
              <w:rPr>
                <w:sz w:val="28"/>
                <w:szCs w:val="28"/>
              </w:rPr>
              <w:t>Обучить детей правилам настольной игры.</w:t>
            </w:r>
          </w:p>
          <w:p w:rsidR="00E122D8" w:rsidRDefault="00040A9F" w:rsidP="00B27A25">
            <w:pPr>
              <w:pStyle w:val="a8"/>
              <w:spacing w:after="0" w:line="360" w:lineRule="auto"/>
              <w:ind w:left="-108"/>
              <w:contextualSpacing/>
              <w:jc w:val="both"/>
              <w:rPr>
                <w:sz w:val="28"/>
                <w:szCs w:val="28"/>
              </w:rPr>
            </w:pPr>
            <w:r w:rsidRPr="00514B49">
              <w:rPr>
                <w:sz w:val="28"/>
                <w:szCs w:val="28"/>
              </w:rPr>
              <w:t>2.</w:t>
            </w:r>
            <w:r w:rsidR="00E122D8" w:rsidRPr="00514B49">
              <w:rPr>
                <w:sz w:val="28"/>
                <w:szCs w:val="28"/>
              </w:rPr>
              <w:t>Через игровую деятельность приви</w:t>
            </w:r>
            <w:r w:rsidR="004E548F">
              <w:rPr>
                <w:sz w:val="28"/>
                <w:szCs w:val="28"/>
              </w:rPr>
              <w:t xml:space="preserve">вать </w:t>
            </w:r>
            <w:r w:rsidR="00E122D8" w:rsidRPr="00514B49">
              <w:rPr>
                <w:sz w:val="28"/>
                <w:szCs w:val="28"/>
              </w:rPr>
              <w:t>навыки эффективной коммуникации и эмоциональной произвольности.</w:t>
            </w:r>
          </w:p>
          <w:p w:rsidR="004952DB" w:rsidRPr="00514B49" w:rsidRDefault="004952DB" w:rsidP="00B27A25">
            <w:pPr>
              <w:pStyle w:val="a8"/>
              <w:spacing w:after="0" w:line="360" w:lineRule="auto"/>
              <w:ind w:left="-108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Формировать навыки проигрыша и правильному выплеску эмоций.</w:t>
            </w:r>
          </w:p>
          <w:p w:rsidR="0080274E" w:rsidRPr="00514B49" w:rsidRDefault="0080274E" w:rsidP="00514B49">
            <w:pPr>
              <w:pStyle w:val="af1"/>
              <w:spacing w:line="360" w:lineRule="auto"/>
              <w:ind w:firstLine="45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 третьего этапа</w:t>
            </w:r>
            <w:r w:rsidR="00C46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(12-е занятие)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r w:rsidR="00040A9F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ого:</w:t>
            </w:r>
            <w:r w:rsidRPr="00514B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514B49"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диагностическое </w:t>
            </w:r>
            <w:r w:rsidRPr="00514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упражнение с элементами арт-терапии - работа детей индивидуально и в парах, а</w:t>
            </w:r>
            <w:r w:rsidRPr="00514B49">
              <w:rPr>
                <w:rFonts w:ascii="Times New Roman" w:hAnsi="Times New Roman" w:cs="Times New Roman"/>
                <w:sz w:val="28"/>
                <w:szCs w:val="28"/>
              </w:rPr>
              <w:t>нализ и интерпретация психодиагностических данных.</w:t>
            </w:r>
          </w:p>
          <w:p w:rsidR="00040A9F" w:rsidRPr="00514B49" w:rsidRDefault="0080274E" w:rsidP="0080274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4B49">
              <w:rPr>
                <w:rFonts w:ascii="Times New Roman" w:hAnsi="Times New Roman" w:cs="Times New Roman"/>
                <w:sz w:val="28"/>
                <w:szCs w:val="28"/>
              </w:rPr>
              <w:t>3.Оценка эффективности коррекционной работы</w:t>
            </w:r>
          </w:p>
          <w:p w:rsidR="00E122D8" w:rsidRPr="0080274E" w:rsidRDefault="00040A9F" w:rsidP="00C460ED">
            <w:pPr>
              <w:pStyle w:val="af1"/>
              <w:spacing w:line="360" w:lineRule="auto"/>
              <w:ind w:firstLine="45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B49">
              <w:rPr>
                <w:rFonts w:ascii="Times New Roman" w:hAnsi="Times New Roman" w:cs="Times New Roman"/>
                <w:sz w:val="28"/>
                <w:szCs w:val="28"/>
              </w:rPr>
              <w:t>Цель данного этапа: оценить эффективность внедрения коррекционно-развивающей программы</w:t>
            </w:r>
            <w:r w:rsidR="00514B49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полученных данных диагностики.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период реализации воспитательной практики</w:t>
            </w:r>
          </w:p>
        </w:tc>
        <w:tc>
          <w:tcPr>
            <w:tcW w:w="7087" w:type="dxa"/>
          </w:tcPr>
          <w:p w:rsidR="00D925F6" w:rsidRPr="00B27A25" w:rsidRDefault="0080274E" w:rsidP="004E548F">
            <w:pPr>
              <w:pStyle w:val="11"/>
              <w:spacing w:before="0" w:after="0" w:line="360" w:lineRule="auto"/>
              <w:contextualSpacing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E548F">
              <w:rPr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C460ED">
              <w:rPr>
                <w:color w:val="000000"/>
                <w:sz w:val="28"/>
                <w:szCs w:val="28"/>
                <w:shd w:val="clear" w:color="auto" w:fill="FFFFFF"/>
              </w:rPr>
              <w:t xml:space="preserve"> месяцев с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октября по </w:t>
            </w:r>
            <w:r w:rsidR="004E548F">
              <w:rPr>
                <w:color w:val="000000"/>
                <w:sz w:val="28"/>
                <w:szCs w:val="28"/>
                <w:shd w:val="clear" w:color="auto" w:fill="FFFFFF"/>
              </w:rPr>
              <w:t>март</w:t>
            </w:r>
            <w:r w:rsidR="00C460ED">
              <w:rPr>
                <w:color w:val="000000"/>
                <w:sz w:val="28"/>
                <w:szCs w:val="28"/>
                <w:shd w:val="clear" w:color="auto" w:fill="FFFFFF"/>
              </w:rPr>
              <w:t xml:space="preserve"> в рамках одного учебного года</w:t>
            </w:r>
            <w:r w:rsidR="00B96D6C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r w:rsidR="006D3535" w:rsidRPr="00B27A25">
              <w:rPr>
                <w:color w:val="000000"/>
                <w:sz w:val="28"/>
                <w:szCs w:val="28"/>
                <w:shd w:val="clear" w:color="auto" w:fill="FFFFFF"/>
              </w:rPr>
              <w:t>после проведения плановой диагностики</w:t>
            </w:r>
            <w:r w:rsidR="00623720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623720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9014A" w:rsidRPr="00B27A25">
              <w:rPr>
                <w:color w:val="000000"/>
                <w:sz w:val="28"/>
                <w:szCs w:val="28"/>
                <w:shd w:val="clear" w:color="auto" w:fill="FFFFFF"/>
              </w:rPr>
              <w:t>заняти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я </w:t>
            </w:r>
            <w:r w:rsidR="00D9014A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проводятся 2 раза в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месяц</w:t>
            </w:r>
            <w:r w:rsidR="005777D2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D9014A" w:rsidRPr="00B27A25">
              <w:rPr>
                <w:color w:val="000000"/>
                <w:sz w:val="28"/>
                <w:szCs w:val="28"/>
                <w:shd w:val="clear" w:color="auto" w:fill="FFFFFF"/>
              </w:rPr>
              <w:t> На первом и послед</w:t>
            </w:r>
            <w:r w:rsidR="00623720" w:rsidRPr="00B27A25">
              <w:rPr>
                <w:color w:val="000000"/>
                <w:sz w:val="28"/>
                <w:szCs w:val="28"/>
                <w:shd w:val="clear" w:color="auto" w:fill="FFFFFF"/>
              </w:rPr>
              <w:t>нем занятии проводится входная</w:t>
            </w:r>
            <w:r w:rsidR="00B96D6C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 и заключительная</w:t>
            </w:r>
            <w:r w:rsidR="00D9014A" w:rsidRPr="00B27A25"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="00D9014A" w:rsidRPr="00B27A25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диагностика с целью определения эффективности проведенных занятий.</w:t>
            </w:r>
          </w:p>
        </w:tc>
      </w:tr>
      <w:tr w:rsidR="00D925F6" w:rsidRPr="00B27A25" w:rsidTr="00C460ED">
        <w:trPr>
          <w:trHeight w:val="5197"/>
        </w:trPr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результаты реализации воспитательной практики (количественные и качественные).</w:t>
            </w:r>
          </w:p>
        </w:tc>
        <w:tc>
          <w:tcPr>
            <w:tcW w:w="7087" w:type="dxa"/>
          </w:tcPr>
          <w:p w:rsidR="0080274E" w:rsidRPr="00B27A25" w:rsidRDefault="0080274E" w:rsidP="0080274E">
            <w:pPr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="00C460ED">
              <w:rPr>
                <w:rFonts w:ascii="Times New Roman" w:hAnsi="Times New Roman" w:cs="Times New Roman"/>
                <w:sz w:val="28"/>
                <w:szCs w:val="28"/>
              </w:rPr>
              <w:t>интерес к настольным играм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у детей развиты:</w:t>
            </w:r>
          </w:p>
          <w:p w:rsidR="0080274E" w:rsidRPr="00B27A25" w:rsidRDefault="0080274E" w:rsidP="0080274E">
            <w:pPr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- коммуникативные навыки и умения (дети научились работать в группах, договариваться и распределять роли) – 9</w:t>
            </w:r>
            <w:r w:rsidR="00514B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  <w:p w:rsidR="0080274E" w:rsidRDefault="0080274E" w:rsidP="0080274E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 -  эмоциональн</w:t>
            </w:r>
            <w:r w:rsidR="005777D2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произвольность (дети умеют управлять своими эмоциями, чувствами и переживаниями) – 93 %.</w:t>
            </w:r>
          </w:p>
          <w:p w:rsidR="00C4102C" w:rsidRPr="00B27A25" w:rsidRDefault="00C4102C" w:rsidP="0080274E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- создана предметно-пространственная развивающая среда; </w:t>
            </w:r>
          </w:p>
          <w:p w:rsidR="00D925F6" w:rsidRPr="00B27A25" w:rsidRDefault="00C4102C" w:rsidP="00C460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- разработана картотека настольных игр на весь период проведения воспитательной практики</w:t>
            </w:r>
            <w:r w:rsidR="00C460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дополнительные материалы (рисунки, диаграммы, таблицы и т. п.)</w:t>
            </w:r>
          </w:p>
        </w:tc>
        <w:tc>
          <w:tcPr>
            <w:tcW w:w="7087" w:type="dxa"/>
          </w:tcPr>
          <w:p w:rsidR="00D925F6" w:rsidRDefault="00C6243E" w:rsidP="008C41EC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A66FDA" w:rsidRPr="00A66FDA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Приложение 1. Табл</w:t>
              </w:r>
              <w:r w:rsidR="00A66FDA" w:rsidRPr="00A66FDA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и</w:t>
              </w:r>
              <w:r w:rsidR="00A66FDA" w:rsidRPr="00A66FDA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цы диагностики</w:t>
              </w:r>
            </w:hyperlink>
          </w:p>
          <w:p w:rsidR="00A66FDA" w:rsidRDefault="00E37D0F" w:rsidP="008C41EC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66FDA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 xml:space="preserve">Приложение 2. </w:t>
              </w:r>
              <w:r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Методика «</w:t>
              </w:r>
              <w:r w:rsidR="00A66FDA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Как</w:t>
              </w:r>
              <w:r w:rsidR="00A66FDA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т</w:t>
              </w:r>
              <w:r w:rsidR="00A66FDA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ус</w:t>
              </w:r>
              <w:r w:rsidRPr="00E37D0F">
                <w:rPr>
                  <w:rStyle w:val="af3"/>
                </w:rPr>
                <w:t>»</w:t>
              </w:r>
            </w:hyperlink>
          </w:p>
          <w:p w:rsidR="00A66FDA" w:rsidRDefault="00E37D0F" w:rsidP="008C41EC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A66FDA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Приложение 3.</w:t>
              </w:r>
              <w:r w:rsidR="00C876B2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Методика «</w:t>
              </w:r>
              <w:r w:rsidR="00C876B2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Рук</w:t>
              </w:r>
              <w:r w:rsidR="00C876B2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а</w:t>
              </w:r>
              <w:r w:rsidR="00C876B2" w:rsidRPr="00E37D0F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вички</w:t>
              </w:r>
              <w:r w:rsidRPr="00E37D0F">
                <w:rPr>
                  <w:rStyle w:val="af3"/>
                </w:rPr>
                <w:t>»</w:t>
              </w:r>
            </w:hyperlink>
          </w:p>
          <w:p w:rsidR="00C876B2" w:rsidRDefault="00C6243E" w:rsidP="008C41EC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876B2" w:rsidRPr="00C876B2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Приложение 4. Пр</w:t>
              </w:r>
              <w:r w:rsidR="00C876B2" w:rsidRPr="00C876B2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и</w:t>
              </w:r>
              <w:r w:rsidR="00C876B2" w:rsidRPr="00C876B2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мерное тематическое планирование</w:t>
              </w:r>
            </w:hyperlink>
          </w:p>
          <w:p w:rsidR="00A66FDA" w:rsidRPr="008C41EC" w:rsidRDefault="00C6243E" w:rsidP="008C41EC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876B2" w:rsidRPr="00D96145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Приложение 5. Пр</w:t>
              </w:r>
              <w:r w:rsidR="00C876B2" w:rsidRPr="00D96145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и</w:t>
              </w:r>
              <w:r w:rsidR="00C876B2" w:rsidRPr="00D96145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мерная кар</w:t>
              </w:r>
              <w:r w:rsidR="00D96145" w:rsidRPr="00D96145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т</w:t>
              </w:r>
              <w:r w:rsidR="00C876B2" w:rsidRPr="00D96145">
                <w:rPr>
                  <w:rStyle w:val="af3"/>
                  <w:rFonts w:ascii="Times New Roman" w:hAnsi="Times New Roman" w:cs="Times New Roman"/>
                  <w:sz w:val="28"/>
                  <w:szCs w:val="28"/>
                </w:rPr>
                <w:t>отека</w:t>
              </w:r>
            </w:hyperlink>
          </w:p>
        </w:tc>
      </w:tr>
      <w:tr w:rsidR="00D925F6" w:rsidRPr="00B27A25" w:rsidTr="005777D2">
        <w:tc>
          <w:tcPr>
            <w:tcW w:w="534" w:type="dxa"/>
          </w:tcPr>
          <w:p w:rsidR="00D925F6" w:rsidRPr="00B27A25" w:rsidRDefault="00D925F6" w:rsidP="00B27A25">
            <w:pPr>
              <w:pStyle w:val="a8"/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:rsidR="00D925F6" w:rsidRPr="00B27A25" w:rsidRDefault="00D925F6" w:rsidP="00B27A25">
            <w:pPr>
              <w:pStyle w:val="a8"/>
              <w:spacing w:after="0" w:line="360" w:lineRule="auto"/>
              <w:contextualSpacing/>
              <w:jc w:val="both"/>
              <w:rPr>
                <w:sz w:val="28"/>
                <w:szCs w:val="28"/>
              </w:rPr>
            </w:pPr>
            <w:r w:rsidRPr="00B27A25">
              <w:rPr>
                <w:sz w:val="28"/>
                <w:szCs w:val="28"/>
              </w:rPr>
              <w:t>использованная литература, ссылки, сайты</w:t>
            </w:r>
          </w:p>
        </w:tc>
        <w:tc>
          <w:tcPr>
            <w:tcW w:w="7087" w:type="dxa"/>
          </w:tcPr>
          <w:p w:rsidR="00864A86" w:rsidRPr="00B27A25" w:rsidRDefault="00864A86" w:rsidP="00B27A25">
            <w:pPr>
              <w:pStyle w:val="a3"/>
              <w:widowControl w:val="0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Альманах психологических тестов. Рисуночные тесты [Текст]. – М.: «КСП», 2012.-  320с.</w:t>
            </w:r>
          </w:p>
          <w:p w:rsidR="00864A86" w:rsidRPr="00B27A25" w:rsidRDefault="00864A86" w:rsidP="00B27A25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uppressAutoHyphens w:val="0"/>
              <w:autoSpaceDE w:val="0"/>
              <w:autoSpaceDN w:val="0"/>
              <w:adjustRightInd w:val="0"/>
              <w:spacing w:before="100" w:beforeAutospacing="1" w:after="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Галанов А.С. Психодиагностика детей [Текст] /А.С. Галанов. – М.: Сфера, 2002.-122 с.</w:t>
            </w:r>
          </w:p>
          <w:p w:rsidR="00864A86" w:rsidRDefault="00864A86" w:rsidP="00B27A25">
            <w:pPr>
              <w:pStyle w:val="a3"/>
              <w:numPr>
                <w:ilvl w:val="0"/>
                <w:numId w:val="10"/>
              </w:numPr>
              <w:shd w:val="clear" w:color="auto" w:fill="FFFFFF"/>
              <w:suppressAutoHyphens w:val="0"/>
              <w:spacing w:after="0" w:line="360" w:lineRule="auto"/>
              <w:jc w:val="both"/>
              <w:outlineLvl w:val="1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Крылова Т.А, Суморокова А.Г. Чувства всякие нужны, чувства всякие важны 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[Текст]</w:t>
            </w:r>
            <w:r w:rsidRPr="00B27A25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/Т.А. Крылова, А.Г. Суморокова.- СПб.: Сфера,2011. 139 с.</w:t>
            </w:r>
          </w:p>
          <w:p w:rsidR="00C460ED" w:rsidRPr="00B27A25" w:rsidRDefault="00C460ED" w:rsidP="00B27A25">
            <w:pPr>
              <w:pStyle w:val="a3"/>
              <w:numPr>
                <w:ilvl w:val="0"/>
                <w:numId w:val="10"/>
              </w:numPr>
              <w:shd w:val="clear" w:color="auto" w:fill="FFFFFF"/>
              <w:suppressAutoHyphens w:val="0"/>
              <w:spacing w:after="0" w:line="360" w:lineRule="auto"/>
              <w:jc w:val="both"/>
              <w:outlineLvl w:val="1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Лесина С.В., Попова Г.П.</w:t>
            </w:r>
            <w:r w:rsidR="001915D8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, Снисаренко Т.Л. Коррекционно-развивающие занятия по снижению детской агрессии. Волгоград: Издательство «Учитель», 2013.</w:t>
            </w:r>
          </w:p>
          <w:p w:rsidR="00864A86" w:rsidRDefault="00864A86" w:rsidP="00B27A25">
            <w:pPr>
              <w:pStyle w:val="a9"/>
              <w:widowControl w:val="0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Спиваковская А.С. Профилактика детских неврозов </w:t>
            </w:r>
            <w:r w:rsidRPr="00B27A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[Текст]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 /А.С. Спиваковская. -М.: изд-во МГУ,1988</w:t>
            </w:r>
          </w:p>
          <w:p w:rsidR="001915D8" w:rsidRPr="00B27A25" w:rsidRDefault="001915D8" w:rsidP="00B27A25">
            <w:pPr>
              <w:pStyle w:val="a9"/>
              <w:widowControl w:val="0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О.А. Развитие игровой деятельности ребнка: ООО «ТЦ Сфера», 2009</w:t>
            </w:r>
          </w:p>
          <w:p w:rsidR="00864A86" w:rsidRPr="00B27A25" w:rsidRDefault="00864A86" w:rsidP="00B27A25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Шипицина Л.М., Защиринская О.В. Азбука общения: развитие личности ребенка [Текст] / Л.М. Шипицина, О.В. Защиринская.- СПб.: ДЕТСТВО- ПРЕСС, 1998.-.245 с.</w:t>
            </w:r>
          </w:p>
          <w:p w:rsidR="00D925F6" w:rsidRPr="00AE26FD" w:rsidRDefault="00864A86" w:rsidP="00B27A25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 xml:space="preserve">Щетинина А.М. Диагностика социального развития ребенка: учебно-методическое пособие </w:t>
            </w:r>
            <w:r w:rsidRPr="00B27A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[Текст]/</w:t>
            </w:r>
            <w:r w:rsidRPr="00B27A25">
              <w:rPr>
                <w:rFonts w:ascii="Times New Roman" w:hAnsi="Times New Roman" w:cs="Times New Roman"/>
                <w:sz w:val="28"/>
                <w:szCs w:val="28"/>
              </w:rPr>
              <w:t>А.М. Щетинина.- Великий Новгород,: НовГу им. Ярослава мудрого , 2000.- 88с</w:t>
            </w:r>
          </w:p>
        </w:tc>
      </w:tr>
    </w:tbl>
    <w:p w:rsidR="00DF6E90" w:rsidRPr="006475D9" w:rsidRDefault="00DF6E90" w:rsidP="00B27A2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41EC" w:rsidRDefault="008C41EC" w:rsidP="008C41EC">
      <w:pPr>
        <w:spacing w:line="360" w:lineRule="auto"/>
        <w:ind w:right="-2"/>
        <w:contextualSpacing/>
        <w:rPr>
          <w:rFonts w:ascii="Times New Roman" w:hAnsi="Times New Roman" w:cs="Times New Roman"/>
          <w:sz w:val="28"/>
          <w:szCs w:val="28"/>
        </w:rPr>
      </w:pPr>
    </w:p>
    <w:p w:rsidR="008C41EC" w:rsidRDefault="008C41EC" w:rsidP="008C41EC">
      <w:pPr>
        <w:spacing w:line="360" w:lineRule="auto"/>
        <w:ind w:right="-2"/>
        <w:contextualSpacing/>
        <w:rPr>
          <w:rFonts w:ascii="Times New Roman" w:hAnsi="Times New Roman" w:cs="Times New Roman"/>
          <w:sz w:val="28"/>
          <w:szCs w:val="28"/>
        </w:rPr>
      </w:pPr>
    </w:p>
    <w:p w:rsidR="008C41EC" w:rsidRDefault="008C41EC" w:rsidP="008C41EC">
      <w:pPr>
        <w:spacing w:line="360" w:lineRule="auto"/>
        <w:ind w:right="-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E3782" w:rsidRDefault="000E3782" w:rsidP="008C41EC">
      <w:pPr>
        <w:spacing w:line="360" w:lineRule="auto"/>
        <w:ind w:right="-2"/>
        <w:contextualSpacing/>
        <w:jc w:val="right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8C41EC" w:rsidRDefault="008C41EC" w:rsidP="008C41EC">
      <w:pPr>
        <w:spacing w:line="360" w:lineRule="auto"/>
        <w:ind w:right="-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E3782" w:rsidRPr="001915D8" w:rsidRDefault="000E3782" w:rsidP="000E3782">
      <w:pPr>
        <w:spacing w:line="360" w:lineRule="auto"/>
        <w:ind w:right="-2"/>
        <w:contextualSpacing/>
        <w:rPr>
          <w:rFonts w:ascii="Times New Roman" w:hAnsi="Times New Roman" w:cs="Times New Roman"/>
          <w:sz w:val="28"/>
          <w:szCs w:val="28"/>
        </w:rPr>
      </w:pPr>
    </w:p>
    <w:sectPr w:rsidR="000E3782" w:rsidRPr="001915D8" w:rsidSect="00B27A25">
      <w:footerReference w:type="default" r:id="rId1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FAB" w:rsidRDefault="00397FAB" w:rsidP="00D925F6">
      <w:pPr>
        <w:spacing w:after="0" w:line="240" w:lineRule="auto"/>
      </w:pPr>
      <w:r>
        <w:separator/>
      </w:r>
    </w:p>
  </w:endnote>
  <w:endnote w:type="continuationSeparator" w:id="1">
    <w:p w:rsidR="00397FAB" w:rsidRDefault="00397FAB" w:rsidP="00D9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6089313"/>
    </w:sdtPr>
    <w:sdtContent>
      <w:p w:rsidR="00C460ED" w:rsidRDefault="00C6243E">
        <w:pPr>
          <w:pStyle w:val="ac"/>
          <w:jc w:val="right"/>
        </w:pPr>
        <w:fldSimple w:instr="PAGE   \* MERGEFORMAT">
          <w:r w:rsidR="005F70D0">
            <w:rPr>
              <w:noProof/>
            </w:rPr>
            <w:t>9</w:t>
          </w:r>
        </w:fldSimple>
      </w:p>
    </w:sdtContent>
  </w:sdt>
  <w:p w:rsidR="00C460ED" w:rsidRDefault="00C460E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FAB" w:rsidRDefault="00397FAB" w:rsidP="00D925F6">
      <w:pPr>
        <w:spacing w:after="0" w:line="240" w:lineRule="auto"/>
      </w:pPr>
      <w:r>
        <w:separator/>
      </w:r>
    </w:p>
  </w:footnote>
  <w:footnote w:type="continuationSeparator" w:id="1">
    <w:p w:rsidR="00397FAB" w:rsidRDefault="00397FAB" w:rsidP="00D92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5D2"/>
    <w:multiLevelType w:val="hybridMultilevel"/>
    <w:tmpl w:val="30DCB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824F4"/>
    <w:multiLevelType w:val="hybridMultilevel"/>
    <w:tmpl w:val="AC98C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D4DC7"/>
    <w:multiLevelType w:val="multilevel"/>
    <w:tmpl w:val="3E8E2E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70530B"/>
    <w:multiLevelType w:val="multilevel"/>
    <w:tmpl w:val="34F0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7B6232"/>
    <w:multiLevelType w:val="multilevel"/>
    <w:tmpl w:val="E840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B553D8"/>
    <w:multiLevelType w:val="hybridMultilevel"/>
    <w:tmpl w:val="2108715C"/>
    <w:lvl w:ilvl="0" w:tplc="D00016C6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19D53060"/>
    <w:multiLevelType w:val="hybridMultilevel"/>
    <w:tmpl w:val="0A20B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E62AB"/>
    <w:multiLevelType w:val="hybridMultilevel"/>
    <w:tmpl w:val="280A8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227B2"/>
    <w:multiLevelType w:val="multilevel"/>
    <w:tmpl w:val="3844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3E5B3A"/>
    <w:multiLevelType w:val="hybridMultilevel"/>
    <w:tmpl w:val="6144FAF2"/>
    <w:lvl w:ilvl="0" w:tplc="4CDAC17E">
      <w:numFmt w:val="bullet"/>
      <w:lvlText w:val="—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8BE4">
      <w:numFmt w:val="bullet"/>
      <w:lvlText w:val="•"/>
      <w:lvlJc w:val="left"/>
      <w:pPr>
        <w:ind w:left="1048" w:hanging="140"/>
      </w:pPr>
      <w:rPr>
        <w:rFonts w:hint="default"/>
        <w:lang w:val="ru-RU" w:eastAsia="en-US" w:bidi="ar-SA"/>
      </w:rPr>
    </w:lvl>
    <w:lvl w:ilvl="2" w:tplc="0FFA500E">
      <w:numFmt w:val="bullet"/>
      <w:lvlText w:val="•"/>
      <w:lvlJc w:val="left"/>
      <w:pPr>
        <w:ind w:left="1997" w:hanging="140"/>
      </w:pPr>
      <w:rPr>
        <w:rFonts w:hint="default"/>
        <w:lang w:val="ru-RU" w:eastAsia="en-US" w:bidi="ar-SA"/>
      </w:rPr>
    </w:lvl>
    <w:lvl w:ilvl="3" w:tplc="88244330">
      <w:numFmt w:val="bullet"/>
      <w:lvlText w:val="•"/>
      <w:lvlJc w:val="left"/>
      <w:pPr>
        <w:ind w:left="2945" w:hanging="140"/>
      </w:pPr>
      <w:rPr>
        <w:rFonts w:hint="default"/>
        <w:lang w:val="ru-RU" w:eastAsia="en-US" w:bidi="ar-SA"/>
      </w:rPr>
    </w:lvl>
    <w:lvl w:ilvl="4" w:tplc="1544214C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5" w:tplc="A17A4424">
      <w:numFmt w:val="bullet"/>
      <w:lvlText w:val="•"/>
      <w:lvlJc w:val="left"/>
      <w:pPr>
        <w:ind w:left="4843" w:hanging="140"/>
      </w:pPr>
      <w:rPr>
        <w:rFonts w:hint="default"/>
        <w:lang w:val="ru-RU" w:eastAsia="en-US" w:bidi="ar-SA"/>
      </w:rPr>
    </w:lvl>
    <w:lvl w:ilvl="6" w:tplc="83608638">
      <w:numFmt w:val="bullet"/>
      <w:lvlText w:val="•"/>
      <w:lvlJc w:val="left"/>
      <w:pPr>
        <w:ind w:left="5791" w:hanging="140"/>
      </w:pPr>
      <w:rPr>
        <w:rFonts w:hint="default"/>
        <w:lang w:val="ru-RU" w:eastAsia="en-US" w:bidi="ar-SA"/>
      </w:rPr>
    </w:lvl>
    <w:lvl w:ilvl="7" w:tplc="A26EF1CC">
      <w:numFmt w:val="bullet"/>
      <w:lvlText w:val="•"/>
      <w:lvlJc w:val="left"/>
      <w:pPr>
        <w:ind w:left="6740" w:hanging="140"/>
      </w:pPr>
      <w:rPr>
        <w:rFonts w:hint="default"/>
        <w:lang w:val="ru-RU" w:eastAsia="en-US" w:bidi="ar-SA"/>
      </w:rPr>
    </w:lvl>
    <w:lvl w:ilvl="8" w:tplc="E9AAAA30">
      <w:numFmt w:val="bullet"/>
      <w:lvlText w:val="•"/>
      <w:lvlJc w:val="left"/>
      <w:pPr>
        <w:ind w:left="7689" w:hanging="140"/>
      </w:pPr>
      <w:rPr>
        <w:rFonts w:hint="default"/>
        <w:lang w:val="ru-RU" w:eastAsia="en-US" w:bidi="ar-SA"/>
      </w:rPr>
    </w:lvl>
  </w:abstractNum>
  <w:abstractNum w:abstractNumId="10">
    <w:nsid w:val="280218E2"/>
    <w:multiLevelType w:val="hybridMultilevel"/>
    <w:tmpl w:val="9FBED5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92AA1"/>
    <w:multiLevelType w:val="hybridMultilevel"/>
    <w:tmpl w:val="2C182240"/>
    <w:lvl w:ilvl="0" w:tplc="78F83976">
      <w:start w:val="1"/>
      <w:numFmt w:val="decimal"/>
      <w:lvlText w:val="%1."/>
      <w:lvlJc w:val="left"/>
      <w:pPr>
        <w:ind w:left="11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EC0D78">
      <w:numFmt w:val="bullet"/>
      <w:lvlText w:val="•"/>
      <w:lvlJc w:val="left"/>
      <w:pPr>
        <w:ind w:left="1122" w:hanging="238"/>
      </w:pPr>
      <w:rPr>
        <w:rFonts w:hint="default"/>
        <w:lang w:val="ru-RU" w:eastAsia="en-US" w:bidi="ar-SA"/>
      </w:rPr>
    </w:lvl>
    <w:lvl w:ilvl="2" w:tplc="19A0817A">
      <w:numFmt w:val="bullet"/>
      <w:lvlText w:val="•"/>
      <w:lvlJc w:val="left"/>
      <w:pPr>
        <w:ind w:left="2125" w:hanging="238"/>
      </w:pPr>
      <w:rPr>
        <w:rFonts w:hint="default"/>
        <w:lang w:val="ru-RU" w:eastAsia="en-US" w:bidi="ar-SA"/>
      </w:rPr>
    </w:lvl>
    <w:lvl w:ilvl="3" w:tplc="C156B852">
      <w:numFmt w:val="bullet"/>
      <w:lvlText w:val="•"/>
      <w:lvlJc w:val="left"/>
      <w:pPr>
        <w:ind w:left="3127" w:hanging="238"/>
      </w:pPr>
      <w:rPr>
        <w:rFonts w:hint="default"/>
        <w:lang w:val="ru-RU" w:eastAsia="en-US" w:bidi="ar-SA"/>
      </w:rPr>
    </w:lvl>
    <w:lvl w:ilvl="4" w:tplc="A126DE2A">
      <w:numFmt w:val="bullet"/>
      <w:lvlText w:val="•"/>
      <w:lvlJc w:val="left"/>
      <w:pPr>
        <w:ind w:left="4130" w:hanging="238"/>
      </w:pPr>
      <w:rPr>
        <w:rFonts w:hint="default"/>
        <w:lang w:val="ru-RU" w:eastAsia="en-US" w:bidi="ar-SA"/>
      </w:rPr>
    </w:lvl>
    <w:lvl w:ilvl="5" w:tplc="B56EBF48">
      <w:numFmt w:val="bullet"/>
      <w:lvlText w:val="•"/>
      <w:lvlJc w:val="left"/>
      <w:pPr>
        <w:ind w:left="5133" w:hanging="238"/>
      </w:pPr>
      <w:rPr>
        <w:rFonts w:hint="default"/>
        <w:lang w:val="ru-RU" w:eastAsia="en-US" w:bidi="ar-SA"/>
      </w:rPr>
    </w:lvl>
    <w:lvl w:ilvl="6" w:tplc="B3AEC2E0">
      <w:numFmt w:val="bullet"/>
      <w:lvlText w:val="•"/>
      <w:lvlJc w:val="left"/>
      <w:pPr>
        <w:ind w:left="6135" w:hanging="238"/>
      </w:pPr>
      <w:rPr>
        <w:rFonts w:hint="default"/>
        <w:lang w:val="ru-RU" w:eastAsia="en-US" w:bidi="ar-SA"/>
      </w:rPr>
    </w:lvl>
    <w:lvl w:ilvl="7" w:tplc="7C286AA2">
      <w:numFmt w:val="bullet"/>
      <w:lvlText w:val="•"/>
      <w:lvlJc w:val="left"/>
      <w:pPr>
        <w:ind w:left="7138" w:hanging="238"/>
      </w:pPr>
      <w:rPr>
        <w:rFonts w:hint="default"/>
        <w:lang w:val="ru-RU" w:eastAsia="en-US" w:bidi="ar-SA"/>
      </w:rPr>
    </w:lvl>
    <w:lvl w:ilvl="8" w:tplc="2C6212CE">
      <w:numFmt w:val="bullet"/>
      <w:lvlText w:val="•"/>
      <w:lvlJc w:val="left"/>
      <w:pPr>
        <w:ind w:left="8141" w:hanging="238"/>
      </w:pPr>
      <w:rPr>
        <w:rFonts w:hint="default"/>
        <w:lang w:val="ru-RU" w:eastAsia="en-US" w:bidi="ar-SA"/>
      </w:rPr>
    </w:lvl>
  </w:abstractNum>
  <w:abstractNum w:abstractNumId="12">
    <w:nsid w:val="2FD362C2"/>
    <w:multiLevelType w:val="hybridMultilevel"/>
    <w:tmpl w:val="F8AEF276"/>
    <w:lvl w:ilvl="0" w:tplc="4CDAC17E">
      <w:numFmt w:val="bullet"/>
      <w:lvlText w:val="—"/>
      <w:lvlJc w:val="left"/>
      <w:pPr>
        <w:ind w:left="10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E03302">
      <w:numFmt w:val="bullet"/>
      <w:lvlText w:val="—"/>
      <w:lvlJc w:val="left"/>
      <w:pPr>
        <w:ind w:left="867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D36FD52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B622A376">
      <w:numFmt w:val="bullet"/>
      <w:lvlText w:val="•"/>
      <w:lvlJc w:val="left"/>
      <w:pPr>
        <w:ind w:left="2876" w:hanging="300"/>
      </w:pPr>
      <w:rPr>
        <w:rFonts w:hint="default"/>
        <w:lang w:val="ru-RU" w:eastAsia="en-US" w:bidi="ar-SA"/>
      </w:rPr>
    </w:lvl>
    <w:lvl w:ilvl="4" w:tplc="9594DCA2">
      <w:numFmt w:val="bullet"/>
      <w:lvlText w:val="•"/>
      <w:lvlJc w:val="left"/>
      <w:pPr>
        <w:ind w:left="3835" w:hanging="300"/>
      </w:pPr>
      <w:rPr>
        <w:rFonts w:hint="default"/>
        <w:lang w:val="ru-RU" w:eastAsia="en-US" w:bidi="ar-SA"/>
      </w:rPr>
    </w:lvl>
    <w:lvl w:ilvl="5" w:tplc="D5EAFAFA">
      <w:numFmt w:val="bullet"/>
      <w:lvlText w:val="•"/>
      <w:lvlJc w:val="left"/>
      <w:pPr>
        <w:ind w:left="4793" w:hanging="300"/>
      </w:pPr>
      <w:rPr>
        <w:rFonts w:hint="default"/>
        <w:lang w:val="ru-RU" w:eastAsia="en-US" w:bidi="ar-SA"/>
      </w:rPr>
    </w:lvl>
    <w:lvl w:ilvl="6" w:tplc="FECC8946">
      <w:numFmt w:val="bullet"/>
      <w:lvlText w:val="•"/>
      <w:lvlJc w:val="left"/>
      <w:pPr>
        <w:ind w:left="5752" w:hanging="300"/>
      </w:pPr>
      <w:rPr>
        <w:rFonts w:hint="default"/>
        <w:lang w:val="ru-RU" w:eastAsia="en-US" w:bidi="ar-SA"/>
      </w:rPr>
    </w:lvl>
    <w:lvl w:ilvl="7" w:tplc="B254BE52">
      <w:numFmt w:val="bullet"/>
      <w:lvlText w:val="•"/>
      <w:lvlJc w:val="left"/>
      <w:pPr>
        <w:ind w:left="6710" w:hanging="300"/>
      </w:pPr>
      <w:rPr>
        <w:rFonts w:hint="default"/>
        <w:lang w:val="ru-RU" w:eastAsia="en-US" w:bidi="ar-SA"/>
      </w:rPr>
    </w:lvl>
    <w:lvl w:ilvl="8" w:tplc="D93C6344">
      <w:numFmt w:val="bullet"/>
      <w:lvlText w:val="•"/>
      <w:lvlJc w:val="left"/>
      <w:pPr>
        <w:ind w:left="7669" w:hanging="300"/>
      </w:pPr>
      <w:rPr>
        <w:rFonts w:hint="default"/>
        <w:lang w:val="ru-RU" w:eastAsia="en-US" w:bidi="ar-SA"/>
      </w:rPr>
    </w:lvl>
  </w:abstractNum>
  <w:abstractNum w:abstractNumId="13">
    <w:nsid w:val="30487918"/>
    <w:multiLevelType w:val="multilevel"/>
    <w:tmpl w:val="C3C0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AB0981"/>
    <w:multiLevelType w:val="hybridMultilevel"/>
    <w:tmpl w:val="B97EA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35167"/>
    <w:multiLevelType w:val="hybridMultilevel"/>
    <w:tmpl w:val="3ABCC4BA"/>
    <w:lvl w:ilvl="0" w:tplc="0419000F">
      <w:start w:val="1"/>
      <w:numFmt w:val="decimal"/>
      <w:lvlText w:val="%1."/>
      <w:lvlJc w:val="left"/>
      <w:pPr>
        <w:ind w:left="904" w:hanging="360"/>
      </w:p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6">
    <w:nsid w:val="37365CC6"/>
    <w:multiLevelType w:val="hybridMultilevel"/>
    <w:tmpl w:val="D57EBB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3638A7"/>
    <w:multiLevelType w:val="hybridMultilevel"/>
    <w:tmpl w:val="4AFE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985BC0"/>
    <w:multiLevelType w:val="hybridMultilevel"/>
    <w:tmpl w:val="4AC00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3216E"/>
    <w:multiLevelType w:val="hybridMultilevel"/>
    <w:tmpl w:val="5EB832B4"/>
    <w:lvl w:ilvl="0" w:tplc="BE0EA5F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0">
    <w:nsid w:val="4B8024DA"/>
    <w:multiLevelType w:val="hybridMultilevel"/>
    <w:tmpl w:val="D0C012CC"/>
    <w:lvl w:ilvl="0" w:tplc="A40E22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FDE4A2C"/>
    <w:multiLevelType w:val="multilevel"/>
    <w:tmpl w:val="C0C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932EBD"/>
    <w:multiLevelType w:val="hybridMultilevel"/>
    <w:tmpl w:val="5E961EDE"/>
    <w:lvl w:ilvl="0" w:tplc="79702798">
      <w:start w:val="1"/>
      <w:numFmt w:val="decimal"/>
      <w:lvlText w:val="%1."/>
      <w:lvlJc w:val="left"/>
      <w:pPr>
        <w:ind w:left="840" w:hanging="48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85C25"/>
    <w:multiLevelType w:val="hybridMultilevel"/>
    <w:tmpl w:val="9BD2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C00D1"/>
    <w:multiLevelType w:val="hybridMultilevel"/>
    <w:tmpl w:val="01268E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59060A"/>
    <w:multiLevelType w:val="hybridMultilevel"/>
    <w:tmpl w:val="B4B63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44EB8"/>
    <w:multiLevelType w:val="hybridMultilevel"/>
    <w:tmpl w:val="4F700C9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7">
    <w:nsid w:val="654E386C"/>
    <w:multiLevelType w:val="multilevel"/>
    <w:tmpl w:val="805EF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AE240E2"/>
    <w:multiLevelType w:val="hybridMultilevel"/>
    <w:tmpl w:val="E1C4CE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762739"/>
    <w:multiLevelType w:val="hybridMultilevel"/>
    <w:tmpl w:val="D0C012CC"/>
    <w:lvl w:ilvl="0" w:tplc="A40E22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F625DBF"/>
    <w:multiLevelType w:val="hybridMultilevel"/>
    <w:tmpl w:val="95BCF8E8"/>
    <w:lvl w:ilvl="0" w:tplc="339C75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6F477C"/>
    <w:multiLevelType w:val="hybridMultilevel"/>
    <w:tmpl w:val="43163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FD3322"/>
    <w:multiLevelType w:val="multilevel"/>
    <w:tmpl w:val="B734F58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2C3B08"/>
    <w:multiLevelType w:val="multilevel"/>
    <w:tmpl w:val="C3C0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5F6662"/>
    <w:multiLevelType w:val="hybridMultilevel"/>
    <w:tmpl w:val="1E18DF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A13A22"/>
    <w:multiLevelType w:val="hybridMultilevel"/>
    <w:tmpl w:val="BEB80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5F5910"/>
    <w:multiLevelType w:val="multilevel"/>
    <w:tmpl w:val="07ACA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442C61"/>
    <w:multiLevelType w:val="hybridMultilevel"/>
    <w:tmpl w:val="7F9E54D4"/>
    <w:lvl w:ilvl="0" w:tplc="3BA80A54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12"/>
  </w:num>
  <w:num w:numId="4">
    <w:abstractNumId w:val="10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4"/>
  </w:num>
  <w:num w:numId="8">
    <w:abstractNumId w:val="34"/>
  </w:num>
  <w:num w:numId="9">
    <w:abstractNumId w:val="28"/>
  </w:num>
  <w:num w:numId="10">
    <w:abstractNumId w:val="20"/>
  </w:num>
  <w:num w:numId="11">
    <w:abstractNumId w:val="29"/>
  </w:num>
  <w:num w:numId="12">
    <w:abstractNumId w:val="16"/>
  </w:num>
  <w:num w:numId="13">
    <w:abstractNumId w:val="14"/>
  </w:num>
  <w:num w:numId="14">
    <w:abstractNumId w:val="6"/>
  </w:num>
  <w:num w:numId="15">
    <w:abstractNumId w:val="30"/>
  </w:num>
  <w:num w:numId="16">
    <w:abstractNumId w:val="35"/>
  </w:num>
  <w:num w:numId="17">
    <w:abstractNumId w:val="31"/>
  </w:num>
  <w:num w:numId="18">
    <w:abstractNumId w:val="37"/>
  </w:num>
  <w:num w:numId="19">
    <w:abstractNumId w:val="5"/>
  </w:num>
  <w:num w:numId="20">
    <w:abstractNumId w:val="22"/>
  </w:num>
  <w:num w:numId="21">
    <w:abstractNumId w:val="19"/>
  </w:num>
  <w:num w:numId="22">
    <w:abstractNumId w:val="33"/>
  </w:num>
  <w:num w:numId="23">
    <w:abstractNumId w:val="3"/>
  </w:num>
  <w:num w:numId="24">
    <w:abstractNumId w:val="2"/>
  </w:num>
  <w:num w:numId="25">
    <w:abstractNumId w:val="8"/>
  </w:num>
  <w:num w:numId="26">
    <w:abstractNumId w:val="4"/>
  </w:num>
  <w:num w:numId="27">
    <w:abstractNumId w:val="27"/>
  </w:num>
  <w:num w:numId="28">
    <w:abstractNumId w:val="36"/>
  </w:num>
  <w:num w:numId="29">
    <w:abstractNumId w:val="32"/>
  </w:num>
  <w:num w:numId="30">
    <w:abstractNumId w:val="7"/>
  </w:num>
  <w:num w:numId="31">
    <w:abstractNumId w:val="18"/>
  </w:num>
  <w:num w:numId="32">
    <w:abstractNumId w:val="15"/>
  </w:num>
  <w:num w:numId="33">
    <w:abstractNumId w:val="23"/>
  </w:num>
  <w:num w:numId="34">
    <w:abstractNumId w:val="25"/>
  </w:num>
  <w:num w:numId="35">
    <w:abstractNumId w:val="0"/>
  </w:num>
  <w:num w:numId="36">
    <w:abstractNumId w:val="21"/>
  </w:num>
  <w:num w:numId="37">
    <w:abstractNumId w:val="26"/>
  </w:num>
  <w:num w:numId="3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25F6"/>
    <w:rsid w:val="00040A9F"/>
    <w:rsid w:val="00091A27"/>
    <w:rsid w:val="000A4EAD"/>
    <w:rsid w:val="000B271A"/>
    <w:rsid w:val="000B3DF5"/>
    <w:rsid w:val="000E3782"/>
    <w:rsid w:val="000F0175"/>
    <w:rsid w:val="000F45EF"/>
    <w:rsid w:val="0011161A"/>
    <w:rsid w:val="00116296"/>
    <w:rsid w:val="00130DCA"/>
    <w:rsid w:val="001313A0"/>
    <w:rsid w:val="0013193C"/>
    <w:rsid w:val="00145C8A"/>
    <w:rsid w:val="001752B0"/>
    <w:rsid w:val="0018056D"/>
    <w:rsid w:val="001915D8"/>
    <w:rsid w:val="002111FE"/>
    <w:rsid w:val="00251B34"/>
    <w:rsid w:val="002F1874"/>
    <w:rsid w:val="00397FAB"/>
    <w:rsid w:val="003B3A91"/>
    <w:rsid w:val="00421A61"/>
    <w:rsid w:val="004952DB"/>
    <w:rsid w:val="004E548F"/>
    <w:rsid w:val="004F2716"/>
    <w:rsid w:val="004F7332"/>
    <w:rsid w:val="005072B6"/>
    <w:rsid w:val="00514B49"/>
    <w:rsid w:val="0055607F"/>
    <w:rsid w:val="00556981"/>
    <w:rsid w:val="00560B47"/>
    <w:rsid w:val="005777D2"/>
    <w:rsid w:val="005802B9"/>
    <w:rsid w:val="00584F8A"/>
    <w:rsid w:val="00585CEE"/>
    <w:rsid w:val="005A3DF5"/>
    <w:rsid w:val="005C056D"/>
    <w:rsid w:val="005C1CDF"/>
    <w:rsid w:val="005F70D0"/>
    <w:rsid w:val="00613CEA"/>
    <w:rsid w:val="00623720"/>
    <w:rsid w:val="006475D9"/>
    <w:rsid w:val="00657638"/>
    <w:rsid w:val="006A4464"/>
    <w:rsid w:val="006B4401"/>
    <w:rsid w:val="006B6471"/>
    <w:rsid w:val="006D3535"/>
    <w:rsid w:val="006D7832"/>
    <w:rsid w:val="007506D4"/>
    <w:rsid w:val="007621F5"/>
    <w:rsid w:val="007665BF"/>
    <w:rsid w:val="0078417C"/>
    <w:rsid w:val="007B4362"/>
    <w:rsid w:val="007E6225"/>
    <w:rsid w:val="0080274E"/>
    <w:rsid w:val="00817D8B"/>
    <w:rsid w:val="00864A86"/>
    <w:rsid w:val="00883C9B"/>
    <w:rsid w:val="008943E8"/>
    <w:rsid w:val="008A0C5B"/>
    <w:rsid w:val="008C41EC"/>
    <w:rsid w:val="008E006B"/>
    <w:rsid w:val="00901F39"/>
    <w:rsid w:val="00965351"/>
    <w:rsid w:val="009B18A0"/>
    <w:rsid w:val="009D3C73"/>
    <w:rsid w:val="009F1095"/>
    <w:rsid w:val="00A34C0F"/>
    <w:rsid w:val="00A37742"/>
    <w:rsid w:val="00A47A67"/>
    <w:rsid w:val="00A51383"/>
    <w:rsid w:val="00A66FDA"/>
    <w:rsid w:val="00AA15E7"/>
    <w:rsid w:val="00AE26FD"/>
    <w:rsid w:val="00AF6CEA"/>
    <w:rsid w:val="00B22BC6"/>
    <w:rsid w:val="00B27A25"/>
    <w:rsid w:val="00B31634"/>
    <w:rsid w:val="00B5183C"/>
    <w:rsid w:val="00B556F4"/>
    <w:rsid w:val="00B64882"/>
    <w:rsid w:val="00B66CE6"/>
    <w:rsid w:val="00B809F8"/>
    <w:rsid w:val="00B95991"/>
    <w:rsid w:val="00B96D6C"/>
    <w:rsid w:val="00BB6CF9"/>
    <w:rsid w:val="00BE4C3B"/>
    <w:rsid w:val="00BF392E"/>
    <w:rsid w:val="00C0265F"/>
    <w:rsid w:val="00C34392"/>
    <w:rsid w:val="00C4102C"/>
    <w:rsid w:val="00C460ED"/>
    <w:rsid w:val="00C6243E"/>
    <w:rsid w:val="00C876B2"/>
    <w:rsid w:val="00CD3F9E"/>
    <w:rsid w:val="00D26FAD"/>
    <w:rsid w:val="00D8443A"/>
    <w:rsid w:val="00D9014A"/>
    <w:rsid w:val="00D925F6"/>
    <w:rsid w:val="00D96145"/>
    <w:rsid w:val="00DE14A9"/>
    <w:rsid w:val="00DE73D1"/>
    <w:rsid w:val="00DF6581"/>
    <w:rsid w:val="00DF6E90"/>
    <w:rsid w:val="00E122D8"/>
    <w:rsid w:val="00E138B1"/>
    <w:rsid w:val="00E37D0F"/>
    <w:rsid w:val="00E63F65"/>
    <w:rsid w:val="00E771DA"/>
    <w:rsid w:val="00E867C3"/>
    <w:rsid w:val="00EC4499"/>
    <w:rsid w:val="00EE5F43"/>
    <w:rsid w:val="00F1377F"/>
    <w:rsid w:val="00F24FE7"/>
    <w:rsid w:val="00F34652"/>
    <w:rsid w:val="00F467C2"/>
    <w:rsid w:val="00F61441"/>
    <w:rsid w:val="00FB252B"/>
    <w:rsid w:val="00FC1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F6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130D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D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122D8"/>
    <w:pPr>
      <w:keepNext/>
      <w:suppressAutoHyphens w:val="0"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5F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92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25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D925F6"/>
    <w:pPr>
      <w:widowControl w:val="0"/>
      <w:suppressAutoHyphens w:val="0"/>
      <w:autoSpaceDE w:val="0"/>
      <w:autoSpaceDN w:val="0"/>
      <w:spacing w:before="73" w:after="0" w:line="240" w:lineRule="auto"/>
      <w:ind w:left="27" w:right="52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7">
    <w:name w:val="Название Знак"/>
    <w:basedOn w:val="a0"/>
    <w:link w:val="a6"/>
    <w:uiPriority w:val="10"/>
    <w:rsid w:val="00D925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iPriority w:val="99"/>
    <w:unhideWhenUsed/>
    <w:rsid w:val="00D925F6"/>
    <w:rPr>
      <w:rFonts w:ascii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D925F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925F6"/>
    <w:rPr>
      <w:rFonts w:ascii="Calibri" w:eastAsia="Calibri" w:hAnsi="Calibri" w:cs="Calibri"/>
      <w:sz w:val="20"/>
      <w:szCs w:val="20"/>
      <w:lang w:eastAsia="zh-CN"/>
    </w:rPr>
  </w:style>
  <w:style w:type="character" w:styleId="ab">
    <w:name w:val="footnote reference"/>
    <w:uiPriority w:val="99"/>
    <w:semiHidden/>
    <w:unhideWhenUsed/>
    <w:rsid w:val="00D925F6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D9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25F6"/>
    <w:rPr>
      <w:rFonts w:ascii="Calibri" w:eastAsia="Calibri" w:hAnsi="Calibri" w:cs="Calibri"/>
      <w:lang w:eastAsia="zh-CN"/>
    </w:rPr>
  </w:style>
  <w:style w:type="table" w:styleId="ae">
    <w:name w:val="Table Grid"/>
    <w:basedOn w:val="a1"/>
    <w:uiPriority w:val="59"/>
    <w:rsid w:val="00D92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6D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7832"/>
    <w:rPr>
      <w:rFonts w:ascii="Tahoma" w:eastAsia="Calibri" w:hAnsi="Tahoma" w:cs="Tahoma"/>
      <w:sz w:val="16"/>
      <w:szCs w:val="16"/>
      <w:lang w:eastAsia="zh-CN"/>
    </w:rPr>
  </w:style>
  <w:style w:type="paragraph" w:styleId="af1">
    <w:name w:val="No Spacing"/>
    <w:uiPriority w:val="1"/>
    <w:qFormat/>
    <w:rsid w:val="006D783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20">
    <w:name w:val="c20"/>
    <w:basedOn w:val="a"/>
    <w:rsid w:val="006D783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 (веб)1"/>
    <w:basedOn w:val="a"/>
    <w:rsid w:val="00D9014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E122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30DC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30DC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  <w:style w:type="character" w:styleId="af2">
    <w:name w:val="Strong"/>
    <w:basedOn w:val="a0"/>
    <w:uiPriority w:val="22"/>
    <w:qFormat/>
    <w:rsid w:val="00130DCA"/>
    <w:rPr>
      <w:b/>
      <w:bCs/>
    </w:rPr>
  </w:style>
  <w:style w:type="paragraph" w:customStyle="1" w:styleId="report-resultssum">
    <w:name w:val="report-results__sum"/>
    <w:basedOn w:val="a"/>
    <w:rsid w:val="00130D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A66FD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6FDA"/>
    <w:rPr>
      <w:color w:val="605E5C"/>
      <w:shd w:val="clear" w:color="auto" w:fill="E1DFDD"/>
    </w:rPr>
  </w:style>
  <w:style w:type="paragraph" w:customStyle="1" w:styleId="31">
    <w:name w:val="Основной текст 31"/>
    <w:basedOn w:val="a"/>
    <w:rsid w:val="00E37D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4">
    <w:name w:val="FollowedHyperlink"/>
    <w:basedOn w:val="a0"/>
    <w:uiPriority w:val="99"/>
    <w:semiHidden/>
    <w:unhideWhenUsed/>
    <w:rsid w:val="00E37D0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5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67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211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995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268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7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1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8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98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12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33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90592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84267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6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3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44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6075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27843">
              <w:marLeft w:val="0"/>
              <w:marRight w:val="30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8941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8850">
              <w:marLeft w:val="0"/>
              <w:marRight w:val="30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678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4794">
              <w:marLeft w:val="0"/>
              <w:marRight w:val="30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101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3956">
              <w:marLeft w:val="0"/>
              <w:marRight w:val="30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3879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95334">
              <w:marLeft w:val="0"/>
              <w:marRight w:val="0"/>
              <w:marTop w:val="10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7539">
          <w:marLeft w:val="0"/>
          <w:marRight w:val="0"/>
          <w:marTop w:val="0"/>
          <w:marBottom w:val="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25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859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034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78497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56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2101">
              <w:marLeft w:val="0"/>
              <w:marRight w:val="0"/>
              <w:marTop w:val="0"/>
              <w:marBottom w:val="0"/>
              <w:divBdr>
                <w:top w:val="single" w:sz="4" w:space="0" w:color="FF723A"/>
                <w:left w:val="single" w:sz="4" w:space="5" w:color="FF723A"/>
                <w:bottom w:val="single" w:sz="4" w:space="0" w:color="FF723A"/>
                <w:right w:val="single" w:sz="4" w:space="5" w:color="FF723A"/>
              </w:divBdr>
            </w:div>
            <w:div w:id="5607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4273">
              <w:marLeft w:val="0"/>
              <w:marRight w:val="0"/>
              <w:marTop w:val="0"/>
              <w:marBottom w:val="0"/>
              <w:divBdr>
                <w:top w:val="single" w:sz="4" w:space="0" w:color="FF723A"/>
                <w:left w:val="single" w:sz="4" w:space="5" w:color="FF723A"/>
                <w:bottom w:val="single" w:sz="4" w:space="0" w:color="FF723A"/>
                <w:right w:val="single" w:sz="4" w:space="5" w:color="FF723A"/>
              </w:divBdr>
            </w:div>
            <w:div w:id="12945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891">
              <w:marLeft w:val="0"/>
              <w:marRight w:val="0"/>
              <w:marTop w:val="0"/>
              <w:marBottom w:val="0"/>
              <w:divBdr>
                <w:top w:val="single" w:sz="4" w:space="0" w:color="FF723A"/>
                <w:left w:val="single" w:sz="4" w:space="5" w:color="FF723A"/>
                <w:bottom w:val="single" w:sz="4" w:space="0" w:color="FF723A"/>
                <w:right w:val="single" w:sz="4" w:space="5" w:color="FF723A"/>
              </w:divBdr>
            </w:div>
            <w:div w:id="1334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3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57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0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ZQ7NbZq6MetR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fwvNk4sFImL0pQ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i/jdx98z8RvnvGz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sk.yandex.ru/d/wc0s7KVcqhW1J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c8vV_xZ2U5sno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9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Лого</cp:lastModifiedBy>
  <cp:revision>37</cp:revision>
  <cp:lastPrinted>2024-05-27T06:21:00Z</cp:lastPrinted>
  <dcterms:created xsi:type="dcterms:W3CDTF">2024-04-17T13:17:00Z</dcterms:created>
  <dcterms:modified xsi:type="dcterms:W3CDTF">2025-04-29T09:29:00Z</dcterms:modified>
</cp:coreProperties>
</file>