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4" w:type="dxa"/>
        <w:tblLayout w:type="fixed"/>
        <w:tblLook w:val="04A0" w:firstRow="1" w:lastRow="0" w:firstColumn="1" w:lastColumn="0" w:noHBand="0" w:noVBand="1"/>
      </w:tblPr>
      <w:tblGrid>
        <w:gridCol w:w="10424"/>
      </w:tblGrid>
      <w:tr w:rsidR="00B804DA" w14:paraId="429951F2" w14:textId="77777777">
        <w:trPr>
          <w:trHeight w:val="180"/>
        </w:trPr>
        <w:tc>
          <w:tcPr>
            <w:tcW w:w="10424" w:type="dxa"/>
            <w:tcBorders>
              <w:bottom w:val="single" w:sz="6" w:space="0" w:color="000000"/>
            </w:tcBorders>
          </w:tcPr>
          <w:p w14:paraId="429951ED" w14:textId="77777777" w:rsidR="00B804DA" w:rsidRDefault="008E71F9">
            <w:pPr>
              <w:keepNext/>
              <w:outlineLvl w:val="2"/>
              <w:rPr>
                <w:b/>
                <w:sz w:val="28"/>
              </w:rPr>
            </w:pPr>
            <w:r>
              <w:rPr>
                <w:b/>
                <w:sz w:val="28"/>
              </w:rPr>
              <w:t xml:space="preserve">                                   ГОСУДАРСТВЕННОЕ БЮДЖЕТНОЕ УЧРЕЖДЕНИЕ</w:t>
            </w:r>
          </w:p>
          <w:p w14:paraId="429951EE" w14:textId="77777777" w:rsidR="00B804DA" w:rsidRDefault="008E71F9">
            <w:pPr>
              <w:keepNext/>
              <w:jc w:val="center"/>
              <w:outlineLvl w:val="2"/>
              <w:rPr>
                <w:b/>
                <w:sz w:val="28"/>
              </w:rPr>
            </w:pPr>
            <w:r>
              <w:rPr>
                <w:b/>
                <w:sz w:val="28"/>
              </w:rPr>
              <w:t>ЯМАЛО–НЕНЕЦКОГО АВТОНОМНОГО ОКРУГА</w:t>
            </w:r>
          </w:p>
          <w:p w14:paraId="429951EF" w14:textId="77777777" w:rsidR="00B804DA" w:rsidRDefault="008E71F9">
            <w:pPr>
              <w:keepNext/>
              <w:jc w:val="center"/>
              <w:outlineLvl w:val="2"/>
              <w:rPr>
                <w:b/>
                <w:sz w:val="28"/>
              </w:rPr>
            </w:pPr>
            <w:r>
              <w:rPr>
                <w:b/>
                <w:sz w:val="28"/>
              </w:rPr>
              <w:t>“ЦЕНТР СОЦИАЛЬНОГО ОБСЛУЖИВАНИЯ НАСЕЛЕНИЯ «ГАРМОНИЯ»</w:t>
            </w:r>
          </w:p>
          <w:p w14:paraId="429951F0" w14:textId="77777777" w:rsidR="00B804DA" w:rsidRDefault="008E71F9">
            <w:pPr>
              <w:keepNext/>
              <w:jc w:val="center"/>
              <w:outlineLvl w:val="2"/>
              <w:rPr>
                <w:b/>
                <w:sz w:val="28"/>
              </w:rPr>
            </w:pPr>
            <w:r>
              <w:rPr>
                <w:b/>
                <w:sz w:val="28"/>
              </w:rPr>
              <w:t>В МУНИЦИПАЛЬНОМ ОБРАЗОВАНИИ ГОРОД НОЯБРЬСК”</w:t>
            </w:r>
          </w:p>
          <w:p w14:paraId="429951F1" w14:textId="77777777" w:rsidR="00B804DA" w:rsidRDefault="008E71F9">
            <w:pPr>
              <w:jc w:val="center"/>
            </w:pPr>
            <w:r>
              <w:rPr>
                <w:sz w:val="20"/>
              </w:rPr>
              <w:t>(</w:t>
            </w:r>
            <w:r>
              <w:t>ГБУ ЯНАО «ЦСОН «Гармония» в МО г. Ноябрьск»)</w:t>
            </w:r>
          </w:p>
        </w:tc>
      </w:tr>
      <w:tr w:rsidR="00B804DA" w:rsidRPr="003F1F92" w14:paraId="429951F8" w14:textId="77777777">
        <w:trPr>
          <w:trHeight w:val="105"/>
        </w:trPr>
        <w:tc>
          <w:tcPr>
            <w:tcW w:w="10424" w:type="dxa"/>
            <w:tcBorders>
              <w:top w:val="single" w:sz="6" w:space="0" w:color="000000"/>
            </w:tcBorders>
          </w:tcPr>
          <w:p w14:paraId="429951F3" w14:textId="77777777" w:rsidR="00B804DA" w:rsidRDefault="008E71F9">
            <w:pPr>
              <w:keepNext/>
              <w:jc w:val="center"/>
              <w:outlineLvl w:val="3"/>
              <w:rPr>
                <w:sz w:val="20"/>
              </w:rPr>
            </w:pPr>
            <w:r>
              <w:rPr>
                <w:sz w:val="20"/>
              </w:rPr>
              <w:t>ИНН 8905066429,  ОГРН 1208900000330</w:t>
            </w:r>
          </w:p>
          <w:p w14:paraId="429951F4" w14:textId="77777777" w:rsidR="00B804DA" w:rsidRDefault="008E71F9">
            <w:pPr>
              <w:keepNext/>
              <w:jc w:val="center"/>
              <w:outlineLvl w:val="3"/>
              <w:rPr>
                <w:sz w:val="20"/>
                <w:lang w:val="en-US"/>
              </w:rPr>
            </w:pPr>
            <w:r>
              <w:rPr>
                <w:sz w:val="20"/>
              </w:rPr>
              <w:t xml:space="preserve">ул. Ленина, 7, г. Ноябрьск,  629802,  тел.   </w:t>
            </w:r>
            <w:r>
              <w:rPr>
                <w:sz w:val="20"/>
                <w:lang w:val="en-US"/>
              </w:rPr>
              <w:t>8(3496) 33-42-34</w:t>
            </w:r>
          </w:p>
          <w:p w14:paraId="429951F5" w14:textId="77777777" w:rsidR="00B804DA" w:rsidRDefault="008E71F9">
            <w:pPr>
              <w:jc w:val="center"/>
              <w:rPr>
                <w:b/>
                <w:color w:val="0070C0"/>
                <w:sz w:val="20"/>
                <w:lang w:val="en-US"/>
              </w:rPr>
            </w:pPr>
            <w:r>
              <w:rPr>
                <w:b/>
                <w:sz w:val="20"/>
                <w:lang w:val="en-US"/>
              </w:rPr>
              <w:t xml:space="preserve">e-mail: </w:t>
            </w:r>
            <w:hyperlink r:id="rId8" w:tgtFrame="mailto:cson-noyabrsk@dszn.yanao.ru">
              <w:r>
                <w:rPr>
                  <w:b/>
                  <w:sz w:val="20"/>
                  <w:lang w:val="en-US"/>
                </w:rPr>
                <w:t>cson-noyabrsk@dszn.yanao.ru</w:t>
              </w:r>
            </w:hyperlink>
          </w:p>
          <w:p w14:paraId="429951F6" w14:textId="77777777" w:rsidR="00B804DA" w:rsidRDefault="00B804DA">
            <w:pPr>
              <w:jc w:val="center"/>
              <w:rPr>
                <w:lang w:val="en-US"/>
              </w:rPr>
            </w:pPr>
          </w:p>
          <w:p w14:paraId="429951F7" w14:textId="77777777" w:rsidR="00B804DA" w:rsidRDefault="00B804DA">
            <w:pPr>
              <w:jc w:val="center"/>
              <w:rPr>
                <w:lang w:val="en-US"/>
              </w:rPr>
            </w:pPr>
          </w:p>
        </w:tc>
      </w:tr>
    </w:tbl>
    <w:p w14:paraId="429951F9" w14:textId="77777777" w:rsidR="00B804DA" w:rsidRDefault="00B804DA">
      <w:pPr>
        <w:spacing w:line="276" w:lineRule="auto"/>
        <w:rPr>
          <w:lang w:val="en-US"/>
        </w:rPr>
      </w:pPr>
    </w:p>
    <w:tbl>
      <w:tblPr>
        <w:tblW w:w="10136" w:type="dxa"/>
        <w:tblLayout w:type="fixed"/>
        <w:tblLook w:val="04A0" w:firstRow="1" w:lastRow="0" w:firstColumn="1" w:lastColumn="0" w:noHBand="0" w:noVBand="1"/>
      </w:tblPr>
      <w:tblGrid>
        <w:gridCol w:w="5495"/>
        <w:gridCol w:w="4641"/>
      </w:tblGrid>
      <w:tr w:rsidR="00B804DA" w14:paraId="42995203" w14:textId="77777777">
        <w:trPr>
          <w:trHeight w:val="1596"/>
        </w:trPr>
        <w:tc>
          <w:tcPr>
            <w:tcW w:w="5494" w:type="dxa"/>
          </w:tcPr>
          <w:p w14:paraId="429951FA" w14:textId="77777777" w:rsidR="00B804DA" w:rsidRDefault="00B804DA">
            <w:pPr>
              <w:pStyle w:val="aff5"/>
              <w:spacing w:line="276" w:lineRule="auto"/>
              <w:rPr>
                <w:lang w:val="en-US"/>
              </w:rPr>
            </w:pPr>
          </w:p>
          <w:p w14:paraId="429951FB" w14:textId="77777777" w:rsidR="00B804DA" w:rsidRDefault="00B804DA">
            <w:pPr>
              <w:pStyle w:val="aff5"/>
              <w:spacing w:line="276" w:lineRule="auto"/>
              <w:rPr>
                <w:lang w:val="en-US"/>
              </w:rPr>
            </w:pPr>
          </w:p>
          <w:p w14:paraId="429951FC" w14:textId="77777777" w:rsidR="00B804DA" w:rsidRDefault="00B804DA">
            <w:pPr>
              <w:pStyle w:val="aff5"/>
              <w:spacing w:line="276" w:lineRule="auto"/>
              <w:rPr>
                <w:lang w:val="en-US"/>
              </w:rPr>
            </w:pPr>
          </w:p>
          <w:p w14:paraId="429951FD" w14:textId="77777777" w:rsidR="00B804DA" w:rsidRDefault="00B804DA">
            <w:pPr>
              <w:pStyle w:val="aff5"/>
              <w:spacing w:line="276" w:lineRule="auto"/>
              <w:rPr>
                <w:lang w:val="en-US"/>
              </w:rPr>
            </w:pPr>
          </w:p>
        </w:tc>
        <w:tc>
          <w:tcPr>
            <w:tcW w:w="4641" w:type="dxa"/>
          </w:tcPr>
          <w:p w14:paraId="429951FE" w14:textId="77777777" w:rsidR="00B804DA" w:rsidRDefault="008E71F9">
            <w:pPr>
              <w:pStyle w:val="aff5"/>
              <w:spacing w:line="276" w:lineRule="auto"/>
            </w:pPr>
            <w:r>
              <w:rPr>
                <w:sz w:val="22"/>
              </w:rPr>
              <w:t>УТВЕРЖДАЮ</w:t>
            </w:r>
          </w:p>
          <w:p w14:paraId="429951FF" w14:textId="77777777" w:rsidR="00B804DA" w:rsidRDefault="008E71F9">
            <w:pPr>
              <w:pStyle w:val="aff5"/>
              <w:spacing w:line="276" w:lineRule="auto"/>
            </w:pPr>
            <w:r>
              <w:rPr>
                <w:sz w:val="22"/>
              </w:rPr>
              <w:t>Директор</w:t>
            </w:r>
          </w:p>
          <w:p w14:paraId="42995200" w14:textId="77777777" w:rsidR="00B804DA" w:rsidRDefault="008E71F9">
            <w:pPr>
              <w:pStyle w:val="aff5"/>
              <w:spacing w:line="276" w:lineRule="auto"/>
            </w:pPr>
            <w:r>
              <w:rPr>
                <w:sz w:val="22"/>
              </w:rPr>
              <w:t>ГБУ ЯНАО</w:t>
            </w:r>
          </w:p>
          <w:p w14:paraId="42995201" w14:textId="77777777" w:rsidR="00B804DA" w:rsidRDefault="008E71F9">
            <w:pPr>
              <w:pStyle w:val="aff5"/>
              <w:spacing w:line="276" w:lineRule="auto"/>
            </w:pPr>
            <w:r>
              <w:rPr>
                <w:sz w:val="22"/>
              </w:rPr>
              <w:t>«ЦСОН «Гармония» в МО г. Ноябрьск»</w:t>
            </w:r>
          </w:p>
          <w:p w14:paraId="42995202" w14:textId="77777777" w:rsidR="00B804DA" w:rsidRDefault="008E71F9">
            <w:pPr>
              <w:pStyle w:val="aff5"/>
              <w:spacing w:line="276" w:lineRule="auto"/>
            </w:pPr>
            <w:r>
              <w:rPr>
                <w:sz w:val="22"/>
              </w:rPr>
              <w:t>_________________________</w:t>
            </w:r>
            <w:r>
              <w:rPr>
                <w:b/>
                <w:sz w:val="22"/>
              </w:rPr>
              <w:t xml:space="preserve"> К.В. Шуль</w:t>
            </w:r>
          </w:p>
        </w:tc>
      </w:tr>
    </w:tbl>
    <w:p w14:paraId="42995204" w14:textId="77777777" w:rsidR="00B804DA" w:rsidRDefault="00B804DA">
      <w:pPr>
        <w:spacing w:line="276" w:lineRule="auto"/>
        <w:ind w:firstLine="709"/>
        <w:jc w:val="center"/>
      </w:pPr>
    </w:p>
    <w:p w14:paraId="42995205" w14:textId="77777777" w:rsidR="00B804DA" w:rsidRDefault="00B804DA">
      <w:pPr>
        <w:pStyle w:val="aff5"/>
        <w:spacing w:line="276" w:lineRule="auto"/>
        <w:jc w:val="center"/>
        <w:rPr>
          <w:b/>
        </w:rPr>
      </w:pPr>
    </w:p>
    <w:p w14:paraId="42995206" w14:textId="77777777" w:rsidR="00B804DA" w:rsidRDefault="008E71F9">
      <w:pPr>
        <w:pStyle w:val="aff5"/>
        <w:spacing w:line="276" w:lineRule="auto"/>
        <w:jc w:val="center"/>
      </w:pPr>
      <w:r>
        <w:rPr>
          <w:b/>
          <w:sz w:val="36"/>
        </w:rPr>
        <w:t xml:space="preserve">Социальная технология ранней помощи </w:t>
      </w:r>
    </w:p>
    <w:p w14:paraId="42995207" w14:textId="77777777" w:rsidR="00B804DA" w:rsidRDefault="008E71F9">
      <w:pPr>
        <w:pStyle w:val="aff5"/>
        <w:spacing w:line="276" w:lineRule="auto"/>
        <w:jc w:val="center"/>
      </w:pPr>
      <w:r>
        <w:rPr>
          <w:b/>
          <w:color w:val="FF0000"/>
          <w:sz w:val="72"/>
        </w:rPr>
        <w:t>«РОСТиК»</w:t>
      </w:r>
    </w:p>
    <w:p w14:paraId="42995208" w14:textId="77777777" w:rsidR="00B804DA" w:rsidRDefault="008E71F9">
      <w:pPr>
        <w:spacing w:line="276" w:lineRule="auto"/>
        <w:ind w:firstLine="709"/>
        <w:jc w:val="center"/>
      </w:pPr>
      <w:r>
        <w:rPr>
          <w:b/>
          <w:sz w:val="36"/>
        </w:rPr>
        <w:t>(Растим Особенных Самостоятельных Творческих и Коммуникабельных)</w:t>
      </w:r>
    </w:p>
    <w:p w14:paraId="42995209" w14:textId="77777777" w:rsidR="00B804DA" w:rsidRDefault="00B804DA">
      <w:pPr>
        <w:tabs>
          <w:tab w:val="left" w:pos="930"/>
        </w:tabs>
        <w:jc w:val="both"/>
        <w:rPr>
          <w:rFonts w:eastAsia="Liberation Serif"/>
        </w:rPr>
      </w:pPr>
    </w:p>
    <w:p w14:paraId="4299520A" w14:textId="77777777" w:rsidR="00B804DA" w:rsidRDefault="00B804DA">
      <w:pPr>
        <w:spacing w:line="276" w:lineRule="auto"/>
        <w:ind w:firstLine="709"/>
        <w:jc w:val="center"/>
        <w:rPr>
          <w:sz w:val="22"/>
        </w:rPr>
      </w:pPr>
    </w:p>
    <w:p w14:paraId="4299520B" w14:textId="77777777" w:rsidR="00B804DA" w:rsidRDefault="00B804DA">
      <w:pPr>
        <w:spacing w:line="276" w:lineRule="auto"/>
        <w:ind w:firstLine="709"/>
        <w:jc w:val="center"/>
        <w:rPr>
          <w:sz w:val="22"/>
        </w:rPr>
      </w:pPr>
    </w:p>
    <w:p w14:paraId="4299520C" w14:textId="77777777" w:rsidR="00B804DA" w:rsidRDefault="00B804DA">
      <w:pPr>
        <w:spacing w:line="276" w:lineRule="auto"/>
        <w:ind w:firstLine="709"/>
        <w:jc w:val="center"/>
        <w:rPr>
          <w:sz w:val="22"/>
        </w:rPr>
      </w:pPr>
    </w:p>
    <w:p w14:paraId="4299520D" w14:textId="77777777" w:rsidR="00B804DA" w:rsidRDefault="00B804DA">
      <w:pPr>
        <w:spacing w:line="276" w:lineRule="auto"/>
        <w:rPr>
          <w:sz w:val="22"/>
        </w:rPr>
      </w:pPr>
    </w:p>
    <w:p w14:paraId="4299520E" w14:textId="77777777" w:rsidR="00B804DA" w:rsidRDefault="008E71F9">
      <w:pPr>
        <w:spacing w:line="276" w:lineRule="auto"/>
        <w:rPr>
          <w:sz w:val="22"/>
        </w:rPr>
      </w:pPr>
      <w:r>
        <w:rPr>
          <w:noProof/>
          <w:sz w:val="22"/>
        </w:rPr>
        <w:drawing>
          <wp:anchor distT="0" distB="0" distL="0" distR="0" simplePos="0" relativeHeight="251650048" behindDoc="0" locked="0" layoutInCell="0" allowOverlap="1" wp14:anchorId="42995711" wp14:editId="42995712">
            <wp:simplePos x="0" y="0"/>
            <wp:positionH relativeFrom="column">
              <wp:posOffset>1638300</wp:posOffset>
            </wp:positionH>
            <wp:positionV relativeFrom="paragraph">
              <wp:posOffset>-16510</wp:posOffset>
            </wp:positionV>
            <wp:extent cx="3434080" cy="1717040"/>
            <wp:effectExtent l="0" t="0" r="0" b="0"/>
            <wp:wrapSquare wrapText="bothSides"/>
            <wp:docPr id="1"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pic:cNvPicPr>
                      <a:picLocks noChangeAspect="1" noChangeArrowheads="1"/>
                    </pic:cNvPicPr>
                  </pic:nvPicPr>
                  <pic:blipFill>
                    <a:blip r:embed="rId9"/>
                    <a:stretch>
                      <a:fillRect/>
                    </a:stretch>
                  </pic:blipFill>
                  <pic:spPr>
                    <a:xfrm>
                      <a:off x="0" y="0"/>
                      <a:ext cx="3434080" cy="1717040"/>
                    </a:xfrm>
                    <a:prstGeom prst="rect">
                      <a:avLst/>
                    </a:prstGeom>
                  </pic:spPr>
                </pic:pic>
              </a:graphicData>
            </a:graphic>
          </wp:anchor>
        </w:drawing>
      </w:r>
    </w:p>
    <w:p w14:paraId="4299520F" w14:textId="77777777" w:rsidR="00B804DA" w:rsidRDefault="00B804DA">
      <w:pPr>
        <w:spacing w:line="276" w:lineRule="auto"/>
        <w:rPr>
          <w:sz w:val="22"/>
        </w:rPr>
      </w:pPr>
    </w:p>
    <w:p w14:paraId="42995210" w14:textId="77777777" w:rsidR="00B804DA" w:rsidRDefault="00B804DA">
      <w:pPr>
        <w:spacing w:line="276" w:lineRule="auto"/>
        <w:ind w:firstLine="709"/>
        <w:jc w:val="center"/>
        <w:rPr>
          <w:sz w:val="22"/>
        </w:rPr>
      </w:pPr>
    </w:p>
    <w:p w14:paraId="42995211" w14:textId="77777777" w:rsidR="00B804DA" w:rsidRDefault="00B804DA">
      <w:pPr>
        <w:spacing w:line="276" w:lineRule="auto"/>
        <w:ind w:firstLine="709"/>
        <w:jc w:val="center"/>
        <w:rPr>
          <w:sz w:val="22"/>
        </w:rPr>
      </w:pPr>
    </w:p>
    <w:p w14:paraId="42995212" w14:textId="77777777" w:rsidR="00B804DA" w:rsidRDefault="00B804DA">
      <w:pPr>
        <w:spacing w:line="276" w:lineRule="auto"/>
        <w:ind w:firstLine="709"/>
        <w:jc w:val="center"/>
        <w:rPr>
          <w:sz w:val="22"/>
        </w:rPr>
      </w:pPr>
    </w:p>
    <w:p w14:paraId="42995213" w14:textId="77777777" w:rsidR="00B804DA" w:rsidRDefault="00B804DA">
      <w:pPr>
        <w:spacing w:line="276" w:lineRule="auto"/>
        <w:ind w:firstLine="709"/>
        <w:jc w:val="center"/>
        <w:rPr>
          <w:sz w:val="22"/>
        </w:rPr>
      </w:pPr>
    </w:p>
    <w:p w14:paraId="42995214" w14:textId="77777777" w:rsidR="00B804DA" w:rsidRDefault="00B804DA">
      <w:pPr>
        <w:spacing w:line="276" w:lineRule="auto"/>
        <w:ind w:firstLine="709"/>
        <w:jc w:val="center"/>
        <w:rPr>
          <w:sz w:val="22"/>
        </w:rPr>
      </w:pPr>
    </w:p>
    <w:p w14:paraId="42995215" w14:textId="77777777" w:rsidR="00B804DA" w:rsidRDefault="00B804DA">
      <w:pPr>
        <w:spacing w:line="276" w:lineRule="auto"/>
        <w:ind w:firstLine="709"/>
        <w:jc w:val="center"/>
        <w:rPr>
          <w:sz w:val="22"/>
        </w:rPr>
      </w:pPr>
    </w:p>
    <w:p w14:paraId="42995216" w14:textId="77777777" w:rsidR="00B804DA" w:rsidRDefault="00B804DA">
      <w:pPr>
        <w:spacing w:line="276" w:lineRule="auto"/>
        <w:ind w:firstLine="709"/>
        <w:jc w:val="center"/>
        <w:rPr>
          <w:sz w:val="22"/>
        </w:rPr>
      </w:pPr>
    </w:p>
    <w:p w14:paraId="42995217" w14:textId="77777777" w:rsidR="00B804DA" w:rsidRDefault="00B804DA">
      <w:pPr>
        <w:spacing w:line="276" w:lineRule="auto"/>
        <w:ind w:firstLine="709"/>
        <w:jc w:val="center"/>
        <w:rPr>
          <w:sz w:val="22"/>
        </w:rPr>
      </w:pPr>
    </w:p>
    <w:p w14:paraId="42995218" w14:textId="77777777" w:rsidR="00B804DA" w:rsidRDefault="00B804DA">
      <w:pPr>
        <w:spacing w:line="276" w:lineRule="auto"/>
        <w:ind w:firstLine="709"/>
        <w:jc w:val="center"/>
        <w:rPr>
          <w:sz w:val="22"/>
        </w:rPr>
      </w:pPr>
    </w:p>
    <w:p w14:paraId="42995219" w14:textId="77777777" w:rsidR="00B804DA" w:rsidRDefault="00B804DA">
      <w:pPr>
        <w:spacing w:line="276" w:lineRule="auto"/>
        <w:ind w:firstLine="709"/>
        <w:jc w:val="center"/>
        <w:rPr>
          <w:sz w:val="22"/>
        </w:rPr>
      </w:pPr>
    </w:p>
    <w:p w14:paraId="4299521A" w14:textId="77777777" w:rsidR="00B804DA" w:rsidRDefault="00B804DA">
      <w:pPr>
        <w:spacing w:line="276" w:lineRule="auto"/>
        <w:ind w:firstLine="709"/>
        <w:jc w:val="center"/>
        <w:rPr>
          <w:sz w:val="22"/>
        </w:rPr>
      </w:pPr>
    </w:p>
    <w:p w14:paraId="4299521B" w14:textId="77777777" w:rsidR="00B804DA" w:rsidRDefault="00B804DA">
      <w:pPr>
        <w:spacing w:line="276" w:lineRule="auto"/>
        <w:ind w:firstLine="709"/>
        <w:jc w:val="center"/>
        <w:rPr>
          <w:sz w:val="22"/>
        </w:rPr>
      </w:pPr>
    </w:p>
    <w:p w14:paraId="4299521C" w14:textId="77777777" w:rsidR="00B804DA" w:rsidRDefault="00B804DA">
      <w:pPr>
        <w:spacing w:line="276" w:lineRule="auto"/>
        <w:ind w:firstLine="709"/>
        <w:jc w:val="center"/>
        <w:rPr>
          <w:sz w:val="22"/>
        </w:rPr>
      </w:pPr>
    </w:p>
    <w:p w14:paraId="4299521D" w14:textId="77777777" w:rsidR="00B804DA" w:rsidRDefault="00B804DA">
      <w:pPr>
        <w:spacing w:line="276" w:lineRule="auto"/>
        <w:ind w:firstLine="709"/>
        <w:jc w:val="center"/>
        <w:rPr>
          <w:sz w:val="22"/>
        </w:rPr>
      </w:pPr>
    </w:p>
    <w:p w14:paraId="4299521E" w14:textId="77777777" w:rsidR="00B804DA" w:rsidRDefault="008E71F9">
      <w:pPr>
        <w:spacing w:line="276" w:lineRule="auto"/>
        <w:jc w:val="center"/>
      </w:pPr>
      <w:r>
        <w:rPr>
          <w:sz w:val="22"/>
        </w:rPr>
        <w:t xml:space="preserve">       г. Ноябрьск</w:t>
      </w:r>
    </w:p>
    <w:p w14:paraId="4299521F" w14:textId="77777777" w:rsidR="00B804DA" w:rsidRDefault="008E71F9">
      <w:pPr>
        <w:spacing w:line="276" w:lineRule="auto"/>
        <w:ind w:firstLine="709"/>
        <w:rPr>
          <w:sz w:val="22"/>
          <w:szCs w:val="22"/>
        </w:rPr>
      </w:pPr>
      <w:r>
        <w:rPr>
          <w:sz w:val="22"/>
        </w:rPr>
        <w:t xml:space="preserve">                                                                         2024 г.</w:t>
      </w:r>
    </w:p>
    <w:p w14:paraId="42995220" w14:textId="77777777" w:rsidR="00B804DA" w:rsidRDefault="008E71F9">
      <w:pPr>
        <w:spacing w:line="276" w:lineRule="auto"/>
        <w:ind w:firstLine="709"/>
      </w:pPr>
      <w:r>
        <w:rPr>
          <w:b/>
          <w:szCs w:val="24"/>
        </w:rPr>
        <w:lastRenderedPageBreak/>
        <w:t>1. Паспорт социальной технологии</w:t>
      </w:r>
    </w:p>
    <w:tbl>
      <w:tblPr>
        <w:tblW w:w="10314" w:type="dxa"/>
        <w:tblLayout w:type="fixed"/>
        <w:tblLook w:val="04A0" w:firstRow="1" w:lastRow="0" w:firstColumn="1" w:lastColumn="0" w:noHBand="0" w:noVBand="1"/>
      </w:tblPr>
      <w:tblGrid>
        <w:gridCol w:w="2802"/>
        <w:gridCol w:w="7512"/>
      </w:tblGrid>
      <w:tr w:rsidR="00B804DA" w14:paraId="42995223" w14:textId="77777777">
        <w:tc>
          <w:tcPr>
            <w:tcW w:w="2802" w:type="dxa"/>
            <w:tcBorders>
              <w:top w:val="single" w:sz="4" w:space="0" w:color="000000"/>
              <w:left w:val="single" w:sz="4" w:space="0" w:color="000000"/>
              <w:bottom w:val="single" w:sz="4" w:space="0" w:color="000000"/>
              <w:right w:val="single" w:sz="4" w:space="0" w:color="000000"/>
            </w:tcBorders>
          </w:tcPr>
          <w:p w14:paraId="42995221" w14:textId="77777777" w:rsidR="00B804DA" w:rsidRDefault="008E71F9">
            <w:pPr>
              <w:spacing w:line="276" w:lineRule="auto"/>
            </w:pPr>
            <w:r>
              <w:rPr>
                <w:b/>
                <w:szCs w:val="24"/>
              </w:rPr>
              <w:t>Наименование учреждения с указанием территориальной принадлежности</w:t>
            </w:r>
          </w:p>
        </w:tc>
        <w:tc>
          <w:tcPr>
            <w:tcW w:w="7511" w:type="dxa"/>
            <w:tcBorders>
              <w:top w:val="single" w:sz="4" w:space="0" w:color="000000"/>
              <w:left w:val="single" w:sz="4" w:space="0" w:color="000000"/>
              <w:bottom w:val="single" w:sz="4" w:space="0" w:color="000000"/>
              <w:right w:val="single" w:sz="4" w:space="0" w:color="000000"/>
            </w:tcBorders>
          </w:tcPr>
          <w:p w14:paraId="42995222" w14:textId="77777777" w:rsidR="00B804DA" w:rsidRDefault="008E71F9">
            <w:pPr>
              <w:spacing w:line="276" w:lineRule="auto"/>
              <w:jc w:val="both"/>
            </w:pPr>
            <w:r>
              <w:rPr>
                <w:szCs w:val="24"/>
              </w:rPr>
              <w:t>Государственное бюджетное учреждение Ямало-Ненецкого автономного округа «Центр социального обслуживания населения «Гармония» в муниципальном образовании город Ноябрьск»</w:t>
            </w:r>
          </w:p>
        </w:tc>
      </w:tr>
      <w:tr w:rsidR="00B804DA" w14:paraId="42995227" w14:textId="77777777">
        <w:tc>
          <w:tcPr>
            <w:tcW w:w="2802" w:type="dxa"/>
            <w:tcBorders>
              <w:top w:val="single" w:sz="4" w:space="0" w:color="000000"/>
              <w:left w:val="single" w:sz="4" w:space="0" w:color="000000"/>
              <w:bottom w:val="single" w:sz="4" w:space="0" w:color="000000"/>
              <w:right w:val="single" w:sz="4" w:space="0" w:color="000000"/>
            </w:tcBorders>
          </w:tcPr>
          <w:p w14:paraId="42995224" w14:textId="77777777" w:rsidR="00B804DA" w:rsidRDefault="008E71F9">
            <w:pPr>
              <w:spacing w:line="276" w:lineRule="auto"/>
            </w:pPr>
            <w:r>
              <w:rPr>
                <w:b/>
                <w:szCs w:val="24"/>
              </w:rPr>
              <w:t>Юридический адрес, телефон, факс</w:t>
            </w:r>
          </w:p>
        </w:tc>
        <w:tc>
          <w:tcPr>
            <w:tcW w:w="7511" w:type="dxa"/>
            <w:tcBorders>
              <w:top w:val="single" w:sz="4" w:space="0" w:color="000000"/>
              <w:left w:val="single" w:sz="4" w:space="0" w:color="000000"/>
              <w:bottom w:val="single" w:sz="4" w:space="0" w:color="000000"/>
              <w:right w:val="single" w:sz="4" w:space="0" w:color="000000"/>
            </w:tcBorders>
          </w:tcPr>
          <w:p w14:paraId="42995225" w14:textId="77777777" w:rsidR="00B804DA" w:rsidRDefault="008E71F9">
            <w:pPr>
              <w:spacing w:line="276" w:lineRule="auto"/>
            </w:pPr>
            <w:r>
              <w:rPr>
                <w:szCs w:val="24"/>
              </w:rPr>
              <w:t>ЯНАО, г. Ноябрьск, ул. Ленина, 7. тел. 8 (3496) 33-42-34</w:t>
            </w:r>
          </w:p>
          <w:p w14:paraId="42995226" w14:textId="77777777" w:rsidR="00B804DA" w:rsidRDefault="00B804DA">
            <w:pPr>
              <w:spacing w:line="276" w:lineRule="auto"/>
              <w:rPr>
                <w:szCs w:val="24"/>
              </w:rPr>
            </w:pPr>
          </w:p>
        </w:tc>
      </w:tr>
      <w:tr w:rsidR="00B804DA" w14:paraId="4299522A" w14:textId="77777777">
        <w:tc>
          <w:tcPr>
            <w:tcW w:w="2802" w:type="dxa"/>
            <w:tcBorders>
              <w:top w:val="single" w:sz="4" w:space="0" w:color="000000"/>
              <w:left w:val="single" w:sz="4" w:space="0" w:color="000000"/>
              <w:bottom w:val="single" w:sz="4" w:space="0" w:color="000000"/>
              <w:right w:val="single" w:sz="4" w:space="0" w:color="000000"/>
            </w:tcBorders>
          </w:tcPr>
          <w:p w14:paraId="42995228" w14:textId="77777777" w:rsidR="00B804DA" w:rsidRDefault="008E71F9">
            <w:pPr>
              <w:spacing w:line="276" w:lineRule="auto"/>
            </w:pPr>
            <w:r>
              <w:rPr>
                <w:b/>
                <w:szCs w:val="24"/>
              </w:rPr>
              <w:t>Наименование технологии</w:t>
            </w:r>
          </w:p>
        </w:tc>
        <w:tc>
          <w:tcPr>
            <w:tcW w:w="7511" w:type="dxa"/>
            <w:tcBorders>
              <w:top w:val="single" w:sz="4" w:space="0" w:color="000000"/>
              <w:left w:val="single" w:sz="4" w:space="0" w:color="000000"/>
              <w:bottom w:val="single" w:sz="4" w:space="0" w:color="000000"/>
              <w:right w:val="single" w:sz="4" w:space="0" w:color="000000"/>
            </w:tcBorders>
          </w:tcPr>
          <w:p w14:paraId="42995229" w14:textId="77777777" w:rsidR="00B804DA" w:rsidRDefault="008E71F9">
            <w:pPr>
              <w:spacing w:line="276" w:lineRule="auto"/>
            </w:pPr>
            <w:r>
              <w:rPr>
                <w:szCs w:val="24"/>
              </w:rPr>
              <w:t xml:space="preserve">Социальная технология по оказанию комплексной помощи семьям, воспитывающим детей раннего возраста с проблемами в развитии и социализации их в обществе </w:t>
            </w:r>
            <w:r>
              <w:rPr>
                <w:b/>
                <w:szCs w:val="24"/>
              </w:rPr>
              <w:t xml:space="preserve">«РОСТиК» </w:t>
            </w:r>
            <w:r>
              <w:rPr>
                <w:szCs w:val="24"/>
              </w:rPr>
              <w:t>(растим особенных, самостоятельных, творческих и коммуникабельных)</w:t>
            </w:r>
          </w:p>
        </w:tc>
      </w:tr>
      <w:tr w:rsidR="00B804DA" w14:paraId="4299522E" w14:textId="77777777">
        <w:tc>
          <w:tcPr>
            <w:tcW w:w="2802" w:type="dxa"/>
            <w:tcBorders>
              <w:top w:val="single" w:sz="4" w:space="0" w:color="000000"/>
              <w:left w:val="single" w:sz="4" w:space="0" w:color="000000"/>
              <w:bottom w:val="single" w:sz="4" w:space="0" w:color="000000"/>
              <w:right w:val="single" w:sz="4" w:space="0" w:color="000000"/>
            </w:tcBorders>
          </w:tcPr>
          <w:p w14:paraId="4299522B" w14:textId="77777777" w:rsidR="00B804DA" w:rsidRDefault="008E71F9">
            <w:pPr>
              <w:spacing w:line="276" w:lineRule="auto"/>
            </w:pPr>
            <w:r>
              <w:rPr>
                <w:b/>
                <w:szCs w:val="24"/>
              </w:rPr>
              <w:t>Разработчик</w:t>
            </w:r>
          </w:p>
          <w:p w14:paraId="4299522C" w14:textId="77777777" w:rsidR="00B804DA" w:rsidRDefault="008E71F9">
            <w:pPr>
              <w:spacing w:line="276" w:lineRule="auto"/>
            </w:pPr>
            <w:r>
              <w:rPr>
                <w:b/>
                <w:szCs w:val="24"/>
              </w:rPr>
              <w:t>технологии</w:t>
            </w:r>
          </w:p>
        </w:tc>
        <w:tc>
          <w:tcPr>
            <w:tcW w:w="7511" w:type="dxa"/>
            <w:tcBorders>
              <w:top w:val="single" w:sz="4" w:space="0" w:color="000000"/>
              <w:left w:val="single" w:sz="4" w:space="0" w:color="000000"/>
              <w:bottom w:val="single" w:sz="4" w:space="0" w:color="000000"/>
              <w:right w:val="single" w:sz="4" w:space="0" w:color="000000"/>
            </w:tcBorders>
          </w:tcPr>
          <w:p w14:paraId="4299522D" w14:textId="77777777" w:rsidR="00B804DA" w:rsidRDefault="008E71F9">
            <w:pPr>
              <w:spacing w:line="276" w:lineRule="auto"/>
              <w:jc w:val="both"/>
            </w:pPr>
            <w:r>
              <w:rPr>
                <w:b/>
                <w:szCs w:val="24"/>
              </w:rPr>
              <w:t>Джусь Светлана Николаевна</w:t>
            </w:r>
            <w:r>
              <w:rPr>
                <w:szCs w:val="24"/>
              </w:rPr>
              <w:t xml:space="preserve"> – логопед</w:t>
            </w:r>
          </w:p>
        </w:tc>
      </w:tr>
      <w:tr w:rsidR="00B804DA" w14:paraId="42995235" w14:textId="77777777">
        <w:tc>
          <w:tcPr>
            <w:tcW w:w="2802" w:type="dxa"/>
            <w:tcBorders>
              <w:top w:val="single" w:sz="4" w:space="0" w:color="000000"/>
              <w:left w:val="single" w:sz="4" w:space="0" w:color="000000"/>
              <w:bottom w:val="single" w:sz="4" w:space="0" w:color="000000"/>
              <w:right w:val="single" w:sz="4" w:space="0" w:color="000000"/>
            </w:tcBorders>
          </w:tcPr>
          <w:p w14:paraId="4299522F" w14:textId="77777777" w:rsidR="00B804DA" w:rsidRDefault="008E71F9">
            <w:pPr>
              <w:spacing w:line="276" w:lineRule="auto"/>
            </w:pPr>
            <w:r>
              <w:rPr>
                <w:b/>
                <w:szCs w:val="24"/>
              </w:rPr>
              <w:t>Цель технологии</w:t>
            </w:r>
          </w:p>
        </w:tc>
        <w:tc>
          <w:tcPr>
            <w:tcW w:w="7511" w:type="dxa"/>
            <w:tcBorders>
              <w:top w:val="single" w:sz="4" w:space="0" w:color="000000"/>
              <w:left w:val="single" w:sz="4" w:space="0" w:color="000000"/>
              <w:bottom w:val="single" w:sz="4" w:space="0" w:color="000000"/>
              <w:right w:val="single" w:sz="4" w:space="0" w:color="000000"/>
            </w:tcBorders>
          </w:tcPr>
          <w:p w14:paraId="42995230" w14:textId="77777777" w:rsidR="00B804DA" w:rsidRDefault="008E71F9">
            <w:pPr>
              <w:ind w:left="113" w:right="113" w:firstLine="227"/>
              <w:jc w:val="both"/>
            </w:pPr>
            <w:r>
              <w:rPr>
                <w:szCs w:val="24"/>
              </w:rPr>
              <w:t>- содействие оптимальному развитию и формированию психического здоровья и благополучия детей младенческого и раннего возраста с ограничениями жизнедеятельности и/или риском появления таких ограничений;</w:t>
            </w:r>
          </w:p>
          <w:p w14:paraId="42995231" w14:textId="77777777" w:rsidR="00B804DA" w:rsidRDefault="008E71F9">
            <w:pPr>
              <w:ind w:left="113" w:right="113" w:firstLine="227"/>
              <w:jc w:val="both"/>
            </w:pPr>
            <w:r>
              <w:rPr>
                <w:szCs w:val="24"/>
              </w:rPr>
              <w:t>- нормализация жизни семьи, повышение компетентности родителей (законных представителей),</w:t>
            </w:r>
          </w:p>
          <w:p w14:paraId="42995232" w14:textId="77777777" w:rsidR="00B804DA" w:rsidRDefault="008E71F9">
            <w:pPr>
              <w:ind w:left="113" w:right="113" w:firstLine="227"/>
              <w:jc w:val="both"/>
            </w:pPr>
            <w:r>
              <w:rPr>
                <w:szCs w:val="24"/>
              </w:rPr>
              <w:t>- вовлечения ребенка в естественные жизненные ситуации,</w:t>
            </w:r>
          </w:p>
          <w:p w14:paraId="42995233" w14:textId="77777777" w:rsidR="00B804DA" w:rsidRDefault="008E71F9">
            <w:pPr>
              <w:ind w:left="113" w:right="113" w:firstLine="227"/>
              <w:jc w:val="both"/>
            </w:pPr>
            <w:r>
              <w:rPr>
                <w:szCs w:val="24"/>
              </w:rPr>
              <w:t>- формирования позитивного взаимодействия и отношений детей и родителей, детей и других непосредственно ухаживающих за ребенком лиц, в семье в целом;</w:t>
            </w:r>
          </w:p>
          <w:p w14:paraId="42995234" w14:textId="77777777" w:rsidR="00B804DA" w:rsidRDefault="008E71F9">
            <w:pPr>
              <w:ind w:left="113" w:right="113" w:firstLine="227"/>
              <w:jc w:val="both"/>
            </w:pPr>
            <w:r>
              <w:rPr>
                <w:szCs w:val="24"/>
              </w:rPr>
              <w:t>- включение детей в среду сверстников и их интеграцию в общество</w:t>
            </w:r>
          </w:p>
        </w:tc>
      </w:tr>
      <w:tr w:rsidR="00B804DA" w14:paraId="42995238" w14:textId="77777777">
        <w:tc>
          <w:tcPr>
            <w:tcW w:w="2802" w:type="dxa"/>
            <w:tcBorders>
              <w:top w:val="single" w:sz="4" w:space="0" w:color="000000"/>
              <w:left w:val="single" w:sz="4" w:space="0" w:color="000000"/>
              <w:bottom w:val="single" w:sz="4" w:space="0" w:color="000000"/>
              <w:right w:val="single" w:sz="4" w:space="0" w:color="000000"/>
            </w:tcBorders>
          </w:tcPr>
          <w:p w14:paraId="42995236" w14:textId="77777777" w:rsidR="00B804DA" w:rsidRDefault="008E71F9">
            <w:pPr>
              <w:spacing w:line="276" w:lineRule="auto"/>
            </w:pPr>
            <w:r>
              <w:rPr>
                <w:b/>
                <w:szCs w:val="24"/>
              </w:rPr>
              <w:t>Сроки реализации технологии</w:t>
            </w:r>
          </w:p>
        </w:tc>
        <w:tc>
          <w:tcPr>
            <w:tcW w:w="7511" w:type="dxa"/>
            <w:tcBorders>
              <w:top w:val="single" w:sz="4" w:space="0" w:color="000000"/>
              <w:left w:val="single" w:sz="4" w:space="0" w:color="000000"/>
              <w:bottom w:val="single" w:sz="4" w:space="0" w:color="000000"/>
              <w:right w:val="single" w:sz="4" w:space="0" w:color="000000"/>
            </w:tcBorders>
          </w:tcPr>
          <w:p w14:paraId="42995237" w14:textId="77777777" w:rsidR="00B804DA" w:rsidRDefault="008E71F9">
            <w:pPr>
              <w:spacing w:line="276" w:lineRule="auto"/>
              <w:jc w:val="both"/>
            </w:pPr>
            <w:r>
              <w:rPr>
                <w:b/>
                <w:szCs w:val="24"/>
              </w:rPr>
              <w:t xml:space="preserve"> </w:t>
            </w:r>
            <w:r>
              <w:rPr>
                <w:szCs w:val="24"/>
              </w:rPr>
              <w:t>бессрочно</w:t>
            </w:r>
          </w:p>
        </w:tc>
      </w:tr>
      <w:tr w:rsidR="00B804DA" w14:paraId="4299523B" w14:textId="77777777">
        <w:tc>
          <w:tcPr>
            <w:tcW w:w="2802" w:type="dxa"/>
            <w:tcBorders>
              <w:top w:val="single" w:sz="4" w:space="0" w:color="000000"/>
              <w:left w:val="single" w:sz="4" w:space="0" w:color="000000"/>
              <w:bottom w:val="single" w:sz="4" w:space="0" w:color="000000"/>
              <w:right w:val="single" w:sz="4" w:space="0" w:color="000000"/>
            </w:tcBorders>
          </w:tcPr>
          <w:p w14:paraId="42995239" w14:textId="77777777" w:rsidR="00B804DA" w:rsidRDefault="008E71F9">
            <w:pPr>
              <w:spacing w:line="276" w:lineRule="auto"/>
            </w:pPr>
            <w:r>
              <w:rPr>
                <w:b/>
                <w:szCs w:val="24"/>
              </w:rPr>
              <w:t>Целевая группа</w:t>
            </w:r>
          </w:p>
        </w:tc>
        <w:tc>
          <w:tcPr>
            <w:tcW w:w="7511" w:type="dxa"/>
            <w:tcBorders>
              <w:top w:val="single" w:sz="4" w:space="0" w:color="000000"/>
              <w:left w:val="single" w:sz="4" w:space="0" w:color="000000"/>
              <w:bottom w:val="single" w:sz="4" w:space="0" w:color="000000"/>
              <w:right w:val="single" w:sz="4" w:space="0" w:color="000000"/>
            </w:tcBorders>
          </w:tcPr>
          <w:p w14:paraId="4299523A" w14:textId="77777777" w:rsidR="00B804DA" w:rsidRDefault="008E71F9">
            <w:pPr>
              <w:spacing w:line="276" w:lineRule="auto"/>
              <w:jc w:val="both"/>
            </w:pPr>
            <w:r>
              <w:rPr>
                <w:szCs w:val="24"/>
              </w:rPr>
              <w:t xml:space="preserve">Дети в возрасте от 0 до 3 лет, имеющие ограничение жизнедеятельности, инвалидность или отнесенные к </w:t>
            </w:r>
            <w:r>
              <w:rPr>
                <w:szCs w:val="24"/>
                <w:lang w:val="en-US"/>
              </w:rPr>
              <w:t>III</w:t>
            </w:r>
            <w:r>
              <w:rPr>
                <w:szCs w:val="24"/>
              </w:rPr>
              <w:t xml:space="preserve">, </w:t>
            </w:r>
            <w:r>
              <w:rPr>
                <w:szCs w:val="24"/>
                <w:lang w:val="en-US"/>
              </w:rPr>
              <w:t>IV</w:t>
            </w:r>
            <w:r>
              <w:rPr>
                <w:szCs w:val="24"/>
              </w:rPr>
              <w:t xml:space="preserve">, </w:t>
            </w:r>
            <w:r>
              <w:rPr>
                <w:szCs w:val="24"/>
                <w:lang w:val="en-US"/>
              </w:rPr>
              <w:t>V</w:t>
            </w:r>
            <w:r>
              <w:rPr>
                <w:szCs w:val="24"/>
              </w:rPr>
              <w:t xml:space="preserve"> группам здоровья</w:t>
            </w:r>
          </w:p>
        </w:tc>
      </w:tr>
      <w:tr w:rsidR="00B804DA" w14:paraId="4299523E" w14:textId="77777777">
        <w:tc>
          <w:tcPr>
            <w:tcW w:w="2802" w:type="dxa"/>
            <w:tcBorders>
              <w:top w:val="single" w:sz="4" w:space="0" w:color="000000"/>
              <w:left w:val="single" w:sz="4" w:space="0" w:color="000000"/>
              <w:bottom w:val="single" w:sz="4" w:space="0" w:color="000000"/>
              <w:right w:val="single" w:sz="4" w:space="0" w:color="000000"/>
            </w:tcBorders>
          </w:tcPr>
          <w:p w14:paraId="4299523C" w14:textId="77777777" w:rsidR="00B804DA" w:rsidRDefault="008E71F9">
            <w:pPr>
              <w:spacing w:line="276" w:lineRule="auto"/>
            </w:pPr>
            <w:r>
              <w:rPr>
                <w:b/>
                <w:szCs w:val="24"/>
              </w:rPr>
              <w:t>Участники реализации технологии</w:t>
            </w:r>
          </w:p>
        </w:tc>
        <w:tc>
          <w:tcPr>
            <w:tcW w:w="7511" w:type="dxa"/>
            <w:tcBorders>
              <w:top w:val="single" w:sz="4" w:space="0" w:color="000000"/>
              <w:left w:val="single" w:sz="4" w:space="0" w:color="000000"/>
              <w:bottom w:val="single" w:sz="4" w:space="0" w:color="000000"/>
              <w:right w:val="single" w:sz="4" w:space="0" w:color="000000"/>
            </w:tcBorders>
          </w:tcPr>
          <w:p w14:paraId="4299523D" w14:textId="77777777" w:rsidR="00B804DA" w:rsidRDefault="008E71F9">
            <w:pPr>
              <w:spacing w:line="276" w:lineRule="auto"/>
              <w:jc w:val="both"/>
            </w:pPr>
            <w:r>
              <w:rPr>
                <w:szCs w:val="24"/>
              </w:rPr>
              <w:t>Педагог-психолог, логопед, учитель-дефектолог, инструктор ЛФК, АФК, медицинский работник</w:t>
            </w:r>
          </w:p>
        </w:tc>
      </w:tr>
      <w:tr w:rsidR="00B804DA" w14:paraId="42995244" w14:textId="77777777">
        <w:tc>
          <w:tcPr>
            <w:tcW w:w="2802" w:type="dxa"/>
            <w:tcBorders>
              <w:top w:val="single" w:sz="4" w:space="0" w:color="000000"/>
              <w:left w:val="single" w:sz="4" w:space="0" w:color="000000"/>
              <w:bottom w:val="single" w:sz="4" w:space="0" w:color="000000"/>
              <w:right w:val="single" w:sz="4" w:space="0" w:color="000000"/>
            </w:tcBorders>
          </w:tcPr>
          <w:p w14:paraId="4299523F" w14:textId="77777777" w:rsidR="00B804DA" w:rsidRDefault="008E71F9">
            <w:pPr>
              <w:spacing w:line="276" w:lineRule="auto"/>
            </w:pPr>
            <w:r>
              <w:rPr>
                <w:b/>
                <w:szCs w:val="24"/>
              </w:rPr>
              <w:t>Формы и методы реализации технологии</w:t>
            </w:r>
          </w:p>
        </w:tc>
        <w:tc>
          <w:tcPr>
            <w:tcW w:w="7511" w:type="dxa"/>
            <w:tcBorders>
              <w:top w:val="single" w:sz="4" w:space="0" w:color="000000"/>
              <w:left w:val="single" w:sz="4" w:space="0" w:color="000000"/>
              <w:bottom w:val="single" w:sz="4" w:space="0" w:color="000000"/>
              <w:right w:val="single" w:sz="4" w:space="0" w:color="000000"/>
            </w:tcBorders>
          </w:tcPr>
          <w:p w14:paraId="42995240" w14:textId="77777777" w:rsidR="00B804DA" w:rsidRDefault="008E71F9">
            <w:pPr>
              <w:spacing w:line="276" w:lineRule="auto"/>
              <w:ind w:left="-11"/>
              <w:jc w:val="both"/>
            </w:pPr>
            <w:r>
              <w:rPr>
                <w:szCs w:val="24"/>
              </w:rPr>
              <w:t>Индивидуальные формы работы с ребенком (развивающие игры, оздоровительные и реабилитационные мероприятия), с родителями (обучающие коучинг сессии, консультирование по вопросам развития и реабилитации ребенка)</w:t>
            </w:r>
          </w:p>
          <w:p w14:paraId="42995241" w14:textId="77777777" w:rsidR="00B804DA" w:rsidRDefault="008E71F9">
            <w:pPr>
              <w:spacing w:line="276" w:lineRule="auto"/>
              <w:ind w:left="-11"/>
              <w:jc w:val="both"/>
            </w:pPr>
            <w:r>
              <w:rPr>
                <w:szCs w:val="24"/>
              </w:rPr>
              <w:t>Групповые формы работы с родителями («Семейные встречи», тренинги, мастер-классы)</w:t>
            </w:r>
          </w:p>
          <w:p w14:paraId="42995242" w14:textId="77777777" w:rsidR="00B804DA" w:rsidRDefault="008E71F9">
            <w:pPr>
              <w:spacing w:line="276" w:lineRule="auto"/>
              <w:ind w:left="-11"/>
              <w:jc w:val="both"/>
            </w:pPr>
            <w:r>
              <w:rPr>
                <w:szCs w:val="24"/>
              </w:rPr>
              <w:t>информационно-просветительская деятельность (разработка памяток, буклетов, оформление стендов для родителей (законных представителей) с рекомендациями по развитию ребенка</w:t>
            </w:r>
          </w:p>
          <w:p w14:paraId="42995243" w14:textId="77777777" w:rsidR="00B804DA" w:rsidRDefault="008E71F9">
            <w:pPr>
              <w:spacing w:line="276" w:lineRule="auto"/>
              <w:ind w:left="-11"/>
              <w:jc w:val="both"/>
            </w:pPr>
            <w:r>
              <w:rPr>
                <w:szCs w:val="24"/>
              </w:rPr>
              <w:t>домашнее визитирование (по состоянию здоровья получателя)</w:t>
            </w:r>
          </w:p>
        </w:tc>
      </w:tr>
      <w:tr w:rsidR="00B804DA" w14:paraId="42995247" w14:textId="77777777">
        <w:tc>
          <w:tcPr>
            <w:tcW w:w="2802" w:type="dxa"/>
            <w:tcBorders>
              <w:top w:val="single" w:sz="4" w:space="0" w:color="000000"/>
              <w:left w:val="single" w:sz="4" w:space="0" w:color="000000"/>
              <w:bottom w:val="single" w:sz="4" w:space="0" w:color="000000"/>
              <w:right w:val="single" w:sz="4" w:space="0" w:color="000000"/>
            </w:tcBorders>
          </w:tcPr>
          <w:p w14:paraId="42995245" w14:textId="77777777" w:rsidR="00B804DA" w:rsidRDefault="008E71F9">
            <w:pPr>
              <w:spacing w:line="276" w:lineRule="auto"/>
            </w:pPr>
            <w:r>
              <w:rPr>
                <w:b/>
                <w:szCs w:val="24"/>
              </w:rPr>
              <w:t>Инновация</w:t>
            </w:r>
          </w:p>
        </w:tc>
        <w:tc>
          <w:tcPr>
            <w:tcW w:w="7511" w:type="dxa"/>
            <w:tcBorders>
              <w:top w:val="single" w:sz="4" w:space="0" w:color="000000"/>
              <w:left w:val="single" w:sz="4" w:space="0" w:color="000000"/>
              <w:bottom w:val="single" w:sz="4" w:space="0" w:color="000000"/>
              <w:right w:val="single" w:sz="4" w:space="0" w:color="000000"/>
            </w:tcBorders>
          </w:tcPr>
          <w:p w14:paraId="42995246" w14:textId="77777777" w:rsidR="00B804DA" w:rsidRDefault="008E71F9">
            <w:pPr>
              <w:spacing w:line="276" w:lineRule="auto"/>
              <w:ind w:left="-11"/>
              <w:jc w:val="both"/>
            </w:pPr>
            <w:r>
              <w:rPr>
                <w:szCs w:val="24"/>
              </w:rPr>
              <w:t>Использование диагностического инструментария на основе международной классификации функционирования ограничений жизнедеятельности и здоровья (далее МКФ)</w:t>
            </w:r>
          </w:p>
        </w:tc>
      </w:tr>
      <w:tr w:rsidR="00B804DA" w14:paraId="4299524A" w14:textId="77777777">
        <w:tc>
          <w:tcPr>
            <w:tcW w:w="2802" w:type="dxa"/>
            <w:tcBorders>
              <w:top w:val="single" w:sz="4" w:space="0" w:color="000000"/>
              <w:left w:val="single" w:sz="4" w:space="0" w:color="000000"/>
              <w:bottom w:val="single" w:sz="4" w:space="0" w:color="000000"/>
              <w:right w:val="single" w:sz="4" w:space="0" w:color="000000"/>
            </w:tcBorders>
          </w:tcPr>
          <w:p w14:paraId="42995248" w14:textId="77777777" w:rsidR="00B804DA" w:rsidRDefault="008E71F9">
            <w:pPr>
              <w:spacing w:line="276" w:lineRule="auto"/>
            </w:pPr>
            <w:r>
              <w:rPr>
                <w:b/>
                <w:szCs w:val="24"/>
              </w:rPr>
              <w:lastRenderedPageBreak/>
              <w:t>Кураторы разработки</w:t>
            </w:r>
          </w:p>
        </w:tc>
        <w:tc>
          <w:tcPr>
            <w:tcW w:w="7511" w:type="dxa"/>
            <w:tcBorders>
              <w:top w:val="single" w:sz="4" w:space="0" w:color="000000"/>
              <w:left w:val="single" w:sz="4" w:space="0" w:color="000000"/>
              <w:bottom w:val="single" w:sz="4" w:space="0" w:color="000000"/>
              <w:right w:val="single" w:sz="4" w:space="0" w:color="000000"/>
            </w:tcBorders>
          </w:tcPr>
          <w:p w14:paraId="42995249" w14:textId="77777777" w:rsidR="00B804DA" w:rsidRDefault="008E71F9">
            <w:pPr>
              <w:spacing w:line="276" w:lineRule="auto"/>
              <w:ind w:left="-11"/>
              <w:jc w:val="both"/>
            </w:pPr>
            <w:r>
              <w:rPr>
                <w:szCs w:val="24"/>
              </w:rPr>
              <w:t>Шуль Кристина Викторовна – директор</w:t>
            </w:r>
          </w:p>
        </w:tc>
      </w:tr>
    </w:tbl>
    <w:p w14:paraId="4299524B" w14:textId="77777777" w:rsidR="00B804DA" w:rsidRDefault="00B804DA">
      <w:pPr>
        <w:spacing w:line="276" w:lineRule="auto"/>
        <w:jc w:val="both"/>
        <w:rPr>
          <w:b/>
          <w:szCs w:val="24"/>
        </w:rPr>
      </w:pPr>
    </w:p>
    <w:p w14:paraId="4299524C" w14:textId="77777777" w:rsidR="00B804DA" w:rsidRDefault="008E71F9">
      <w:pPr>
        <w:spacing w:line="276" w:lineRule="auto"/>
        <w:jc w:val="both"/>
      </w:pPr>
      <w:r>
        <w:rPr>
          <w:b/>
          <w:szCs w:val="24"/>
        </w:rPr>
        <w:t>СОДЕРЖАНИЕ</w:t>
      </w:r>
    </w:p>
    <w:tbl>
      <w:tblPr>
        <w:tblStyle w:val="af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8875"/>
        <w:gridCol w:w="875"/>
      </w:tblGrid>
      <w:tr w:rsidR="00B804DA" w14:paraId="42995250" w14:textId="77777777">
        <w:tc>
          <w:tcPr>
            <w:tcW w:w="671" w:type="dxa"/>
          </w:tcPr>
          <w:p w14:paraId="4299524D" w14:textId="77777777" w:rsidR="00B804DA" w:rsidRDefault="008E71F9">
            <w:pPr>
              <w:spacing w:line="276" w:lineRule="auto"/>
              <w:jc w:val="both"/>
              <w:rPr>
                <w:b/>
                <w:szCs w:val="24"/>
              </w:rPr>
            </w:pPr>
            <w:r>
              <w:rPr>
                <w:b/>
                <w:szCs w:val="24"/>
              </w:rPr>
              <w:t>1</w:t>
            </w:r>
          </w:p>
        </w:tc>
        <w:tc>
          <w:tcPr>
            <w:tcW w:w="8875" w:type="dxa"/>
          </w:tcPr>
          <w:p w14:paraId="4299524E" w14:textId="77777777" w:rsidR="00B804DA" w:rsidRDefault="008E71F9">
            <w:pPr>
              <w:pStyle w:val="af2"/>
              <w:spacing w:before="280" w:after="280" w:line="276" w:lineRule="auto"/>
              <w:rPr>
                <w:bCs/>
                <w:szCs w:val="24"/>
              </w:rPr>
            </w:pPr>
            <w:r>
              <w:rPr>
                <w:bCs/>
                <w:szCs w:val="24"/>
              </w:rPr>
              <w:t>Характеристика проблемы, актуальность реализации социальной технологии.</w:t>
            </w:r>
          </w:p>
        </w:tc>
        <w:tc>
          <w:tcPr>
            <w:tcW w:w="875" w:type="dxa"/>
          </w:tcPr>
          <w:p w14:paraId="4299524F" w14:textId="77777777" w:rsidR="00B804DA" w:rsidRDefault="008E71F9">
            <w:pPr>
              <w:spacing w:line="276" w:lineRule="auto"/>
              <w:jc w:val="both"/>
              <w:rPr>
                <w:b/>
                <w:szCs w:val="24"/>
              </w:rPr>
            </w:pPr>
            <w:r>
              <w:rPr>
                <w:b/>
                <w:szCs w:val="24"/>
              </w:rPr>
              <w:t>4</w:t>
            </w:r>
          </w:p>
        </w:tc>
      </w:tr>
      <w:tr w:rsidR="00B804DA" w14:paraId="42995254" w14:textId="77777777">
        <w:tc>
          <w:tcPr>
            <w:tcW w:w="671" w:type="dxa"/>
          </w:tcPr>
          <w:p w14:paraId="42995251" w14:textId="77777777" w:rsidR="00B804DA" w:rsidRDefault="008E71F9">
            <w:pPr>
              <w:spacing w:line="276" w:lineRule="auto"/>
              <w:jc w:val="both"/>
              <w:rPr>
                <w:b/>
                <w:szCs w:val="24"/>
              </w:rPr>
            </w:pPr>
            <w:r>
              <w:rPr>
                <w:b/>
                <w:szCs w:val="24"/>
              </w:rPr>
              <w:t>2</w:t>
            </w:r>
          </w:p>
        </w:tc>
        <w:tc>
          <w:tcPr>
            <w:tcW w:w="8875" w:type="dxa"/>
          </w:tcPr>
          <w:p w14:paraId="42995252" w14:textId="77777777" w:rsidR="00B804DA" w:rsidRDefault="008E71F9">
            <w:pPr>
              <w:tabs>
                <w:tab w:val="left" w:pos="284"/>
              </w:tabs>
              <w:spacing w:line="276" w:lineRule="auto"/>
              <w:jc w:val="both"/>
              <w:rPr>
                <w:bCs/>
                <w:szCs w:val="24"/>
              </w:rPr>
            </w:pPr>
            <w:r>
              <w:rPr>
                <w:bCs/>
                <w:szCs w:val="24"/>
              </w:rPr>
              <w:t xml:space="preserve"> Цели, задачи, концептуальные подходы, основное содержание, этапы и сроки реализации социальной технологии.</w:t>
            </w:r>
          </w:p>
        </w:tc>
        <w:tc>
          <w:tcPr>
            <w:tcW w:w="875" w:type="dxa"/>
          </w:tcPr>
          <w:p w14:paraId="42995253" w14:textId="77777777" w:rsidR="00B804DA" w:rsidRDefault="008E71F9">
            <w:pPr>
              <w:spacing w:line="276" w:lineRule="auto"/>
              <w:jc w:val="both"/>
              <w:rPr>
                <w:b/>
                <w:szCs w:val="24"/>
              </w:rPr>
            </w:pPr>
            <w:r>
              <w:rPr>
                <w:b/>
                <w:szCs w:val="24"/>
              </w:rPr>
              <w:t>8</w:t>
            </w:r>
          </w:p>
        </w:tc>
      </w:tr>
      <w:tr w:rsidR="00B804DA" w14:paraId="42995258" w14:textId="77777777">
        <w:tc>
          <w:tcPr>
            <w:tcW w:w="671" w:type="dxa"/>
          </w:tcPr>
          <w:p w14:paraId="42995255" w14:textId="77777777" w:rsidR="00B804DA" w:rsidRDefault="008E71F9">
            <w:pPr>
              <w:spacing w:line="276" w:lineRule="auto"/>
              <w:jc w:val="both"/>
              <w:rPr>
                <w:b/>
                <w:szCs w:val="24"/>
              </w:rPr>
            </w:pPr>
            <w:r>
              <w:rPr>
                <w:b/>
                <w:szCs w:val="24"/>
              </w:rPr>
              <w:t>2.1</w:t>
            </w:r>
          </w:p>
        </w:tc>
        <w:tc>
          <w:tcPr>
            <w:tcW w:w="8875" w:type="dxa"/>
          </w:tcPr>
          <w:p w14:paraId="42995256" w14:textId="77777777" w:rsidR="00B804DA" w:rsidRDefault="008E71F9">
            <w:pPr>
              <w:spacing w:line="276" w:lineRule="auto"/>
              <w:jc w:val="both"/>
              <w:rPr>
                <w:bCs/>
                <w:szCs w:val="24"/>
              </w:rPr>
            </w:pPr>
            <w:r>
              <w:rPr>
                <w:bCs/>
                <w:szCs w:val="24"/>
              </w:rPr>
              <w:t>Цель технологии</w:t>
            </w:r>
            <w:r>
              <w:rPr>
                <w:bCs/>
                <w:szCs w:val="24"/>
              </w:rPr>
              <w:t>.</w:t>
            </w:r>
          </w:p>
        </w:tc>
        <w:tc>
          <w:tcPr>
            <w:tcW w:w="875" w:type="dxa"/>
          </w:tcPr>
          <w:p w14:paraId="42995257" w14:textId="77777777" w:rsidR="00B804DA" w:rsidRDefault="008E71F9">
            <w:pPr>
              <w:spacing w:line="276" w:lineRule="auto"/>
              <w:jc w:val="both"/>
              <w:rPr>
                <w:b/>
                <w:szCs w:val="24"/>
              </w:rPr>
            </w:pPr>
            <w:r>
              <w:rPr>
                <w:b/>
                <w:szCs w:val="24"/>
              </w:rPr>
              <w:t>8</w:t>
            </w:r>
          </w:p>
        </w:tc>
      </w:tr>
      <w:tr w:rsidR="00B804DA" w14:paraId="4299525C" w14:textId="77777777">
        <w:tc>
          <w:tcPr>
            <w:tcW w:w="671" w:type="dxa"/>
          </w:tcPr>
          <w:p w14:paraId="42995259" w14:textId="77777777" w:rsidR="00B804DA" w:rsidRDefault="008E71F9">
            <w:pPr>
              <w:spacing w:line="276" w:lineRule="auto"/>
              <w:jc w:val="both"/>
              <w:rPr>
                <w:b/>
                <w:szCs w:val="24"/>
              </w:rPr>
            </w:pPr>
            <w:r>
              <w:rPr>
                <w:b/>
                <w:szCs w:val="24"/>
              </w:rPr>
              <w:t>2.2</w:t>
            </w:r>
          </w:p>
        </w:tc>
        <w:tc>
          <w:tcPr>
            <w:tcW w:w="8875" w:type="dxa"/>
          </w:tcPr>
          <w:p w14:paraId="4299525A" w14:textId="77777777" w:rsidR="00B804DA" w:rsidRDefault="008E71F9">
            <w:pPr>
              <w:spacing w:line="276" w:lineRule="auto"/>
              <w:jc w:val="both"/>
              <w:rPr>
                <w:b/>
                <w:szCs w:val="24"/>
              </w:rPr>
            </w:pPr>
            <w:r>
              <w:rPr>
                <w:bCs/>
                <w:szCs w:val="24"/>
              </w:rPr>
              <w:t>Задачи технологии</w:t>
            </w:r>
            <w:r>
              <w:rPr>
                <w:bCs/>
                <w:szCs w:val="24"/>
              </w:rPr>
              <w:t>.</w:t>
            </w:r>
          </w:p>
        </w:tc>
        <w:tc>
          <w:tcPr>
            <w:tcW w:w="875" w:type="dxa"/>
          </w:tcPr>
          <w:p w14:paraId="4299525B" w14:textId="77777777" w:rsidR="00B804DA" w:rsidRDefault="008E71F9">
            <w:pPr>
              <w:spacing w:line="276" w:lineRule="auto"/>
              <w:jc w:val="both"/>
              <w:rPr>
                <w:b/>
                <w:szCs w:val="24"/>
              </w:rPr>
            </w:pPr>
            <w:r>
              <w:rPr>
                <w:b/>
                <w:szCs w:val="24"/>
              </w:rPr>
              <w:t>8</w:t>
            </w:r>
          </w:p>
        </w:tc>
      </w:tr>
      <w:tr w:rsidR="00B804DA" w14:paraId="42995260" w14:textId="77777777">
        <w:tc>
          <w:tcPr>
            <w:tcW w:w="671" w:type="dxa"/>
          </w:tcPr>
          <w:p w14:paraId="4299525D" w14:textId="77777777" w:rsidR="00B804DA" w:rsidRDefault="008E71F9">
            <w:pPr>
              <w:spacing w:line="276" w:lineRule="auto"/>
              <w:jc w:val="both"/>
              <w:rPr>
                <w:b/>
                <w:szCs w:val="24"/>
              </w:rPr>
            </w:pPr>
            <w:r>
              <w:rPr>
                <w:b/>
                <w:szCs w:val="24"/>
              </w:rPr>
              <w:t>2.3</w:t>
            </w:r>
          </w:p>
        </w:tc>
        <w:tc>
          <w:tcPr>
            <w:tcW w:w="8875" w:type="dxa"/>
          </w:tcPr>
          <w:p w14:paraId="4299525E" w14:textId="77777777" w:rsidR="00B804DA" w:rsidRDefault="008E71F9">
            <w:pPr>
              <w:spacing w:line="276" w:lineRule="auto"/>
              <w:jc w:val="both"/>
              <w:rPr>
                <w:b/>
                <w:szCs w:val="24"/>
              </w:rPr>
            </w:pPr>
            <w:r>
              <w:rPr>
                <w:bCs/>
                <w:szCs w:val="24"/>
              </w:rPr>
              <w:t>Принципы реализации социальной технологии</w:t>
            </w:r>
            <w:r>
              <w:rPr>
                <w:bCs/>
                <w:szCs w:val="24"/>
              </w:rPr>
              <w:t>.</w:t>
            </w:r>
          </w:p>
        </w:tc>
        <w:tc>
          <w:tcPr>
            <w:tcW w:w="875" w:type="dxa"/>
          </w:tcPr>
          <w:p w14:paraId="4299525F" w14:textId="77777777" w:rsidR="00B804DA" w:rsidRDefault="008E71F9">
            <w:pPr>
              <w:spacing w:line="276" w:lineRule="auto"/>
              <w:jc w:val="both"/>
              <w:rPr>
                <w:b/>
                <w:szCs w:val="24"/>
              </w:rPr>
            </w:pPr>
            <w:r>
              <w:rPr>
                <w:b/>
                <w:szCs w:val="24"/>
              </w:rPr>
              <w:t>9</w:t>
            </w:r>
          </w:p>
        </w:tc>
      </w:tr>
      <w:tr w:rsidR="00B804DA" w14:paraId="42995264" w14:textId="77777777">
        <w:tc>
          <w:tcPr>
            <w:tcW w:w="671" w:type="dxa"/>
          </w:tcPr>
          <w:p w14:paraId="42995261" w14:textId="77777777" w:rsidR="00B804DA" w:rsidRDefault="008E71F9">
            <w:pPr>
              <w:spacing w:line="276" w:lineRule="auto"/>
              <w:jc w:val="both"/>
              <w:rPr>
                <w:b/>
                <w:szCs w:val="24"/>
              </w:rPr>
            </w:pPr>
            <w:r>
              <w:rPr>
                <w:b/>
                <w:szCs w:val="24"/>
              </w:rPr>
              <w:t>2.4</w:t>
            </w:r>
          </w:p>
        </w:tc>
        <w:tc>
          <w:tcPr>
            <w:tcW w:w="8875" w:type="dxa"/>
          </w:tcPr>
          <w:p w14:paraId="42995262" w14:textId="77777777" w:rsidR="00B804DA" w:rsidRDefault="008E71F9">
            <w:pPr>
              <w:spacing w:before="40" w:after="40" w:line="276" w:lineRule="auto"/>
              <w:jc w:val="both"/>
              <w:rPr>
                <w:b/>
                <w:szCs w:val="24"/>
              </w:rPr>
            </w:pPr>
            <w:r>
              <w:rPr>
                <w:bCs/>
                <w:szCs w:val="24"/>
              </w:rPr>
              <w:t>Этапы реализации технологии</w:t>
            </w:r>
            <w:r>
              <w:rPr>
                <w:bCs/>
                <w:szCs w:val="24"/>
              </w:rPr>
              <w:t>.</w:t>
            </w:r>
            <w:r>
              <w:rPr>
                <w:bCs/>
                <w:szCs w:val="24"/>
              </w:rPr>
              <w:t xml:space="preserve"> </w:t>
            </w:r>
          </w:p>
        </w:tc>
        <w:tc>
          <w:tcPr>
            <w:tcW w:w="875" w:type="dxa"/>
          </w:tcPr>
          <w:p w14:paraId="42995263" w14:textId="77777777" w:rsidR="00B804DA" w:rsidRDefault="008E71F9">
            <w:pPr>
              <w:spacing w:line="276" w:lineRule="auto"/>
              <w:jc w:val="both"/>
              <w:rPr>
                <w:b/>
                <w:szCs w:val="24"/>
              </w:rPr>
            </w:pPr>
            <w:r>
              <w:rPr>
                <w:b/>
                <w:szCs w:val="24"/>
              </w:rPr>
              <w:t>10</w:t>
            </w:r>
          </w:p>
        </w:tc>
      </w:tr>
      <w:tr w:rsidR="00B804DA" w14:paraId="42995268" w14:textId="77777777">
        <w:tc>
          <w:tcPr>
            <w:tcW w:w="671" w:type="dxa"/>
          </w:tcPr>
          <w:p w14:paraId="42995265" w14:textId="77777777" w:rsidR="00B804DA" w:rsidRDefault="008E71F9">
            <w:pPr>
              <w:spacing w:line="276" w:lineRule="auto"/>
              <w:jc w:val="both"/>
              <w:rPr>
                <w:b/>
                <w:szCs w:val="24"/>
              </w:rPr>
            </w:pPr>
            <w:r>
              <w:rPr>
                <w:b/>
                <w:szCs w:val="24"/>
              </w:rPr>
              <w:t>2.5</w:t>
            </w:r>
          </w:p>
        </w:tc>
        <w:tc>
          <w:tcPr>
            <w:tcW w:w="8875" w:type="dxa"/>
          </w:tcPr>
          <w:p w14:paraId="42995266" w14:textId="77777777" w:rsidR="00B804DA" w:rsidRDefault="008E71F9">
            <w:pPr>
              <w:spacing w:line="276" w:lineRule="auto"/>
              <w:jc w:val="both"/>
              <w:rPr>
                <w:b/>
                <w:szCs w:val="24"/>
              </w:rPr>
            </w:pPr>
            <w:r>
              <w:rPr>
                <w:b/>
                <w:szCs w:val="24"/>
              </w:rPr>
              <w:t xml:space="preserve"> </w:t>
            </w:r>
            <w:r>
              <w:rPr>
                <w:bCs/>
                <w:szCs w:val="24"/>
              </w:rPr>
              <w:t>Перечень нормативно-правовых актов, положенных в основу социальной технологии  «РОСТиК»</w:t>
            </w:r>
            <w:r>
              <w:rPr>
                <w:bCs/>
                <w:szCs w:val="24"/>
              </w:rPr>
              <w:t>.</w:t>
            </w:r>
          </w:p>
        </w:tc>
        <w:tc>
          <w:tcPr>
            <w:tcW w:w="875" w:type="dxa"/>
          </w:tcPr>
          <w:p w14:paraId="42995267" w14:textId="77777777" w:rsidR="00B804DA" w:rsidRDefault="008E71F9">
            <w:pPr>
              <w:spacing w:line="276" w:lineRule="auto"/>
              <w:jc w:val="both"/>
              <w:rPr>
                <w:b/>
                <w:szCs w:val="24"/>
              </w:rPr>
            </w:pPr>
            <w:r>
              <w:rPr>
                <w:b/>
                <w:szCs w:val="24"/>
              </w:rPr>
              <w:t>11</w:t>
            </w:r>
          </w:p>
        </w:tc>
      </w:tr>
      <w:tr w:rsidR="00B804DA" w14:paraId="4299526C" w14:textId="77777777">
        <w:tc>
          <w:tcPr>
            <w:tcW w:w="671" w:type="dxa"/>
          </w:tcPr>
          <w:p w14:paraId="42995269" w14:textId="77777777" w:rsidR="00B804DA" w:rsidRDefault="008E71F9">
            <w:pPr>
              <w:spacing w:line="276" w:lineRule="auto"/>
              <w:jc w:val="both"/>
              <w:rPr>
                <w:b/>
                <w:szCs w:val="24"/>
              </w:rPr>
            </w:pPr>
            <w:r>
              <w:rPr>
                <w:b/>
              </w:rPr>
              <w:t>2.</w:t>
            </w:r>
            <w:r>
              <w:rPr>
                <w:b/>
              </w:rPr>
              <w:t>6</w:t>
            </w:r>
          </w:p>
        </w:tc>
        <w:tc>
          <w:tcPr>
            <w:tcW w:w="8875" w:type="dxa"/>
          </w:tcPr>
          <w:p w14:paraId="4299526A" w14:textId="77777777" w:rsidR="00B804DA" w:rsidRDefault="008E71F9">
            <w:pPr>
              <w:pStyle w:val="af2"/>
              <w:shd w:val="clear" w:color="auto" w:fill="FFFFFF"/>
              <w:spacing w:beforeAutospacing="0" w:after="225" w:afterAutospacing="0" w:line="360" w:lineRule="atLeast"/>
              <w:rPr>
                <w:b/>
                <w:szCs w:val="24"/>
              </w:rPr>
            </w:pPr>
            <w:r>
              <w:t>Формы и виды оказания услуг комплексной ранней помощи</w:t>
            </w:r>
            <w:r>
              <w:t xml:space="preserve"> в рамках социальной технологии «РОСТиК».</w:t>
            </w:r>
          </w:p>
        </w:tc>
        <w:tc>
          <w:tcPr>
            <w:tcW w:w="875" w:type="dxa"/>
          </w:tcPr>
          <w:p w14:paraId="4299526B" w14:textId="77777777" w:rsidR="00B804DA" w:rsidRDefault="008E71F9">
            <w:pPr>
              <w:spacing w:line="276" w:lineRule="auto"/>
              <w:jc w:val="both"/>
              <w:rPr>
                <w:b/>
                <w:szCs w:val="24"/>
              </w:rPr>
            </w:pPr>
            <w:r>
              <w:rPr>
                <w:b/>
                <w:szCs w:val="24"/>
              </w:rPr>
              <w:t>12</w:t>
            </w:r>
          </w:p>
        </w:tc>
      </w:tr>
      <w:tr w:rsidR="00B804DA" w14:paraId="42995270" w14:textId="77777777">
        <w:tc>
          <w:tcPr>
            <w:tcW w:w="671" w:type="dxa"/>
          </w:tcPr>
          <w:p w14:paraId="4299526D" w14:textId="77777777" w:rsidR="00B804DA" w:rsidRDefault="008E71F9">
            <w:pPr>
              <w:spacing w:line="276" w:lineRule="auto"/>
              <w:jc w:val="both"/>
              <w:rPr>
                <w:b/>
                <w:szCs w:val="24"/>
              </w:rPr>
            </w:pPr>
            <w:r>
              <w:rPr>
                <w:b/>
                <w:szCs w:val="24"/>
              </w:rPr>
              <w:t>2.</w:t>
            </w:r>
            <w:r>
              <w:rPr>
                <w:b/>
                <w:szCs w:val="24"/>
              </w:rPr>
              <w:t>7</w:t>
            </w:r>
          </w:p>
        </w:tc>
        <w:tc>
          <w:tcPr>
            <w:tcW w:w="8875" w:type="dxa"/>
          </w:tcPr>
          <w:p w14:paraId="4299526E" w14:textId="77777777" w:rsidR="00B804DA" w:rsidRDefault="008E71F9">
            <w:pPr>
              <w:tabs>
                <w:tab w:val="left" w:pos="739"/>
              </w:tabs>
              <w:spacing w:line="276" w:lineRule="auto"/>
              <w:rPr>
                <w:b/>
                <w:szCs w:val="24"/>
              </w:rPr>
            </w:pPr>
            <w:r>
              <w:rPr>
                <w:bCs/>
                <w:szCs w:val="24"/>
              </w:rPr>
              <w:t>Основное содержание технологии</w:t>
            </w:r>
            <w:r>
              <w:rPr>
                <w:bCs/>
                <w:szCs w:val="24"/>
              </w:rPr>
              <w:t>.</w:t>
            </w:r>
          </w:p>
        </w:tc>
        <w:tc>
          <w:tcPr>
            <w:tcW w:w="875" w:type="dxa"/>
          </w:tcPr>
          <w:p w14:paraId="4299526F" w14:textId="77777777" w:rsidR="00B804DA" w:rsidRDefault="008E71F9">
            <w:pPr>
              <w:spacing w:line="276" w:lineRule="auto"/>
              <w:jc w:val="both"/>
              <w:rPr>
                <w:b/>
                <w:szCs w:val="24"/>
              </w:rPr>
            </w:pPr>
            <w:r>
              <w:rPr>
                <w:b/>
                <w:szCs w:val="24"/>
              </w:rPr>
              <w:t>12</w:t>
            </w:r>
          </w:p>
        </w:tc>
      </w:tr>
      <w:tr w:rsidR="00B804DA" w14:paraId="42995274" w14:textId="77777777">
        <w:tc>
          <w:tcPr>
            <w:tcW w:w="671" w:type="dxa"/>
          </w:tcPr>
          <w:p w14:paraId="42995271" w14:textId="77777777" w:rsidR="00B804DA" w:rsidRDefault="008E71F9">
            <w:pPr>
              <w:spacing w:line="276" w:lineRule="auto"/>
              <w:jc w:val="both"/>
              <w:rPr>
                <w:b/>
                <w:szCs w:val="24"/>
              </w:rPr>
            </w:pPr>
            <w:r>
              <w:rPr>
                <w:b/>
                <w:szCs w:val="24"/>
              </w:rPr>
              <w:t>3</w:t>
            </w:r>
          </w:p>
        </w:tc>
        <w:tc>
          <w:tcPr>
            <w:tcW w:w="8875" w:type="dxa"/>
          </w:tcPr>
          <w:p w14:paraId="42995272" w14:textId="77777777" w:rsidR="00B804DA" w:rsidRDefault="008E71F9">
            <w:pPr>
              <w:pStyle w:val="aff4"/>
              <w:spacing w:line="276" w:lineRule="auto"/>
              <w:ind w:left="0"/>
              <w:jc w:val="both"/>
              <w:rPr>
                <w:b/>
                <w:szCs w:val="24"/>
              </w:rPr>
            </w:pPr>
            <w:r>
              <w:rPr>
                <w:bCs/>
                <w:szCs w:val="24"/>
              </w:rPr>
              <w:t>Сведения о ресурсах (кадровых, финансовых, материально-технических), применяемых для реализации социальной технологии</w:t>
            </w:r>
          </w:p>
        </w:tc>
        <w:tc>
          <w:tcPr>
            <w:tcW w:w="875" w:type="dxa"/>
          </w:tcPr>
          <w:p w14:paraId="42995273" w14:textId="77777777" w:rsidR="00B804DA" w:rsidRDefault="008E71F9">
            <w:pPr>
              <w:spacing w:line="276" w:lineRule="auto"/>
              <w:jc w:val="both"/>
              <w:rPr>
                <w:b/>
                <w:szCs w:val="24"/>
              </w:rPr>
            </w:pPr>
            <w:r>
              <w:rPr>
                <w:b/>
                <w:szCs w:val="24"/>
              </w:rPr>
              <w:t>15</w:t>
            </w:r>
          </w:p>
        </w:tc>
      </w:tr>
      <w:tr w:rsidR="00B804DA" w14:paraId="42995278" w14:textId="77777777">
        <w:tc>
          <w:tcPr>
            <w:tcW w:w="671" w:type="dxa"/>
          </w:tcPr>
          <w:p w14:paraId="42995275" w14:textId="77777777" w:rsidR="00B804DA" w:rsidRDefault="008E71F9">
            <w:pPr>
              <w:spacing w:line="276" w:lineRule="auto"/>
              <w:jc w:val="both"/>
              <w:rPr>
                <w:b/>
                <w:szCs w:val="24"/>
              </w:rPr>
            </w:pPr>
            <w:r>
              <w:rPr>
                <w:b/>
                <w:szCs w:val="24"/>
              </w:rPr>
              <w:t>3.1</w:t>
            </w:r>
          </w:p>
        </w:tc>
        <w:tc>
          <w:tcPr>
            <w:tcW w:w="8875" w:type="dxa"/>
          </w:tcPr>
          <w:p w14:paraId="42995276" w14:textId="77777777" w:rsidR="00B804DA" w:rsidRDefault="008E71F9">
            <w:pPr>
              <w:spacing w:line="276" w:lineRule="auto"/>
              <w:jc w:val="both"/>
              <w:rPr>
                <w:b/>
                <w:szCs w:val="24"/>
              </w:rPr>
            </w:pPr>
            <w:r>
              <w:rPr>
                <w:bCs/>
                <w:szCs w:val="24"/>
              </w:rPr>
              <w:t>Кадровые ресурсы социальной технологии «РОСТиК»</w:t>
            </w:r>
            <w:r>
              <w:rPr>
                <w:bCs/>
                <w:szCs w:val="24"/>
              </w:rPr>
              <w:t>.</w:t>
            </w:r>
          </w:p>
        </w:tc>
        <w:tc>
          <w:tcPr>
            <w:tcW w:w="875" w:type="dxa"/>
          </w:tcPr>
          <w:p w14:paraId="42995277" w14:textId="77777777" w:rsidR="00B804DA" w:rsidRDefault="008E71F9">
            <w:pPr>
              <w:spacing w:line="276" w:lineRule="auto"/>
              <w:jc w:val="both"/>
              <w:rPr>
                <w:b/>
                <w:szCs w:val="24"/>
              </w:rPr>
            </w:pPr>
            <w:r>
              <w:rPr>
                <w:b/>
                <w:szCs w:val="24"/>
              </w:rPr>
              <w:t>15</w:t>
            </w:r>
          </w:p>
        </w:tc>
      </w:tr>
      <w:tr w:rsidR="00B804DA" w14:paraId="4299527C" w14:textId="77777777">
        <w:tc>
          <w:tcPr>
            <w:tcW w:w="671" w:type="dxa"/>
          </w:tcPr>
          <w:p w14:paraId="42995279" w14:textId="77777777" w:rsidR="00B804DA" w:rsidRDefault="008E71F9">
            <w:pPr>
              <w:spacing w:line="276" w:lineRule="auto"/>
              <w:jc w:val="both"/>
              <w:rPr>
                <w:b/>
                <w:szCs w:val="24"/>
              </w:rPr>
            </w:pPr>
            <w:r>
              <w:rPr>
                <w:b/>
                <w:bCs/>
              </w:rPr>
              <w:t>3.2</w:t>
            </w:r>
          </w:p>
        </w:tc>
        <w:tc>
          <w:tcPr>
            <w:tcW w:w="8875" w:type="dxa"/>
          </w:tcPr>
          <w:p w14:paraId="4299527A" w14:textId="77777777" w:rsidR="00B804DA" w:rsidRDefault="008E71F9">
            <w:pPr>
              <w:spacing w:line="276" w:lineRule="auto"/>
              <w:jc w:val="both"/>
              <w:rPr>
                <w:szCs w:val="24"/>
              </w:rPr>
            </w:pPr>
            <w:r>
              <w:t>Направления деятельности специалистов службы ранней помощи.</w:t>
            </w:r>
          </w:p>
        </w:tc>
        <w:tc>
          <w:tcPr>
            <w:tcW w:w="875" w:type="dxa"/>
          </w:tcPr>
          <w:p w14:paraId="4299527B" w14:textId="77777777" w:rsidR="00B804DA" w:rsidRDefault="008E71F9">
            <w:pPr>
              <w:spacing w:line="276" w:lineRule="auto"/>
              <w:jc w:val="both"/>
              <w:rPr>
                <w:b/>
                <w:szCs w:val="24"/>
              </w:rPr>
            </w:pPr>
            <w:r>
              <w:rPr>
                <w:b/>
                <w:szCs w:val="24"/>
              </w:rPr>
              <w:t>15</w:t>
            </w:r>
          </w:p>
        </w:tc>
      </w:tr>
      <w:tr w:rsidR="00B804DA" w14:paraId="42995280" w14:textId="77777777">
        <w:tc>
          <w:tcPr>
            <w:tcW w:w="671" w:type="dxa"/>
          </w:tcPr>
          <w:p w14:paraId="4299527D" w14:textId="77777777" w:rsidR="00B804DA" w:rsidRDefault="008E71F9">
            <w:pPr>
              <w:spacing w:line="276" w:lineRule="auto"/>
              <w:jc w:val="both"/>
              <w:rPr>
                <w:b/>
                <w:szCs w:val="24"/>
              </w:rPr>
            </w:pPr>
            <w:r>
              <w:rPr>
                <w:b/>
                <w:bCs/>
                <w:szCs w:val="24"/>
              </w:rPr>
              <w:t>3.</w:t>
            </w:r>
            <w:r>
              <w:rPr>
                <w:b/>
                <w:bCs/>
                <w:szCs w:val="24"/>
              </w:rPr>
              <w:t>3</w:t>
            </w:r>
          </w:p>
        </w:tc>
        <w:tc>
          <w:tcPr>
            <w:tcW w:w="8875" w:type="dxa"/>
          </w:tcPr>
          <w:p w14:paraId="4299527E" w14:textId="77777777" w:rsidR="00B804DA" w:rsidRDefault="008E71F9">
            <w:pPr>
              <w:pStyle w:val="ac"/>
              <w:rPr>
                <w:szCs w:val="24"/>
              </w:rPr>
            </w:pPr>
            <w:r>
              <w:t xml:space="preserve">Материально-техническое обеспечение </w:t>
            </w:r>
            <w:r>
              <w:t>социальной</w:t>
            </w:r>
            <w:r>
              <w:t xml:space="preserve"> технологии «РОСТиК».</w:t>
            </w:r>
          </w:p>
        </w:tc>
        <w:tc>
          <w:tcPr>
            <w:tcW w:w="875" w:type="dxa"/>
          </w:tcPr>
          <w:p w14:paraId="4299527F" w14:textId="77777777" w:rsidR="00B804DA" w:rsidRDefault="008E71F9">
            <w:pPr>
              <w:spacing w:line="276" w:lineRule="auto"/>
              <w:jc w:val="both"/>
              <w:rPr>
                <w:b/>
                <w:szCs w:val="24"/>
              </w:rPr>
            </w:pPr>
            <w:r>
              <w:rPr>
                <w:b/>
                <w:szCs w:val="24"/>
              </w:rPr>
              <w:t>15</w:t>
            </w:r>
          </w:p>
        </w:tc>
      </w:tr>
      <w:tr w:rsidR="00B804DA" w14:paraId="42995284" w14:textId="77777777">
        <w:tc>
          <w:tcPr>
            <w:tcW w:w="671" w:type="dxa"/>
          </w:tcPr>
          <w:p w14:paraId="42995281" w14:textId="77777777" w:rsidR="00B804DA" w:rsidRDefault="008E71F9">
            <w:pPr>
              <w:spacing w:line="276" w:lineRule="auto"/>
              <w:jc w:val="both"/>
              <w:rPr>
                <w:b/>
                <w:szCs w:val="24"/>
              </w:rPr>
            </w:pPr>
            <w:r>
              <w:rPr>
                <w:b/>
                <w:szCs w:val="24"/>
              </w:rPr>
              <w:t>3.</w:t>
            </w:r>
            <w:r>
              <w:rPr>
                <w:b/>
                <w:szCs w:val="24"/>
              </w:rPr>
              <w:t>4</w:t>
            </w:r>
          </w:p>
        </w:tc>
        <w:tc>
          <w:tcPr>
            <w:tcW w:w="8875" w:type="dxa"/>
          </w:tcPr>
          <w:p w14:paraId="42995282" w14:textId="77777777" w:rsidR="00B804DA" w:rsidRDefault="008E71F9">
            <w:pPr>
              <w:spacing w:line="276" w:lineRule="auto"/>
              <w:jc w:val="both"/>
              <w:rPr>
                <w:szCs w:val="24"/>
              </w:rPr>
            </w:pPr>
            <w:r>
              <w:rPr>
                <w:szCs w:val="24"/>
              </w:rPr>
              <w:t>Информационн</w:t>
            </w:r>
            <w:r>
              <w:rPr>
                <w:szCs w:val="24"/>
              </w:rPr>
              <w:t>ое</w:t>
            </w:r>
            <w:r>
              <w:rPr>
                <w:szCs w:val="24"/>
              </w:rPr>
              <w:t xml:space="preserve"> </w:t>
            </w:r>
            <w:r>
              <w:t xml:space="preserve">обеспечение </w:t>
            </w:r>
            <w:r>
              <w:t>социальной</w:t>
            </w:r>
            <w:r>
              <w:t xml:space="preserve"> технологии «РОСТиК».</w:t>
            </w:r>
          </w:p>
        </w:tc>
        <w:tc>
          <w:tcPr>
            <w:tcW w:w="875" w:type="dxa"/>
          </w:tcPr>
          <w:p w14:paraId="42995283" w14:textId="77777777" w:rsidR="00B804DA" w:rsidRDefault="008E71F9">
            <w:pPr>
              <w:spacing w:line="276" w:lineRule="auto"/>
              <w:jc w:val="both"/>
              <w:rPr>
                <w:b/>
                <w:szCs w:val="24"/>
              </w:rPr>
            </w:pPr>
            <w:r>
              <w:rPr>
                <w:b/>
                <w:szCs w:val="24"/>
              </w:rPr>
              <w:t>15</w:t>
            </w:r>
          </w:p>
        </w:tc>
      </w:tr>
      <w:tr w:rsidR="00B804DA" w14:paraId="42995288" w14:textId="77777777">
        <w:tc>
          <w:tcPr>
            <w:tcW w:w="671" w:type="dxa"/>
          </w:tcPr>
          <w:p w14:paraId="42995285" w14:textId="77777777" w:rsidR="00B804DA" w:rsidRDefault="008E71F9">
            <w:pPr>
              <w:spacing w:line="276" w:lineRule="auto"/>
              <w:jc w:val="both"/>
              <w:rPr>
                <w:b/>
                <w:szCs w:val="24"/>
              </w:rPr>
            </w:pPr>
            <w:r>
              <w:rPr>
                <w:b/>
                <w:szCs w:val="24"/>
              </w:rPr>
              <w:t>4</w:t>
            </w:r>
          </w:p>
        </w:tc>
        <w:tc>
          <w:tcPr>
            <w:tcW w:w="8875" w:type="dxa"/>
          </w:tcPr>
          <w:p w14:paraId="42995286" w14:textId="77777777" w:rsidR="00B804DA" w:rsidRDefault="008E71F9">
            <w:pPr>
              <w:ind w:left="-142" w:firstLineChars="59" w:firstLine="142"/>
              <w:jc w:val="both"/>
              <w:rPr>
                <w:bCs/>
                <w:szCs w:val="24"/>
              </w:rPr>
            </w:pPr>
            <w:r>
              <w:rPr>
                <w:bCs/>
              </w:rPr>
              <w:t>Примерное содержание работы специалистов по реализации ИПРП</w:t>
            </w:r>
            <w:r>
              <w:rPr>
                <w:bCs/>
              </w:rPr>
              <w:t>.</w:t>
            </w:r>
          </w:p>
        </w:tc>
        <w:tc>
          <w:tcPr>
            <w:tcW w:w="875" w:type="dxa"/>
          </w:tcPr>
          <w:p w14:paraId="42995287" w14:textId="77777777" w:rsidR="00B804DA" w:rsidRDefault="008E71F9">
            <w:pPr>
              <w:spacing w:line="276" w:lineRule="auto"/>
              <w:jc w:val="both"/>
              <w:rPr>
                <w:b/>
                <w:szCs w:val="24"/>
              </w:rPr>
            </w:pPr>
            <w:r>
              <w:rPr>
                <w:b/>
                <w:szCs w:val="24"/>
              </w:rPr>
              <w:t>16</w:t>
            </w:r>
          </w:p>
        </w:tc>
      </w:tr>
      <w:tr w:rsidR="00B804DA" w14:paraId="4299528C" w14:textId="77777777">
        <w:tc>
          <w:tcPr>
            <w:tcW w:w="671" w:type="dxa"/>
          </w:tcPr>
          <w:p w14:paraId="42995289" w14:textId="77777777" w:rsidR="00B804DA" w:rsidRDefault="008E71F9">
            <w:pPr>
              <w:spacing w:line="276" w:lineRule="auto"/>
              <w:jc w:val="both"/>
              <w:rPr>
                <w:b/>
                <w:szCs w:val="24"/>
              </w:rPr>
            </w:pPr>
            <w:r>
              <w:rPr>
                <w:b/>
              </w:rPr>
              <w:t>4</w:t>
            </w:r>
            <w:r>
              <w:rPr>
                <w:b/>
              </w:rPr>
              <w:t>.1</w:t>
            </w:r>
          </w:p>
        </w:tc>
        <w:tc>
          <w:tcPr>
            <w:tcW w:w="8875" w:type="dxa"/>
          </w:tcPr>
          <w:p w14:paraId="4299528A" w14:textId="77777777" w:rsidR="00B804DA" w:rsidRDefault="008E71F9">
            <w:pPr>
              <w:spacing w:line="276" w:lineRule="auto"/>
              <w:jc w:val="both"/>
              <w:rPr>
                <w:bCs/>
                <w:szCs w:val="24"/>
              </w:rPr>
            </w:pPr>
            <w:r>
              <w:rPr>
                <w:bCs/>
              </w:rPr>
              <w:t>Содержание психологического сопровождения</w:t>
            </w:r>
            <w:r>
              <w:rPr>
                <w:bCs/>
              </w:rPr>
              <w:t>.</w:t>
            </w:r>
          </w:p>
        </w:tc>
        <w:tc>
          <w:tcPr>
            <w:tcW w:w="875" w:type="dxa"/>
          </w:tcPr>
          <w:p w14:paraId="4299528B" w14:textId="77777777" w:rsidR="00B804DA" w:rsidRDefault="008E71F9">
            <w:pPr>
              <w:spacing w:line="276" w:lineRule="auto"/>
              <w:jc w:val="both"/>
              <w:rPr>
                <w:b/>
                <w:szCs w:val="24"/>
              </w:rPr>
            </w:pPr>
            <w:r>
              <w:rPr>
                <w:b/>
                <w:szCs w:val="24"/>
              </w:rPr>
              <w:t>16</w:t>
            </w:r>
          </w:p>
        </w:tc>
      </w:tr>
      <w:tr w:rsidR="00B804DA" w14:paraId="42995290" w14:textId="77777777">
        <w:tc>
          <w:tcPr>
            <w:tcW w:w="671" w:type="dxa"/>
          </w:tcPr>
          <w:p w14:paraId="4299528D" w14:textId="77777777" w:rsidR="00B804DA" w:rsidRDefault="008E71F9">
            <w:pPr>
              <w:spacing w:line="276" w:lineRule="auto"/>
              <w:jc w:val="both"/>
              <w:rPr>
                <w:b/>
                <w:szCs w:val="24"/>
              </w:rPr>
            </w:pPr>
            <w:r>
              <w:rPr>
                <w:b/>
                <w:szCs w:val="24"/>
              </w:rPr>
              <w:t>4</w:t>
            </w:r>
            <w:r>
              <w:rPr>
                <w:b/>
                <w:szCs w:val="24"/>
              </w:rPr>
              <w:t>.2</w:t>
            </w:r>
          </w:p>
        </w:tc>
        <w:tc>
          <w:tcPr>
            <w:tcW w:w="8875" w:type="dxa"/>
          </w:tcPr>
          <w:p w14:paraId="4299528E" w14:textId="77777777" w:rsidR="00B804DA" w:rsidRDefault="008E71F9">
            <w:pPr>
              <w:jc w:val="both"/>
              <w:rPr>
                <w:b/>
                <w:szCs w:val="24"/>
              </w:rPr>
            </w:pPr>
            <w:r>
              <w:rPr>
                <w:bCs/>
                <w:szCs w:val="24"/>
              </w:rPr>
              <w:t>Содержание логопедического сопровождения</w:t>
            </w:r>
            <w:r>
              <w:rPr>
                <w:bCs/>
                <w:szCs w:val="24"/>
              </w:rPr>
              <w:t>.</w:t>
            </w:r>
          </w:p>
        </w:tc>
        <w:tc>
          <w:tcPr>
            <w:tcW w:w="875" w:type="dxa"/>
          </w:tcPr>
          <w:p w14:paraId="4299528F" w14:textId="77777777" w:rsidR="00B804DA" w:rsidRDefault="008E71F9">
            <w:pPr>
              <w:spacing w:line="276" w:lineRule="auto"/>
              <w:jc w:val="both"/>
              <w:rPr>
                <w:b/>
                <w:szCs w:val="24"/>
              </w:rPr>
            </w:pPr>
            <w:r>
              <w:rPr>
                <w:b/>
                <w:szCs w:val="24"/>
              </w:rPr>
              <w:t>22</w:t>
            </w:r>
          </w:p>
        </w:tc>
      </w:tr>
      <w:tr w:rsidR="00B804DA" w14:paraId="42995294" w14:textId="77777777">
        <w:tc>
          <w:tcPr>
            <w:tcW w:w="671" w:type="dxa"/>
          </w:tcPr>
          <w:p w14:paraId="42995291" w14:textId="77777777" w:rsidR="00B804DA" w:rsidRDefault="008E71F9">
            <w:pPr>
              <w:spacing w:line="276" w:lineRule="auto"/>
              <w:jc w:val="both"/>
              <w:rPr>
                <w:b/>
                <w:szCs w:val="24"/>
              </w:rPr>
            </w:pPr>
            <w:r>
              <w:rPr>
                <w:b/>
                <w:szCs w:val="24"/>
              </w:rPr>
              <w:t>4</w:t>
            </w:r>
            <w:r>
              <w:rPr>
                <w:b/>
                <w:szCs w:val="24"/>
              </w:rPr>
              <w:t>.3</w:t>
            </w:r>
          </w:p>
        </w:tc>
        <w:tc>
          <w:tcPr>
            <w:tcW w:w="8875" w:type="dxa"/>
          </w:tcPr>
          <w:p w14:paraId="42995292" w14:textId="77777777" w:rsidR="00B804DA" w:rsidRDefault="008E71F9">
            <w:pPr>
              <w:spacing w:line="276" w:lineRule="auto"/>
              <w:jc w:val="both"/>
              <w:rPr>
                <w:b/>
                <w:szCs w:val="24"/>
              </w:rPr>
            </w:pPr>
            <w:r>
              <w:rPr>
                <w:bCs/>
                <w:szCs w:val="24"/>
              </w:rPr>
              <w:t>Содержание сопровождения учителя-дефектолога</w:t>
            </w:r>
            <w:r>
              <w:rPr>
                <w:bCs/>
                <w:szCs w:val="24"/>
              </w:rPr>
              <w:t>.</w:t>
            </w:r>
          </w:p>
        </w:tc>
        <w:tc>
          <w:tcPr>
            <w:tcW w:w="875" w:type="dxa"/>
          </w:tcPr>
          <w:p w14:paraId="42995293" w14:textId="77777777" w:rsidR="00B804DA" w:rsidRDefault="008E71F9">
            <w:pPr>
              <w:spacing w:line="276" w:lineRule="auto"/>
              <w:jc w:val="both"/>
              <w:rPr>
                <w:b/>
                <w:szCs w:val="24"/>
              </w:rPr>
            </w:pPr>
            <w:r>
              <w:rPr>
                <w:b/>
                <w:szCs w:val="24"/>
              </w:rPr>
              <w:t>25</w:t>
            </w:r>
          </w:p>
        </w:tc>
      </w:tr>
      <w:tr w:rsidR="00B804DA" w14:paraId="42995298" w14:textId="77777777">
        <w:tc>
          <w:tcPr>
            <w:tcW w:w="671" w:type="dxa"/>
          </w:tcPr>
          <w:p w14:paraId="42995295" w14:textId="77777777" w:rsidR="00B804DA" w:rsidRDefault="008E71F9">
            <w:pPr>
              <w:spacing w:line="276" w:lineRule="auto"/>
              <w:jc w:val="both"/>
              <w:rPr>
                <w:b/>
                <w:szCs w:val="24"/>
              </w:rPr>
            </w:pPr>
            <w:r>
              <w:rPr>
                <w:b/>
              </w:rPr>
              <w:t>4</w:t>
            </w:r>
            <w:r>
              <w:rPr>
                <w:b/>
              </w:rPr>
              <w:t>.4</w:t>
            </w:r>
          </w:p>
        </w:tc>
        <w:tc>
          <w:tcPr>
            <w:tcW w:w="8875" w:type="dxa"/>
          </w:tcPr>
          <w:p w14:paraId="42995296" w14:textId="77777777" w:rsidR="00B804DA" w:rsidRDefault="008E71F9">
            <w:pPr>
              <w:spacing w:beforeAutospacing="1" w:afterAutospacing="1" w:line="360" w:lineRule="auto"/>
              <w:outlineLvl w:val="1"/>
              <w:rPr>
                <w:b/>
                <w:szCs w:val="24"/>
              </w:rPr>
            </w:pPr>
            <w:r>
              <w:rPr>
                <w:bCs/>
              </w:rPr>
              <w:t>Содержание медицинского сопровождения (АФК и ЛФК)</w:t>
            </w:r>
            <w:r>
              <w:rPr>
                <w:bCs/>
              </w:rPr>
              <w:t>.</w:t>
            </w:r>
          </w:p>
        </w:tc>
        <w:tc>
          <w:tcPr>
            <w:tcW w:w="875" w:type="dxa"/>
          </w:tcPr>
          <w:p w14:paraId="42995297" w14:textId="77777777" w:rsidR="00B804DA" w:rsidRDefault="008E71F9">
            <w:pPr>
              <w:spacing w:line="276" w:lineRule="auto"/>
              <w:jc w:val="both"/>
              <w:rPr>
                <w:b/>
                <w:szCs w:val="24"/>
              </w:rPr>
            </w:pPr>
            <w:r>
              <w:rPr>
                <w:b/>
                <w:szCs w:val="24"/>
              </w:rPr>
              <w:t>29</w:t>
            </w:r>
          </w:p>
        </w:tc>
      </w:tr>
      <w:tr w:rsidR="00B804DA" w14:paraId="4299529C" w14:textId="77777777">
        <w:tc>
          <w:tcPr>
            <w:tcW w:w="671" w:type="dxa"/>
          </w:tcPr>
          <w:p w14:paraId="42995299" w14:textId="77777777" w:rsidR="00B804DA" w:rsidRDefault="008E71F9">
            <w:pPr>
              <w:spacing w:line="276" w:lineRule="auto"/>
              <w:jc w:val="both"/>
              <w:rPr>
                <w:b/>
                <w:szCs w:val="24"/>
              </w:rPr>
            </w:pPr>
            <w:r>
              <w:rPr>
                <w:b/>
                <w:szCs w:val="24"/>
              </w:rPr>
              <w:t>5</w:t>
            </w:r>
          </w:p>
        </w:tc>
        <w:tc>
          <w:tcPr>
            <w:tcW w:w="8875" w:type="dxa"/>
          </w:tcPr>
          <w:p w14:paraId="4299529A" w14:textId="77777777" w:rsidR="00B804DA" w:rsidRDefault="008E71F9">
            <w:pPr>
              <w:spacing w:after="200" w:line="276" w:lineRule="auto"/>
              <w:jc w:val="both"/>
              <w:rPr>
                <w:b/>
                <w:szCs w:val="24"/>
              </w:rPr>
            </w:pPr>
            <w:r>
              <w:rPr>
                <w:bCs/>
                <w:szCs w:val="24"/>
              </w:rPr>
              <w:t>Критерии эффективности реализации технологии (качественные)</w:t>
            </w:r>
            <w:r>
              <w:rPr>
                <w:bCs/>
                <w:szCs w:val="24"/>
              </w:rPr>
              <w:t>.</w:t>
            </w:r>
          </w:p>
        </w:tc>
        <w:tc>
          <w:tcPr>
            <w:tcW w:w="875" w:type="dxa"/>
          </w:tcPr>
          <w:p w14:paraId="4299529B" w14:textId="77777777" w:rsidR="00B804DA" w:rsidRDefault="008E71F9">
            <w:pPr>
              <w:spacing w:line="276" w:lineRule="auto"/>
              <w:jc w:val="both"/>
              <w:rPr>
                <w:b/>
                <w:szCs w:val="24"/>
              </w:rPr>
            </w:pPr>
            <w:r>
              <w:rPr>
                <w:b/>
                <w:szCs w:val="24"/>
              </w:rPr>
              <w:t>30</w:t>
            </w:r>
          </w:p>
        </w:tc>
      </w:tr>
      <w:tr w:rsidR="00B804DA" w14:paraId="429952A0" w14:textId="77777777">
        <w:tc>
          <w:tcPr>
            <w:tcW w:w="671" w:type="dxa"/>
          </w:tcPr>
          <w:p w14:paraId="4299529D" w14:textId="77777777" w:rsidR="00B804DA" w:rsidRDefault="008E71F9">
            <w:pPr>
              <w:spacing w:line="276" w:lineRule="auto"/>
              <w:jc w:val="both"/>
              <w:rPr>
                <w:b/>
                <w:szCs w:val="24"/>
              </w:rPr>
            </w:pPr>
            <w:r>
              <w:rPr>
                <w:b/>
                <w:szCs w:val="24"/>
              </w:rPr>
              <w:t>5.1</w:t>
            </w:r>
          </w:p>
        </w:tc>
        <w:tc>
          <w:tcPr>
            <w:tcW w:w="8875" w:type="dxa"/>
          </w:tcPr>
          <w:p w14:paraId="4299529E" w14:textId="77777777" w:rsidR="00B804DA" w:rsidRDefault="008E71F9">
            <w:pPr>
              <w:spacing w:line="276" w:lineRule="auto"/>
              <w:jc w:val="both"/>
              <w:rPr>
                <w:b/>
                <w:szCs w:val="24"/>
              </w:rPr>
            </w:pPr>
            <w:r>
              <w:rPr>
                <w:bCs/>
                <w:szCs w:val="24"/>
              </w:rPr>
              <w:t>Показатели критериев эффективности</w:t>
            </w:r>
            <w:r>
              <w:rPr>
                <w:bCs/>
                <w:szCs w:val="24"/>
              </w:rPr>
              <w:t>.</w:t>
            </w:r>
          </w:p>
        </w:tc>
        <w:tc>
          <w:tcPr>
            <w:tcW w:w="875" w:type="dxa"/>
          </w:tcPr>
          <w:p w14:paraId="4299529F" w14:textId="77777777" w:rsidR="00B804DA" w:rsidRDefault="008E71F9">
            <w:pPr>
              <w:spacing w:line="276" w:lineRule="auto"/>
              <w:jc w:val="both"/>
              <w:rPr>
                <w:b/>
                <w:szCs w:val="24"/>
              </w:rPr>
            </w:pPr>
            <w:r>
              <w:rPr>
                <w:b/>
                <w:szCs w:val="24"/>
              </w:rPr>
              <w:t>30</w:t>
            </w:r>
          </w:p>
        </w:tc>
      </w:tr>
      <w:tr w:rsidR="00B804DA" w14:paraId="429952A5" w14:textId="77777777">
        <w:tc>
          <w:tcPr>
            <w:tcW w:w="671" w:type="dxa"/>
          </w:tcPr>
          <w:p w14:paraId="429952A1" w14:textId="77777777" w:rsidR="00B804DA" w:rsidRDefault="008E71F9">
            <w:pPr>
              <w:spacing w:line="276" w:lineRule="auto"/>
              <w:jc w:val="both"/>
              <w:rPr>
                <w:b/>
                <w:szCs w:val="24"/>
              </w:rPr>
            </w:pPr>
            <w:r>
              <w:rPr>
                <w:b/>
                <w:szCs w:val="24"/>
              </w:rPr>
              <w:t>6</w:t>
            </w:r>
          </w:p>
        </w:tc>
        <w:tc>
          <w:tcPr>
            <w:tcW w:w="8875" w:type="dxa"/>
          </w:tcPr>
          <w:p w14:paraId="429952A2" w14:textId="77777777" w:rsidR="00B804DA" w:rsidRDefault="008E71F9">
            <w:pPr>
              <w:shd w:val="clear" w:color="auto" w:fill="FFFFFF"/>
              <w:ind w:left="-142" w:firstLineChars="59" w:firstLine="142"/>
              <w:jc w:val="both"/>
              <w:rPr>
                <w:rFonts w:eastAsia="Helvetica"/>
                <w:color w:val="1A1A1A"/>
                <w:szCs w:val="24"/>
                <w:shd w:val="clear" w:color="auto" w:fill="FFFFFF"/>
                <w:lang w:eastAsia="zh-CN"/>
              </w:rPr>
            </w:pPr>
            <w:r>
              <w:rPr>
                <w:bCs/>
                <w:szCs w:val="24"/>
              </w:rPr>
              <w:t>Ожидаемые результаты от реализации социальной технологии</w:t>
            </w:r>
            <w:r>
              <w:rPr>
                <w:bCs/>
                <w:szCs w:val="24"/>
              </w:rPr>
              <w:t>.</w:t>
            </w:r>
            <w:r>
              <w:rPr>
                <w:szCs w:val="24"/>
              </w:rPr>
              <w:t xml:space="preserve"> </w:t>
            </w:r>
          </w:p>
          <w:p w14:paraId="429952A3" w14:textId="77777777" w:rsidR="00B804DA" w:rsidRDefault="00B804DA">
            <w:pPr>
              <w:spacing w:line="276" w:lineRule="auto"/>
              <w:jc w:val="both"/>
              <w:rPr>
                <w:b/>
                <w:szCs w:val="24"/>
              </w:rPr>
            </w:pPr>
          </w:p>
        </w:tc>
        <w:tc>
          <w:tcPr>
            <w:tcW w:w="875" w:type="dxa"/>
          </w:tcPr>
          <w:p w14:paraId="429952A4" w14:textId="77777777" w:rsidR="00B804DA" w:rsidRDefault="008E71F9">
            <w:pPr>
              <w:spacing w:line="276" w:lineRule="auto"/>
              <w:jc w:val="both"/>
              <w:rPr>
                <w:b/>
                <w:szCs w:val="24"/>
              </w:rPr>
            </w:pPr>
            <w:r>
              <w:rPr>
                <w:b/>
                <w:szCs w:val="24"/>
              </w:rPr>
              <w:t>32</w:t>
            </w:r>
          </w:p>
        </w:tc>
      </w:tr>
      <w:tr w:rsidR="00B804DA" w14:paraId="429952A9" w14:textId="77777777">
        <w:tc>
          <w:tcPr>
            <w:tcW w:w="671" w:type="dxa"/>
          </w:tcPr>
          <w:p w14:paraId="429952A6" w14:textId="77777777" w:rsidR="00B804DA" w:rsidRDefault="008E71F9">
            <w:pPr>
              <w:spacing w:line="276" w:lineRule="auto"/>
              <w:jc w:val="both"/>
              <w:rPr>
                <w:b/>
                <w:szCs w:val="24"/>
              </w:rPr>
            </w:pPr>
            <w:r>
              <w:rPr>
                <w:b/>
                <w:szCs w:val="24"/>
              </w:rPr>
              <w:t>7</w:t>
            </w:r>
          </w:p>
        </w:tc>
        <w:tc>
          <w:tcPr>
            <w:tcW w:w="8875" w:type="dxa"/>
          </w:tcPr>
          <w:p w14:paraId="429952A7" w14:textId="77777777" w:rsidR="00B804DA" w:rsidRDefault="008E71F9">
            <w:pPr>
              <w:spacing w:line="276" w:lineRule="auto"/>
              <w:jc w:val="both"/>
              <w:rPr>
                <w:b/>
                <w:szCs w:val="24"/>
              </w:rPr>
            </w:pPr>
            <w:r>
              <w:rPr>
                <w:bCs/>
                <w:szCs w:val="24"/>
              </w:rPr>
              <w:t>Список литературы.</w:t>
            </w:r>
          </w:p>
        </w:tc>
        <w:tc>
          <w:tcPr>
            <w:tcW w:w="875" w:type="dxa"/>
          </w:tcPr>
          <w:p w14:paraId="429952A8" w14:textId="77777777" w:rsidR="00B804DA" w:rsidRDefault="008E71F9">
            <w:pPr>
              <w:spacing w:line="276" w:lineRule="auto"/>
              <w:jc w:val="both"/>
              <w:rPr>
                <w:b/>
                <w:szCs w:val="24"/>
              </w:rPr>
            </w:pPr>
            <w:r>
              <w:rPr>
                <w:b/>
                <w:szCs w:val="24"/>
              </w:rPr>
              <w:t>34</w:t>
            </w:r>
          </w:p>
        </w:tc>
      </w:tr>
      <w:tr w:rsidR="00B804DA" w14:paraId="429952AD" w14:textId="77777777">
        <w:tc>
          <w:tcPr>
            <w:tcW w:w="671" w:type="dxa"/>
          </w:tcPr>
          <w:p w14:paraId="429952AA" w14:textId="77777777" w:rsidR="00B804DA" w:rsidRDefault="008E71F9">
            <w:pPr>
              <w:spacing w:line="276" w:lineRule="auto"/>
              <w:jc w:val="both"/>
              <w:rPr>
                <w:b/>
                <w:szCs w:val="24"/>
              </w:rPr>
            </w:pPr>
            <w:r>
              <w:rPr>
                <w:b/>
                <w:szCs w:val="24"/>
              </w:rPr>
              <w:t>8</w:t>
            </w:r>
          </w:p>
        </w:tc>
        <w:tc>
          <w:tcPr>
            <w:tcW w:w="8875" w:type="dxa"/>
          </w:tcPr>
          <w:p w14:paraId="429952AB" w14:textId="77777777" w:rsidR="00B804DA" w:rsidRDefault="008E71F9">
            <w:pPr>
              <w:spacing w:line="276" w:lineRule="auto"/>
              <w:jc w:val="both"/>
              <w:rPr>
                <w:b/>
                <w:szCs w:val="24"/>
              </w:rPr>
            </w:pPr>
            <w:r>
              <w:rPr>
                <w:bCs/>
                <w:szCs w:val="24"/>
              </w:rPr>
              <w:t>Приложение.</w:t>
            </w:r>
          </w:p>
        </w:tc>
        <w:tc>
          <w:tcPr>
            <w:tcW w:w="875" w:type="dxa"/>
          </w:tcPr>
          <w:p w14:paraId="429952AC" w14:textId="77777777" w:rsidR="00B804DA" w:rsidRDefault="008E71F9">
            <w:pPr>
              <w:spacing w:line="276" w:lineRule="auto"/>
              <w:jc w:val="both"/>
              <w:rPr>
                <w:b/>
                <w:szCs w:val="24"/>
              </w:rPr>
            </w:pPr>
            <w:r>
              <w:rPr>
                <w:b/>
                <w:szCs w:val="24"/>
              </w:rPr>
              <w:t>35</w:t>
            </w:r>
          </w:p>
        </w:tc>
      </w:tr>
    </w:tbl>
    <w:p w14:paraId="429952AE" w14:textId="77777777" w:rsidR="00B804DA" w:rsidRDefault="00B804DA">
      <w:pPr>
        <w:spacing w:line="276" w:lineRule="auto"/>
        <w:jc w:val="both"/>
        <w:rPr>
          <w:b/>
          <w:szCs w:val="24"/>
        </w:rPr>
      </w:pPr>
    </w:p>
    <w:p w14:paraId="429952AF" w14:textId="77777777" w:rsidR="00B804DA" w:rsidRDefault="00B804DA">
      <w:pPr>
        <w:pStyle w:val="af2"/>
        <w:spacing w:before="280" w:after="280" w:line="276" w:lineRule="auto"/>
        <w:rPr>
          <w:b/>
          <w:szCs w:val="24"/>
        </w:rPr>
      </w:pPr>
    </w:p>
    <w:p w14:paraId="429952B0" w14:textId="77777777" w:rsidR="00B804DA" w:rsidRDefault="00B804DA">
      <w:pPr>
        <w:pStyle w:val="af2"/>
        <w:spacing w:before="280" w:after="280" w:line="276" w:lineRule="auto"/>
        <w:ind w:left="360"/>
        <w:rPr>
          <w:b/>
          <w:szCs w:val="24"/>
        </w:rPr>
      </w:pPr>
    </w:p>
    <w:p w14:paraId="429952B1" w14:textId="77777777" w:rsidR="00B804DA" w:rsidRDefault="00B804DA">
      <w:pPr>
        <w:pStyle w:val="af2"/>
        <w:spacing w:before="280" w:after="280" w:line="276" w:lineRule="auto"/>
        <w:ind w:left="360"/>
        <w:rPr>
          <w:b/>
          <w:szCs w:val="24"/>
        </w:rPr>
      </w:pPr>
    </w:p>
    <w:p w14:paraId="429952B2" w14:textId="77777777" w:rsidR="00B804DA" w:rsidRDefault="00B804DA">
      <w:pPr>
        <w:pStyle w:val="af2"/>
        <w:spacing w:before="280" w:after="280" w:line="276" w:lineRule="auto"/>
        <w:ind w:left="360"/>
        <w:rPr>
          <w:b/>
          <w:szCs w:val="24"/>
        </w:rPr>
      </w:pPr>
    </w:p>
    <w:p w14:paraId="429952B3" w14:textId="77777777" w:rsidR="00B804DA" w:rsidRDefault="00B804DA">
      <w:pPr>
        <w:pStyle w:val="af2"/>
        <w:spacing w:before="280" w:after="280" w:line="276" w:lineRule="auto"/>
        <w:ind w:left="360"/>
        <w:rPr>
          <w:b/>
          <w:szCs w:val="24"/>
        </w:rPr>
      </w:pPr>
    </w:p>
    <w:p w14:paraId="429952B4" w14:textId="77777777" w:rsidR="00B804DA" w:rsidRDefault="008E71F9">
      <w:pPr>
        <w:pStyle w:val="af2"/>
        <w:numPr>
          <w:ilvl w:val="0"/>
          <w:numId w:val="1"/>
        </w:numPr>
        <w:spacing w:before="280" w:after="280" w:line="276" w:lineRule="auto"/>
      </w:pPr>
      <w:r>
        <w:rPr>
          <w:b/>
          <w:szCs w:val="24"/>
        </w:rPr>
        <w:t>Характеристика проблемы, актуальность реализации социальной технологии.</w:t>
      </w:r>
    </w:p>
    <w:p w14:paraId="429952B5" w14:textId="77777777" w:rsidR="00B804DA" w:rsidRDefault="008E71F9">
      <w:pPr>
        <w:shd w:val="clear" w:color="auto" w:fill="FFFFFF"/>
        <w:spacing w:line="360" w:lineRule="auto"/>
        <w:ind w:firstLine="567"/>
        <w:jc w:val="both"/>
      </w:pPr>
      <w:r>
        <w:rPr>
          <w:szCs w:val="24"/>
        </w:rPr>
        <w:t>В последние годы в Российской Федерации сохраняются негативные тенденции в динамике состояния здоровья детей. По данным официальной статистики, численность детского населения сокращается, а распространенность патологии и заболеваемость среди детей ежегодно увеличивается на 4–5 %. Число новорожденных с проблемами в состоянии здоровья, физиологической незрелостью составляет 74 %, детей с неврологической патологией – до 86 %. Не более 10 % детей дошкольного и 4 % детей подросткового возраста можно считать абсо</w:t>
      </w:r>
      <w:r>
        <w:rPr>
          <w:szCs w:val="24"/>
        </w:rPr>
        <w:t>лютно здоровыми (А. А. Баранов, Л. С. Намазова-Баранова О. И. Маслова, Г. В. Яцык и др.). Исследования доказывают, что при условии раннего выявления и организации адекватного медико-психолого-педагогического воздействия практическое выздоровление и нормализация функций могут быть достигнуты в 60 % случаев к 3 годам. То есть ранняя систематическая помощь помогает добиться поразительных результатов [Приходько О.Г., 2015 с.6], поэтому одним из важнейших современных приоритетов является обращение коррекционного</w:t>
      </w:r>
      <w:r>
        <w:rPr>
          <w:szCs w:val="24"/>
        </w:rPr>
        <w:t xml:space="preserve"> воздействия к раннему возрасту, что дает возможность вести профилактическую работу и предотвращать формирование вторичных нарушений психического развития. </w:t>
      </w:r>
    </w:p>
    <w:p w14:paraId="429952B6" w14:textId="77777777" w:rsidR="00B804DA" w:rsidRDefault="008E71F9">
      <w:pPr>
        <w:shd w:val="clear" w:color="auto" w:fill="FFFFFF"/>
        <w:spacing w:line="360" w:lineRule="auto"/>
        <w:ind w:firstLine="567"/>
        <w:jc w:val="both"/>
      </w:pPr>
      <w:r>
        <w:rPr>
          <w:szCs w:val="24"/>
        </w:rPr>
        <w:t xml:space="preserve">Анализ результативности психолого-педагогических практик коррекции нарушений развития у детей за всю историю исследований указывает на появление ощутимых положительных воздействий в той среде, где ребенок проводит максимально больше времени. При этом влияние среды может быть как положительным так и отрицательным. Поэтому важно рассматривать ребенка как часть той среды, которая оказывает наибольшее влияние. Такими людьми  являются члены семьи и  в большей степени родители. Именно поэтому они должны стать не </w:t>
      </w:r>
      <w:r>
        <w:rPr>
          <w:szCs w:val="24"/>
        </w:rPr>
        <w:t>просто полноправными участниками коррекционного процесса, но и партнерами для своего ребенка - способными выстраивать продуктивные, деловые отношения с ребенком, которые будут способствовать абилитации дефицитов развития и формированию новых навыков в соответствии с возрастом. Таким образом, акцент коррекционного и развивающего воздействия перемещается на семью ребенка с ОВЗ  или риском отставания в развития.</w:t>
      </w:r>
    </w:p>
    <w:p w14:paraId="429952B7" w14:textId="77777777" w:rsidR="00B804DA" w:rsidRDefault="008E71F9">
      <w:pPr>
        <w:widowControl w:val="0"/>
        <w:spacing w:line="360" w:lineRule="auto"/>
        <w:ind w:firstLine="709"/>
        <w:jc w:val="both"/>
      </w:pPr>
      <w:r>
        <w:rPr>
          <w:szCs w:val="24"/>
        </w:rPr>
        <w:t>Семья — базисная основа первичной социализации личности. Именно в семье начинается процесс усвоения ребенком общественных норм и культурных ценностей, здесь он совершает первые открытия на пути нравственного, социального, творческого становления.</w:t>
      </w:r>
    </w:p>
    <w:p w14:paraId="429952B8" w14:textId="77777777" w:rsidR="00B804DA" w:rsidRDefault="008E71F9">
      <w:pPr>
        <w:shd w:val="clear" w:color="auto" w:fill="FFFFFF"/>
        <w:spacing w:line="360" w:lineRule="auto"/>
        <w:ind w:firstLine="567"/>
        <w:jc w:val="both"/>
      </w:pPr>
      <w:r>
        <w:rPr>
          <w:szCs w:val="24"/>
        </w:rPr>
        <w:t xml:space="preserve">Практика ранней помощи или раннего вмешательства известны в мире с 60-70-х лет </w:t>
      </w:r>
      <w:r>
        <w:rPr>
          <w:szCs w:val="24"/>
          <w:lang w:val="en-US"/>
        </w:rPr>
        <w:t>XX</w:t>
      </w:r>
      <w:r>
        <w:rPr>
          <w:szCs w:val="24"/>
        </w:rPr>
        <w:t xml:space="preserve"> века. По мере становления  программ раннего сопровождения, акцентом или отправной  точкой работы специалистов становится не только ребенок, но и семьи, в которых проходит развитие (</w:t>
      </w:r>
      <w:r>
        <w:rPr>
          <w:szCs w:val="24"/>
          <w:lang w:val="en-US"/>
        </w:rPr>
        <w:t>Becrwith</w:t>
      </w:r>
      <w:r>
        <w:rPr>
          <w:szCs w:val="24"/>
        </w:rPr>
        <w:t xml:space="preserve"> ,1990;  </w:t>
      </w:r>
      <w:r>
        <w:rPr>
          <w:szCs w:val="24"/>
          <w:lang w:val="en-US"/>
        </w:rPr>
        <w:t>Krauss</w:t>
      </w:r>
      <w:r>
        <w:rPr>
          <w:szCs w:val="24"/>
        </w:rPr>
        <w:t xml:space="preserve">, </w:t>
      </w:r>
      <w:r>
        <w:rPr>
          <w:szCs w:val="24"/>
          <w:lang w:val="en-US"/>
        </w:rPr>
        <w:t>Jacobs</w:t>
      </w:r>
      <w:r>
        <w:rPr>
          <w:szCs w:val="24"/>
        </w:rPr>
        <w:t xml:space="preserve">1990  </w:t>
      </w:r>
      <w:r>
        <w:rPr>
          <w:szCs w:val="24"/>
          <w:lang w:val="en-US"/>
        </w:rPr>
        <w:t>M</w:t>
      </w:r>
      <w:r>
        <w:rPr>
          <w:szCs w:val="24"/>
        </w:rPr>
        <w:t>.</w:t>
      </w:r>
      <w:r>
        <w:rPr>
          <w:szCs w:val="24"/>
          <w:lang w:val="en-US"/>
        </w:rPr>
        <w:t>Guralnik</w:t>
      </w:r>
      <w:r>
        <w:rPr>
          <w:szCs w:val="24"/>
        </w:rPr>
        <w:t xml:space="preserve">). В ходе исследований и поисков новых подходов было </w:t>
      </w:r>
      <w:r>
        <w:rPr>
          <w:szCs w:val="24"/>
        </w:rPr>
        <w:lastRenderedPageBreak/>
        <w:t>сформулировано понимание ранней помощи как междисциплинарной, командной  деятельности,  направленной на поддержу ребенка и его  семьи осуществляющей в естественной среде специалистами. (</w:t>
      </w:r>
      <w:r>
        <w:rPr>
          <w:szCs w:val="24"/>
          <w:lang w:val="en-US"/>
        </w:rPr>
        <w:t>M</w:t>
      </w:r>
      <w:r>
        <w:rPr>
          <w:szCs w:val="24"/>
        </w:rPr>
        <w:t>.</w:t>
      </w:r>
      <w:r>
        <w:rPr>
          <w:szCs w:val="24"/>
          <w:lang w:val="en-US"/>
        </w:rPr>
        <w:t>Pretis</w:t>
      </w:r>
      <w:r>
        <w:rPr>
          <w:szCs w:val="24"/>
        </w:rPr>
        <w:t xml:space="preserve">, 2005).  </w:t>
      </w:r>
    </w:p>
    <w:p w14:paraId="429952B9" w14:textId="77777777" w:rsidR="00B804DA" w:rsidRDefault="008E71F9">
      <w:pPr>
        <w:shd w:val="clear" w:color="auto" w:fill="FFFFFF"/>
        <w:spacing w:line="360" w:lineRule="auto"/>
        <w:ind w:firstLine="567"/>
        <w:jc w:val="both"/>
      </w:pPr>
      <w:r>
        <w:rPr>
          <w:szCs w:val="24"/>
        </w:rPr>
        <w:t>На данном этапе более чем в 100 странах мира  программы ранней помощи, положительное влияние которых доказаны в  ходе многочисленных исследований,  являются обязательным звеном системы поддержки детей с особенностями  в развитии.</w:t>
      </w:r>
    </w:p>
    <w:p w14:paraId="429952BA" w14:textId="77777777" w:rsidR="00B804DA" w:rsidRDefault="008E71F9">
      <w:pPr>
        <w:shd w:val="clear" w:color="auto" w:fill="FFFFFF"/>
        <w:spacing w:line="360" w:lineRule="auto"/>
        <w:ind w:firstLine="567"/>
        <w:jc w:val="both"/>
      </w:pPr>
      <w:r>
        <w:rPr>
          <w:szCs w:val="24"/>
        </w:rPr>
        <w:t>Отечественные модели ранней помощи начали формироваться с 90-х годов, адаптируя западные модели вмешательства и создавая новые: детям с нарушением слуха (Л.А. Чистович и др.); детям с детским церебральным параличом (ДЦП) (О.Г. Приходько и др.); детям с психофизическими нарушениями в развитии в группах кратковременного пребывания (Стребелева Е.А. и др.);  детям с синдромом Дауна (П..Л..Жиянова и др.); лекотека  (А.М.Казьмин);  СРП  на базе психолого-медико-социальных центров сопровождения и специальных дошко</w:t>
      </w:r>
      <w:r>
        <w:rPr>
          <w:szCs w:val="24"/>
        </w:rPr>
        <w:t>льных учреждений (Мухамедрахимов Р.Ж. и др.).</w:t>
      </w:r>
    </w:p>
    <w:p w14:paraId="429952BB" w14:textId="77777777" w:rsidR="00B804DA" w:rsidRDefault="008E71F9">
      <w:pPr>
        <w:pStyle w:val="ConsPlusNormal"/>
        <w:spacing w:line="360" w:lineRule="auto"/>
        <w:ind w:firstLine="540"/>
        <w:jc w:val="both"/>
        <w:rPr>
          <w:rFonts w:ascii="Times New Roman" w:hAnsi="Times New Roman" w:cs="Times New Roman"/>
        </w:rPr>
      </w:pPr>
      <w:r>
        <w:rPr>
          <w:rFonts w:ascii="Times New Roman" w:eastAsia="charteritc" w:hAnsi="Times New Roman" w:cs="Times New Roman"/>
          <w:sz w:val="24"/>
          <w:szCs w:val="24"/>
        </w:rPr>
        <w:t xml:space="preserve">Распоряжением Правительства Российской Федерации № 1839-рот 31 августа 2016 г. </w:t>
      </w:r>
      <w:r>
        <w:rPr>
          <w:rFonts w:ascii="Cambria Math" w:eastAsia="charteritc" w:hAnsi="Cambria Math" w:cs="Cambria Math"/>
          <w:sz w:val="24"/>
          <w:szCs w:val="24"/>
        </w:rPr>
        <w:t>≪</w:t>
      </w:r>
      <w:r>
        <w:rPr>
          <w:rFonts w:ascii="Times New Roman" w:eastAsia="charteritc" w:hAnsi="Times New Roman" w:cs="Times New Roman"/>
          <w:sz w:val="24"/>
          <w:szCs w:val="24"/>
        </w:rPr>
        <w:t>Об утверждении Концепции развития ранней помощи</w:t>
      </w:r>
      <w:r>
        <w:rPr>
          <w:rFonts w:ascii="Cambria Math" w:eastAsia="charteritc" w:hAnsi="Cambria Math" w:cs="Cambria Math"/>
          <w:sz w:val="24"/>
          <w:szCs w:val="24"/>
        </w:rPr>
        <w:t>≫</w:t>
      </w:r>
      <w:r>
        <w:rPr>
          <w:rFonts w:ascii="Times New Roman" w:eastAsia="charteritc" w:hAnsi="Times New Roman" w:cs="Times New Roman"/>
          <w:sz w:val="24"/>
          <w:szCs w:val="24"/>
        </w:rPr>
        <w:t xml:space="preserve"> в Российской Федерации законодательно вводится новая структура системы образования детей младенческого и раннего возраста — Служба ранней помощи, которая определяется ка</w:t>
      </w:r>
      <w:r>
        <w:rPr>
          <w:rFonts w:ascii="Times New Roman" w:hAnsi="Times New Roman" w:cs="Times New Roman"/>
          <w:sz w:val="24"/>
          <w:szCs w:val="24"/>
        </w:rPr>
        <w:t>к комплекс медицинских, социальных и психолого-педагогических услуг, оказываемых детям целевой группы (дети от 0 до 3 лет, имеющие ограничения жизнедеятельности, в том числе дети с ограниченными возможностями здоровья, дети-инвалиды, дети с генетическими нарушениями, а также дети «группы риска» - дети с риском развития стойких нарушений функций организма и ограничений жизнедеятельности и их семьям, направленных на содействие их оптимальному развитию, формированию физического и психического здоровья, включен</w:t>
      </w:r>
      <w:r>
        <w:rPr>
          <w:rFonts w:ascii="Times New Roman" w:hAnsi="Times New Roman" w:cs="Times New Roman"/>
          <w:sz w:val="24"/>
          <w:szCs w:val="24"/>
        </w:rPr>
        <w:t>ию в среду сверстников и интеграции в общество, а также на сопровождение и поддержку их семей и повышение компетентности родителей (законных представителей), обладающей достаточными ресурсами и устойчивыми межведомственными и междисциплинарными связями.</w:t>
      </w:r>
    </w:p>
    <w:p w14:paraId="429952BC" w14:textId="77777777" w:rsidR="00B804DA" w:rsidRDefault="008E71F9">
      <w:pPr>
        <w:widowControl w:val="0"/>
        <w:spacing w:line="276" w:lineRule="auto"/>
        <w:jc w:val="both"/>
      </w:pPr>
      <w:r>
        <w:rPr>
          <w:szCs w:val="24"/>
        </w:rPr>
        <w:t xml:space="preserve">        Современная ситуация в округе характеризуется поиском путей повышения качества жизни и укрепления института семьи.</w:t>
      </w:r>
    </w:p>
    <w:p w14:paraId="429952BD" w14:textId="77777777" w:rsidR="00B804DA" w:rsidRDefault="008E71F9">
      <w:pPr>
        <w:pStyle w:val="ConsPlusNormal"/>
        <w:spacing w:line="360" w:lineRule="auto"/>
        <w:jc w:val="both"/>
        <w:rPr>
          <w:rFonts w:ascii="Times New Roman" w:hAnsi="Times New Roman" w:cs="Times New Roman"/>
        </w:rPr>
      </w:pPr>
      <w:r>
        <w:rPr>
          <w:rFonts w:ascii="Times New Roman" w:hAnsi="Times New Roman" w:cs="Times New Roman"/>
          <w:sz w:val="24"/>
          <w:szCs w:val="24"/>
        </w:rPr>
        <w:t xml:space="preserve">        Таким образом, услуга специальной ранней помощи родителям и их детям с особенностями в развитии становится доступной во многих регионах Российской Федерации в том числе в МО </w:t>
      </w:r>
    </w:p>
    <w:p w14:paraId="429952BE" w14:textId="77777777" w:rsidR="00B804DA" w:rsidRDefault="008E71F9">
      <w:pPr>
        <w:pStyle w:val="ConsPlusNormal"/>
        <w:spacing w:line="360" w:lineRule="auto"/>
        <w:jc w:val="both"/>
        <w:rPr>
          <w:rFonts w:ascii="Times New Roman" w:hAnsi="Times New Roman" w:cs="Times New Roman"/>
        </w:rPr>
      </w:pPr>
      <w:r>
        <w:rPr>
          <w:rFonts w:ascii="Times New Roman" w:hAnsi="Times New Roman" w:cs="Times New Roman"/>
          <w:sz w:val="24"/>
          <w:szCs w:val="24"/>
        </w:rPr>
        <w:t>г. Ноябрьск. На сегодняшний день с сфере социального обслуживания населения поставщиками услуг ранней помощи являются 8 некоммерческих организаций и ГБУ ЯНАО «ЦСОН «Гармония» в МО г. Ноябрьск». Помимо этого службы ранней помощи детям открываются на базе дошкольных образовательных учреждений и медицинских организаций.</w:t>
      </w:r>
    </w:p>
    <w:p w14:paraId="429952BF" w14:textId="77777777" w:rsidR="00B804DA" w:rsidRDefault="008E71F9">
      <w:pPr>
        <w:pStyle w:val="ConsPlusNormal"/>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Создание службы ранней помощи в Учреждении для сопровождения семей с детьми </w:t>
      </w:r>
      <w:r>
        <w:rPr>
          <w:rFonts w:ascii="Times New Roman" w:hAnsi="Times New Roman" w:cs="Times New Roman"/>
          <w:sz w:val="24"/>
          <w:szCs w:val="24"/>
        </w:rPr>
        <w:lastRenderedPageBreak/>
        <w:t>раннего возраста с задержкой в развитии или с риском нарушения, позволяет оказать консультативную помощь и организовывать регулярные индивидуальные и групповые занятия для детей с отклонениями от норм в развитии или риском их возникновения. Активное совместное участие и тесное взаимодействие в коррекционно-развивающей деятельности «ребёнка – семьи – специалиста» поможет создать наиболее эффективные условия для развития ребенка, умен</w:t>
      </w:r>
      <w:r>
        <w:rPr>
          <w:rFonts w:ascii="Times New Roman" w:hAnsi="Times New Roman" w:cs="Times New Roman"/>
          <w:sz w:val="24"/>
          <w:szCs w:val="24"/>
        </w:rPr>
        <w:t>ьшить возникновение вторичных и последующих нарушений и предотвратить формирование изоляции семьи детей с ЗПР (риском нарушения).</w:t>
      </w:r>
    </w:p>
    <w:p w14:paraId="429952C0" w14:textId="77777777" w:rsidR="00B804DA" w:rsidRDefault="008E71F9">
      <w:pPr>
        <w:pStyle w:val="ConsPlusNormal"/>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Находясь в общении со специалистами, родители учатся грамотно относиться к детям, с учетом их возрастных и индивидуальных особенностей, а дети гармонично и всесторонне развиваются, учатся общению, построению взаимоотношений со взрослыми и сверстниками.</w:t>
      </w:r>
    </w:p>
    <w:p w14:paraId="429952C1" w14:textId="77777777" w:rsidR="00B804DA" w:rsidRDefault="008E71F9">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В 2023 году за услугами ранней помощи в Центр обратились 5 семей, воспитывающих детей в возрасте от 0 до 3 лет, из них 3 ребенка-инвалида (2 – сердечная недостаточность, 1 – ДЦП) и 2 ребенка по заключению ТПМПК (задержка речевого развития); в 2024 году обслужено 4 ребенка (1 инвалид, 3 – ОВЗ). Специалистами службы ранней помощи проведены комплексные диагностики развития ребенка, сформирован запрос семьи и разработаны индивидуальные программы ранней помощи для каждого ребенка и семьи (далее - ИПРП). </w:t>
      </w:r>
    </w:p>
    <w:p w14:paraId="429952C2" w14:textId="77777777" w:rsidR="00B804DA" w:rsidRDefault="008E71F9">
      <w:pPr>
        <w:spacing w:line="360" w:lineRule="auto"/>
        <w:ind w:firstLine="567"/>
        <w:jc w:val="both"/>
      </w:pPr>
      <w:r>
        <w:rPr>
          <w:szCs w:val="24"/>
        </w:rPr>
        <w:tab/>
      </w:r>
      <w:r>
        <w:rPr>
          <w:szCs w:val="24"/>
        </w:rPr>
        <w:t xml:space="preserve">По результатам реализации ИПРП </w:t>
      </w:r>
      <w:r>
        <w:rPr>
          <w:b/>
          <w:szCs w:val="24"/>
        </w:rPr>
        <w:t>2 ребёнка в возрасте 2-3 лет</w:t>
      </w:r>
      <w:r>
        <w:rPr>
          <w:szCs w:val="24"/>
        </w:rPr>
        <w:t xml:space="preserve"> (задержка речевого развития) - более позднее, в сравнении с возрастными нормами, овладение детьми устной речью, для коммуникации - в большей степени пользовались жестами и мимикой, в настоящее время дети посещают дошкольные образовательные учреждения города, у них наблюдается положительная динамика в развитии речи, а именно: улучшились показатели рецептивной речи (научились воспринимать речь взрослого, который находится рядом) и экспрессивной речи (научились произносить простые слова, основанные на подража</w:t>
      </w:r>
      <w:r>
        <w:rPr>
          <w:szCs w:val="24"/>
        </w:rPr>
        <w:t xml:space="preserve">нии, выражать свои желания с помощью простых слов: дай, иди и т.д.). Параллельно специалисты работали с родителями для достижения результата: обучали речевым и психоэмоциональным играм для развития детей дома, закрепляли полученные навыки и давали рекомендации по развитию ребёнка в домашних условиях. </w:t>
      </w:r>
    </w:p>
    <w:p w14:paraId="429952C3" w14:textId="77777777" w:rsidR="00B804DA" w:rsidRDefault="008E71F9">
      <w:pPr>
        <w:spacing w:line="360" w:lineRule="auto"/>
        <w:ind w:firstLine="567"/>
        <w:jc w:val="both"/>
        <w:rPr>
          <w:szCs w:val="24"/>
        </w:rPr>
      </w:pPr>
      <w:r>
        <w:rPr>
          <w:szCs w:val="24"/>
        </w:rPr>
        <w:t>С целью выявления детей, нуждающихся в ранней помощи, разработаны и распространяются информационные памятки и буклеты: «Служба ранней помощи», «Развиваем ребенка с раннего возраста» в учреждениях города, 01.04.2024 заключению соглашение о межведомственном взаимодействии при оказании услуг ранней помощи в муниципальном образовании город Ноябрьск с сопричастными организациями (Департаментом образования Администрации города Ноябрьск, УСЗН г. Ноябрьск, Отделом охраны здоровья населения г. Ноябрьск, ГБУЗ ЯНАО «Н</w:t>
      </w:r>
      <w:r>
        <w:rPr>
          <w:szCs w:val="24"/>
        </w:rPr>
        <w:t>ЦГБ» г. Ноябрьск, «Ноябрьский психоневрологический диспансер», ГБУ ЯНАО «ЦСОН «Гармония» в МО г. Ноябрьск».</w:t>
      </w:r>
    </w:p>
    <w:p w14:paraId="429952C4" w14:textId="77777777" w:rsidR="00B804DA" w:rsidRDefault="008E71F9">
      <w:pPr>
        <w:pStyle w:val="ConsPlusNormal"/>
        <w:spacing w:line="276" w:lineRule="auto"/>
        <w:ind w:firstLine="540"/>
        <w:jc w:val="both"/>
        <w:rPr>
          <w:rFonts w:ascii="Times New Roman" w:hAnsi="Times New Roman" w:cs="Times New Roman"/>
        </w:rPr>
      </w:pPr>
      <w:r>
        <w:rPr>
          <w:rFonts w:ascii="Times New Roman" w:hAnsi="Times New Roman" w:cs="Times New Roman"/>
          <w:sz w:val="24"/>
          <w:szCs w:val="24"/>
        </w:rPr>
        <w:t xml:space="preserve">Проблема состоит в том, что большинству родителей сложно принять отклонения в развитии </w:t>
      </w:r>
      <w:r>
        <w:rPr>
          <w:rFonts w:ascii="Times New Roman" w:hAnsi="Times New Roman" w:cs="Times New Roman"/>
          <w:sz w:val="24"/>
          <w:szCs w:val="24"/>
        </w:rPr>
        <w:lastRenderedPageBreak/>
        <w:t>или заболевание своего ребенка и своевременно обратиться за специализированной помощью. Многие законные представители получают эту помощь платно без оформления пакета документов.</w:t>
      </w:r>
    </w:p>
    <w:p w14:paraId="429952C5" w14:textId="77777777" w:rsidR="00B804DA" w:rsidRDefault="008E71F9">
      <w:pPr>
        <w:pStyle w:val="af2"/>
        <w:spacing w:beforeAutospacing="0" w:afterAutospacing="0" w:line="360" w:lineRule="auto"/>
        <w:ind w:firstLine="709"/>
        <w:jc w:val="both"/>
      </w:pPr>
      <w:r>
        <w:rPr>
          <w:szCs w:val="24"/>
        </w:rPr>
        <w:t>Данная технология имеет большое практическое значение и значимость для муниципального образования, так как раннее вмешательство является гарантом благополучия ребенка в будущем, его успешной социализации в обществе.</w:t>
      </w:r>
      <w:r>
        <w:rPr>
          <w:szCs w:val="24"/>
        </w:rPr>
        <w:tab/>
      </w:r>
    </w:p>
    <w:p w14:paraId="429952C6" w14:textId="77777777" w:rsidR="00B804DA" w:rsidRDefault="008E71F9">
      <w:pPr>
        <w:spacing w:line="276" w:lineRule="auto"/>
        <w:jc w:val="both"/>
        <w:rPr>
          <w:szCs w:val="24"/>
        </w:rPr>
      </w:pPr>
      <w:r>
        <w:rPr>
          <w:szCs w:val="24"/>
        </w:rPr>
        <w:t> </w:t>
      </w:r>
      <w:r>
        <w:rPr>
          <w:szCs w:val="24"/>
        </w:rPr>
        <w:tab/>
      </w:r>
    </w:p>
    <w:p w14:paraId="429952C7" w14:textId="77777777" w:rsidR="00B804DA" w:rsidRDefault="008E71F9">
      <w:pPr>
        <w:pStyle w:val="aff5"/>
        <w:spacing w:line="360" w:lineRule="auto"/>
        <w:jc w:val="both"/>
        <w:rPr>
          <w:b/>
          <w:szCs w:val="24"/>
        </w:rPr>
      </w:pPr>
      <w:r>
        <w:rPr>
          <w:b/>
          <w:szCs w:val="24"/>
        </w:rPr>
        <w:t> </w:t>
      </w:r>
      <w:r>
        <w:rPr>
          <w:b/>
          <w:szCs w:val="24"/>
        </w:rPr>
        <w:tab/>
      </w:r>
      <w:r>
        <w:rPr>
          <w:b/>
          <w:szCs w:val="24"/>
        </w:rPr>
        <w:t>Основываясь на этом, была разработана технология по работе</w:t>
      </w:r>
      <w:r>
        <w:rPr>
          <w:szCs w:val="24"/>
        </w:rPr>
        <w:t xml:space="preserve"> с детьми раннего возраста с проблемами в развитии и социализации их в обществе </w:t>
      </w:r>
      <w:r>
        <w:rPr>
          <w:b/>
          <w:szCs w:val="24"/>
        </w:rPr>
        <w:t xml:space="preserve">«РОСТиК» </w:t>
      </w:r>
      <w:r>
        <w:rPr>
          <w:szCs w:val="24"/>
        </w:rPr>
        <w:t>(растим особенных, самостоятельных, творческих и коммуникабельных)</w:t>
      </w:r>
    </w:p>
    <w:p w14:paraId="429952C8" w14:textId="77777777" w:rsidR="00B804DA" w:rsidRDefault="00B804DA">
      <w:pPr>
        <w:spacing w:line="276" w:lineRule="auto"/>
        <w:jc w:val="both"/>
        <w:rPr>
          <w:b/>
          <w:szCs w:val="24"/>
        </w:rPr>
      </w:pPr>
    </w:p>
    <w:p w14:paraId="429952C9" w14:textId="77777777" w:rsidR="00B804DA" w:rsidRDefault="00B804DA">
      <w:pPr>
        <w:spacing w:line="276" w:lineRule="auto"/>
        <w:jc w:val="both"/>
        <w:rPr>
          <w:b/>
          <w:szCs w:val="24"/>
        </w:rPr>
      </w:pPr>
    </w:p>
    <w:p w14:paraId="429952CA" w14:textId="77777777" w:rsidR="00B804DA" w:rsidRDefault="00B804DA">
      <w:pPr>
        <w:spacing w:line="276" w:lineRule="auto"/>
        <w:jc w:val="both"/>
        <w:rPr>
          <w:b/>
          <w:szCs w:val="24"/>
        </w:rPr>
      </w:pPr>
    </w:p>
    <w:p w14:paraId="429952CB" w14:textId="77777777" w:rsidR="00B804DA" w:rsidRDefault="00B804DA">
      <w:pPr>
        <w:spacing w:line="276" w:lineRule="auto"/>
        <w:jc w:val="both"/>
        <w:rPr>
          <w:b/>
          <w:szCs w:val="24"/>
        </w:rPr>
      </w:pPr>
    </w:p>
    <w:p w14:paraId="429952CC" w14:textId="77777777" w:rsidR="00B804DA" w:rsidRDefault="00B804DA">
      <w:pPr>
        <w:spacing w:line="276" w:lineRule="auto"/>
        <w:jc w:val="both"/>
        <w:rPr>
          <w:b/>
          <w:szCs w:val="24"/>
        </w:rPr>
      </w:pPr>
    </w:p>
    <w:p w14:paraId="429952CD" w14:textId="77777777" w:rsidR="00B804DA" w:rsidRDefault="00B804DA">
      <w:pPr>
        <w:spacing w:line="276" w:lineRule="auto"/>
        <w:jc w:val="both"/>
        <w:rPr>
          <w:b/>
          <w:szCs w:val="24"/>
        </w:rPr>
      </w:pPr>
    </w:p>
    <w:p w14:paraId="429952CE" w14:textId="77777777" w:rsidR="00B804DA" w:rsidRDefault="00B804DA">
      <w:pPr>
        <w:spacing w:line="276" w:lineRule="auto"/>
        <w:jc w:val="both"/>
        <w:rPr>
          <w:b/>
          <w:szCs w:val="24"/>
        </w:rPr>
      </w:pPr>
    </w:p>
    <w:p w14:paraId="429952CF" w14:textId="77777777" w:rsidR="00B804DA" w:rsidRDefault="00B804DA">
      <w:pPr>
        <w:spacing w:line="276" w:lineRule="auto"/>
        <w:jc w:val="both"/>
        <w:rPr>
          <w:b/>
          <w:szCs w:val="24"/>
        </w:rPr>
      </w:pPr>
    </w:p>
    <w:p w14:paraId="429952D0" w14:textId="77777777" w:rsidR="00B804DA" w:rsidRDefault="00B804DA">
      <w:pPr>
        <w:spacing w:line="276" w:lineRule="auto"/>
        <w:jc w:val="both"/>
        <w:rPr>
          <w:b/>
          <w:szCs w:val="24"/>
        </w:rPr>
      </w:pPr>
    </w:p>
    <w:p w14:paraId="429952D1" w14:textId="77777777" w:rsidR="00B804DA" w:rsidRDefault="00B804DA">
      <w:pPr>
        <w:spacing w:line="276" w:lineRule="auto"/>
        <w:jc w:val="both"/>
        <w:rPr>
          <w:b/>
          <w:szCs w:val="24"/>
        </w:rPr>
      </w:pPr>
    </w:p>
    <w:p w14:paraId="429952D2" w14:textId="77777777" w:rsidR="00B804DA" w:rsidRDefault="00B804DA">
      <w:pPr>
        <w:spacing w:line="276" w:lineRule="auto"/>
        <w:jc w:val="both"/>
        <w:rPr>
          <w:b/>
          <w:szCs w:val="24"/>
        </w:rPr>
      </w:pPr>
    </w:p>
    <w:p w14:paraId="429952D3" w14:textId="77777777" w:rsidR="00B804DA" w:rsidRDefault="00B804DA">
      <w:pPr>
        <w:spacing w:line="276" w:lineRule="auto"/>
        <w:jc w:val="both"/>
        <w:rPr>
          <w:b/>
          <w:szCs w:val="24"/>
        </w:rPr>
      </w:pPr>
    </w:p>
    <w:p w14:paraId="429952D4" w14:textId="77777777" w:rsidR="00B804DA" w:rsidRDefault="00B804DA">
      <w:pPr>
        <w:spacing w:line="276" w:lineRule="auto"/>
        <w:jc w:val="both"/>
        <w:rPr>
          <w:b/>
          <w:szCs w:val="24"/>
        </w:rPr>
      </w:pPr>
    </w:p>
    <w:p w14:paraId="429952D5" w14:textId="77777777" w:rsidR="00B804DA" w:rsidRDefault="00B804DA">
      <w:pPr>
        <w:spacing w:line="276" w:lineRule="auto"/>
        <w:jc w:val="both"/>
        <w:rPr>
          <w:b/>
          <w:szCs w:val="24"/>
        </w:rPr>
      </w:pPr>
    </w:p>
    <w:p w14:paraId="429952D6" w14:textId="77777777" w:rsidR="00B804DA" w:rsidRDefault="00B804DA">
      <w:pPr>
        <w:spacing w:line="276" w:lineRule="auto"/>
        <w:jc w:val="both"/>
        <w:rPr>
          <w:b/>
          <w:szCs w:val="24"/>
        </w:rPr>
      </w:pPr>
    </w:p>
    <w:p w14:paraId="429952D7" w14:textId="77777777" w:rsidR="00B804DA" w:rsidRDefault="00B804DA">
      <w:pPr>
        <w:spacing w:line="276" w:lineRule="auto"/>
        <w:jc w:val="both"/>
        <w:rPr>
          <w:b/>
          <w:szCs w:val="24"/>
        </w:rPr>
      </w:pPr>
    </w:p>
    <w:p w14:paraId="429952D8" w14:textId="77777777" w:rsidR="00B804DA" w:rsidRDefault="00B804DA">
      <w:pPr>
        <w:spacing w:line="276" w:lineRule="auto"/>
        <w:jc w:val="both"/>
        <w:rPr>
          <w:b/>
          <w:szCs w:val="24"/>
        </w:rPr>
      </w:pPr>
    </w:p>
    <w:p w14:paraId="429952D9" w14:textId="77777777" w:rsidR="00B804DA" w:rsidRDefault="00B804DA">
      <w:pPr>
        <w:spacing w:line="276" w:lineRule="auto"/>
        <w:jc w:val="both"/>
        <w:rPr>
          <w:b/>
          <w:szCs w:val="24"/>
        </w:rPr>
      </w:pPr>
    </w:p>
    <w:p w14:paraId="429952DA" w14:textId="77777777" w:rsidR="00B804DA" w:rsidRDefault="00B804DA">
      <w:pPr>
        <w:spacing w:line="276" w:lineRule="auto"/>
        <w:jc w:val="both"/>
        <w:rPr>
          <w:b/>
          <w:szCs w:val="24"/>
        </w:rPr>
      </w:pPr>
    </w:p>
    <w:p w14:paraId="429952DB" w14:textId="77777777" w:rsidR="00B804DA" w:rsidRDefault="00B804DA">
      <w:pPr>
        <w:spacing w:line="276" w:lineRule="auto"/>
        <w:jc w:val="both"/>
        <w:rPr>
          <w:b/>
          <w:szCs w:val="24"/>
        </w:rPr>
      </w:pPr>
    </w:p>
    <w:p w14:paraId="429952DC" w14:textId="77777777" w:rsidR="00B804DA" w:rsidRDefault="00B804DA">
      <w:pPr>
        <w:spacing w:line="276" w:lineRule="auto"/>
        <w:jc w:val="both"/>
        <w:rPr>
          <w:b/>
          <w:szCs w:val="24"/>
        </w:rPr>
      </w:pPr>
    </w:p>
    <w:p w14:paraId="429952DD" w14:textId="77777777" w:rsidR="00B804DA" w:rsidRDefault="00B804DA">
      <w:pPr>
        <w:spacing w:line="276" w:lineRule="auto"/>
        <w:jc w:val="both"/>
        <w:rPr>
          <w:b/>
          <w:szCs w:val="24"/>
        </w:rPr>
      </w:pPr>
    </w:p>
    <w:p w14:paraId="429952DE" w14:textId="77777777" w:rsidR="00B804DA" w:rsidRDefault="00B804DA">
      <w:pPr>
        <w:spacing w:line="276" w:lineRule="auto"/>
        <w:jc w:val="both"/>
        <w:rPr>
          <w:b/>
          <w:szCs w:val="24"/>
        </w:rPr>
      </w:pPr>
    </w:p>
    <w:p w14:paraId="429952DF" w14:textId="77777777" w:rsidR="00B804DA" w:rsidRDefault="00B804DA">
      <w:pPr>
        <w:spacing w:line="276" w:lineRule="auto"/>
        <w:jc w:val="both"/>
        <w:rPr>
          <w:b/>
          <w:szCs w:val="24"/>
        </w:rPr>
      </w:pPr>
    </w:p>
    <w:p w14:paraId="429952E0" w14:textId="77777777" w:rsidR="00B804DA" w:rsidRDefault="00B804DA">
      <w:pPr>
        <w:spacing w:line="276" w:lineRule="auto"/>
        <w:jc w:val="both"/>
        <w:rPr>
          <w:b/>
          <w:szCs w:val="24"/>
        </w:rPr>
      </w:pPr>
    </w:p>
    <w:p w14:paraId="429952E1" w14:textId="77777777" w:rsidR="00B804DA" w:rsidRDefault="00B804DA">
      <w:pPr>
        <w:spacing w:line="276" w:lineRule="auto"/>
        <w:jc w:val="both"/>
        <w:rPr>
          <w:b/>
          <w:szCs w:val="24"/>
        </w:rPr>
      </w:pPr>
    </w:p>
    <w:p w14:paraId="429952E2" w14:textId="77777777" w:rsidR="00B804DA" w:rsidRDefault="00B804DA">
      <w:pPr>
        <w:spacing w:line="276" w:lineRule="auto"/>
        <w:jc w:val="both"/>
        <w:rPr>
          <w:b/>
          <w:szCs w:val="24"/>
        </w:rPr>
      </w:pPr>
    </w:p>
    <w:p w14:paraId="429952E3" w14:textId="77777777" w:rsidR="00B804DA" w:rsidRDefault="00B804DA">
      <w:pPr>
        <w:spacing w:line="276" w:lineRule="auto"/>
        <w:jc w:val="both"/>
        <w:rPr>
          <w:b/>
          <w:szCs w:val="24"/>
        </w:rPr>
      </w:pPr>
    </w:p>
    <w:p w14:paraId="429952E4" w14:textId="77777777" w:rsidR="00B804DA" w:rsidRDefault="00B804DA">
      <w:pPr>
        <w:spacing w:line="276" w:lineRule="auto"/>
        <w:jc w:val="both"/>
        <w:rPr>
          <w:b/>
          <w:szCs w:val="24"/>
        </w:rPr>
      </w:pPr>
    </w:p>
    <w:p w14:paraId="429952E5" w14:textId="77777777" w:rsidR="00B804DA" w:rsidRDefault="00B804DA">
      <w:pPr>
        <w:spacing w:line="276" w:lineRule="auto"/>
        <w:jc w:val="both"/>
        <w:rPr>
          <w:b/>
          <w:szCs w:val="24"/>
        </w:rPr>
      </w:pPr>
    </w:p>
    <w:p w14:paraId="429952E6" w14:textId="77777777" w:rsidR="00B804DA" w:rsidRDefault="00B804DA">
      <w:pPr>
        <w:spacing w:line="276" w:lineRule="auto"/>
        <w:jc w:val="both"/>
        <w:rPr>
          <w:b/>
          <w:szCs w:val="24"/>
        </w:rPr>
      </w:pPr>
    </w:p>
    <w:p w14:paraId="429952E7" w14:textId="77777777" w:rsidR="00B804DA" w:rsidRDefault="00B804DA">
      <w:pPr>
        <w:spacing w:line="276" w:lineRule="auto"/>
        <w:jc w:val="both"/>
        <w:rPr>
          <w:b/>
          <w:szCs w:val="24"/>
        </w:rPr>
      </w:pPr>
    </w:p>
    <w:p w14:paraId="429952E8" w14:textId="77777777" w:rsidR="00B804DA" w:rsidRDefault="00B804DA">
      <w:pPr>
        <w:spacing w:line="276" w:lineRule="auto"/>
        <w:jc w:val="both"/>
        <w:rPr>
          <w:b/>
          <w:szCs w:val="24"/>
        </w:rPr>
      </w:pPr>
    </w:p>
    <w:p w14:paraId="429952E9" w14:textId="77777777" w:rsidR="00B804DA" w:rsidRDefault="00B804DA">
      <w:pPr>
        <w:spacing w:line="276" w:lineRule="auto"/>
        <w:jc w:val="both"/>
        <w:rPr>
          <w:b/>
          <w:szCs w:val="24"/>
        </w:rPr>
      </w:pPr>
    </w:p>
    <w:p w14:paraId="429952EA" w14:textId="77777777" w:rsidR="00B804DA" w:rsidRDefault="00B804DA">
      <w:pPr>
        <w:spacing w:line="276" w:lineRule="auto"/>
        <w:jc w:val="both"/>
        <w:rPr>
          <w:b/>
          <w:szCs w:val="24"/>
        </w:rPr>
      </w:pPr>
    </w:p>
    <w:p w14:paraId="429952EB" w14:textId="77777777" w:rsidR="00B804DA" w:rsidRDefault="00B804DA">
      <w:pPr>
        <w:spacing w:line="276" w:lineRule="auto"/>
        <w:jc w:val="both"/>
        <w:rPr>
          <w:b/>
          <w:szCs w:val="24"/>
        </w:rPr>
      </w:pPr>
    </w:p>
    <w:p w14:paraId="429952EC" w14:textId="77777777" w:rsidR="00B804DA" w:rsidRDefault="00B804DA">
      <w:pPr>
        <w:spacing w:line="276" w:lineRule="auto"/>
        <w:jc w:val="both"/>
        <w:rPr>
          <w:b/>
          <w:szCs w:val="24"/>
        </w:rPr>
      </w:pPr>
    </w:p>
    <w:p w14:paraId="429952ED" w14:textId="77777777" w:rsidR="00B804DA" w:rsidRDefault="008E71F9">
      <w:pPr>
        <w:tabs>
          <w:tab w:val="left" w:pos="284"/>
        </w:tabs>
        <w:spacing w:line="360" w:lineRule="auto"/>
        <w:jc w:val="both"/>
        <w:rPr>
          <w:b/>
          <w:szCs w:val="24"/>
        </w:rPr>
      </w:pPr>
      <w:r>
        <w:rPr>
          <w:b/>
          <w:szCs w:val="24"/>
        </w:rPr>
        <w:t>2. Цели, задачи, концептуальные подходы, основное содержание, этапы и сроки реализации социальной технологии.</w:t>
      </w:r>
    </w:p>
    <w:p w14:paraId="429952EE" w14:textId="77777777" w:rsidR="00B804DA" w:rsidRDefault="008E71F9">
      <w:pPr>
        <w:tabs>
          <w:tab w:val="left" w:pos="284"/>
        </w:tabs>
        <w:spacing w:line="360" w:lineRule="auto"/>
        <w:jc w:val="both"/>
        <w:rPr>
          <w:szCs w:val="24"/>
        </w:rPr>
      </w:pPr>
      <w:r>
        <w:rPr>
          <w:b/>
          <w:szCs w:val="24"/>
        </w:rPr>
        <w:t>2.1 Цель технологии</w:t>
      </w:r>
      <w:r>
        <w:rPr>
          <w:szCs w:val="24"/>
        </w:rPr>
        <w:t>: создание комплексной системы социально-медико-психолого-педагогической поддержки семье, обеспечивающей своевременную и комплексную помощь детям раннего возраста, обладающих достаточными ресурсами и устойчивыми межведомственными и междисциплинарными связями по оптимальному развитию и формированию психического здоровья и благополучия детей с ограничениями жизнедеятельности и/или риском появления таких ограничений.</w:t>
      </w:r>
    </w:p>
    <w:p w14:paraId="429952EF" w14:textId="77777777" w:rsidR="00B804DA" w:rsidRDefault="00B804DA">
      <w:pPr>
        <w:spacing w:line="276" w:lineRule="auto"/>
        <w:jc w:val="both"/>
        <w:rPr>
          <w:szCs w:val="24"/>
        </w:rPr>
      </w:pPr>
    </w:p>
    <w:p w14:paraId="429952F0" w14:textId="77777777" w:rsidR="00B804DA" w:rsidRDefault="008E71F9">
      <w:pPr>
        <w:spacing w:line="360" w:lineRule="auto"/>
        <w:jc w:val="both"/>
        <w:rPr>
          <w:szCs w:val="24"/>
        </w:rPr>
      </w:pPr>
      <w:r>
        <w:rPr>
          <w:b/>
          <w:szCs w:val="24"/>
        </w:rPr>
        <w:t>2.2 Задачи технологии:</w:t>
      </w:r>
    </w:p>
    <w:p w14:paraId="429952F1" w14:textId="77777777" w:rsidR="00B804DA" w:rsidRDefault="008E71F9">
      <w:pPr>
        <w:spacing w:line="360" w:lineRule="auto"/>
        <w:jc w:val="both"/>
        <w:rPr>
          <w:szCs w:val="24"/>
        </w:rPr>
      </w:pPr>
      <w:r>
        <w:rPr>
          <w:szCs w:val="24"/>
        </w:rPr>
        <w:t>- выявление семей, нуждающихся в помощи;</w:t>
      </w:r>
    </w:p>
    <w:p w14:paraId="429952F2" w14:textId="77777777" w:rsidR="00B804DA" w:rsidRDefault="008E71F9">
      <w:pPr>
        <w:spacing w:line="360" w:lineRule="auto"/>
        <w:jc w:val="both"/>
        <w:rPr>
          <w:szCs w:val="24"/>
        </w:rPr>
      </w:pPr>
      <w:r>
        <w:rPr>
          <w:szCs w:val="24"/>
        </w:rPr>
        <w:t>- междисциплинарная оценка основных областей развития ребёнка (познавательной, социально-эмоциональной, двигательной, коммуникативной и речевой, навыков самообслуживания);</w:t>
      </w:r>
    </w:p>
    <w:p w14:paraId="429952F3" w14:textId="77777777" w:rsidR="00B804DA" w:rsidRDefault="008E71F9">
      <w:pPr>
        <w:spacing w:line="360" w:lineRule="auto"/>
        <w:jc w:val="both"/>
        <w:rPr>
          <w:szCs w:val="24"/>
        </w:rPr>
      </w:pPr>
      <w:r>
        <w:rPr>
          <w:szCs w:val="24"/>
        </w:rPr>
        <w:t>- выявление основных потребностей ребенка и семьи (формирование запроса);</w:t>
      </w:r>
    </w:p>
    <w:p w14:paraId="429952F4" w14:textId="77777777" w:rsidR="00B804DA" w:rsidRDefault="008E71F9">
      <w:pPr>
        <w:spacing w:line="360" w:lineRule="auto"/>
        <w:jc w:val="both"/>
        <w:rPr>
          <w:szCs w:val="24"/>
        </w:rPr>
      </w:pPr>
      <w:r>
        <w:rPr>
          <w:szCs w:val="24"/>
        </w:rPr>
        <w:t xml:space="preserve">- осуществление социально-психологического и консультативного сопровождения родителей (законных представителей) в вопросах развития и образования, охраны и укрепления здоровья детей; </w:t>
      </w:r>
    </w:p>
    <w:p w14:paraId="429952F5" w14:textId="77777777" w:rsidR="00B804DA" w:rsidRDefault="008E71F9">
      <w:pPr>
        <w:spacing w:line="360" w:lineRule="auto"/>
        <w:jc w:val="both"/>
        <w:rPr>
          <w:szCs w:val="24"/>
        </w:rPr>
      </w:pPr>
      <w:r>
        <w:rPr>
          <w:szCs w:val="24"/>
        </w:rPr>
        <w:t>- создание благоприятных условий для гармоничного развития детей в соответствии с их возрастными, индивидуальными особенностями, склонностями развития и творческим потенциалом каждого ребёнка, как субъекта отношений с самим собой, другими детьми, взрослыми и миром, а также с учетом его особых образовательных потребностей;</w:t>
      </w:r>
    </w:p>
    <w:p w14:paraId="429952F6" w14:textId="77777777" w:rsidR="00B804DA" w:rsidRDefault="008E71F9">
      <w:pPr>
        <w:spacing w:line="360" w:lineRule="auto"/>
        <w:jc w:val="both"/>
        <w:rPr>
          <w:szCs w:val="24"/>
        </w:rPr>
      </w:pPr>
      <w:r>
        <w:rPr>
          <w:szCs w:val="24"/>
        </w:rPr>
        <w:t>- вовлечение ребенка в естественные жизненные ситуации;</w:t>
      </w:r>
    </w:p>
    <w:p w14:paraId="429952F7" w14:textId="77777777" w:rsidR="00B804DA" w:rsidRDefault="008E71F9">
      <w:pPr>
        <w:spacing w:line="360" w:lineRule="auto"/>
        <w:jc w:val="both"/>
        <w:rPr>
          <w:szCs w:val="24"/>
        </w:rPr>
      </w:pPr>
      <w:r>
        <w:rPr>
          <w:szCs w:val="24"/>
        </w:rPr>
        <w:t>- включение детей в среду сверстников и их интеграцию в общество;</w:t>
      </w:r>
    </w:p>
    <w:p w14:paraId="429952F8" w14:textId="77777777" w:rsidR="00B804DA" w:rsidRDefault="008E71F9">
      <w:pPr>
        <w:spacing w:line="276" w:lineRule="auto"/>
        <w:jc w:val="both"/>
        <w:rPr>
          <w:szCs w:val="24"/>
        </w:rPr>
      </w:pPr>
      <w:r>
        <w:rPr>
          <w:szCs w:val="24"/>
        </w:rPr>
        <w:t>- повышение компетентности родителей (законных представителей) в вопросах всестороннего развития «особенных» детей;</w:t>
      </w:r>
    </w:p>
    <w:p w14:paraId="429952F9" w14:textId="77777777" w:rsidR="00B804DA" w:rsidRDefault="008E71F9">
      <w:pPr>
        <w:spacing w:line="276" w:lineRule="auto"/>
        <w:jc w:val="both"/>
      </w:pPr>
      <w:r>
        <w:rPr>
          <w:szCs w:val="24"/>
        </w:rPr>
        <w:t>- обеспечение преемственности Службы ранней помощи и ДОУ в социальной адаптации ребенка.</w:t>
      </w:r>
    </w:p>
    <w:p w14:paraId="429952FA" w14:textId="77777777" w:rsidR="00B804DA" w:rsidRDefault="00B804DA">
      <w:pPr>
        <w:pStyle w:val="aff5"/>
        <w:spacing w:line="276" w:lineRule="auto"/>
        <w:jc w:val="both"/>
      </w:pPr>
    </w:p>
    <w:p w14:paraId="429952FB" w14:textId="77777777" w:rsidR="00B804DA" w:rsidRDefault="00B804DA">
      <w:pPr>
        <w:pStyle w:val="aff5"/>
        <w:spacing w:line="276" w:lineRule="auto"/>
        <w:ind w:left="720"/>
        <w:jc w:val="both"/>
      </w:pPr>
    </w:p>
    <w:p w14:paraId="429952FC" w14:textId="77777777" w:rsidR="00B804DA" w:rsidRDefault="00B804DA">
      <w:pPr>
        <w:pStyle w:val="aff5"/>
        <w:spacing w:line="276" w:lineRule="auto"/>
        <w:ind w:left="720"/>
        <w:jc w:val="both"/>
      </w:pPr>
    </w:p>
    <w:p w14:paraId="429952FD" w14:textId="77777777" w:rsidR="00B804DA" w:rsidRDefault="00B804DA">
      <w:pPr>
        <w:pStyle w:val="aff5"/>
        <w:spacing w:line="276" w:lineRule="auto"/>
        <w:ind w:left="720"/>
        <w:jc w:val="both"/>
      </w:pPr>
    </w:p>
    <w:p w14:paraId="429952FE" w14:textId="77777777" w:rsidR="00B804DA" w:rsidRDefault="00B804DA">
      <w:pPr>
        <w:pStyle w:val="aff5"/>
        <w:spacing w:line="276" w:lineRule="auto"/>
        <w:ind w:left="720"/>
        <w:jc w:val="both"/>
      </w:pPr>
    </w:p>
    <w:p w14:paraId="429952FF" w14:textId="77777777" w:rsidR="00B804DA" w:rsidRDefault="00B804DA">
      <w:pPr>
        <w:pStyle w:val="aff5"/>
        <w:spacing w:line="276" w:lineRule="auto"/>
        <w:ind w:left="720"/>
        <w:jc w:val="both"/>
      </w:pPr>
    </w:p>
    <w:p w14:paraId="42995300" w14:textId="77777777" w:rsidR="00B804DA" w:rsidRDefault="00B804DA">
      <w:pPr>
        <w:pStyle w:val="aff5"/>
        <w:spacing w:line="276" w:lineRule="auto"/>
        <w:ind w:left="720"/>
        <w:jc w:val="both"/>
      </w:pPr>
    </w:p>
    <w:p w14:paraId="42995301" w14:textId="77777777" w:rsidR="00B804DA" w:rsidRDefault="00B804DA">
      <w:pPr>
        <w:pStyle w:val="aff5"/>
        <w:spacing w:line="276" w:lineRule="auto"/>
        <w:ind w:left="720"/>
        <w:jc w:val="both"/>
      </w:pPr>
    </w:p>
    <w:p w14:paraId="42995302" w14:textId="77777777" w:rsidR="00B804DA" w:rsidRDefault="00B804DA">
      <w:pPr>
        <w:pStyle w:val="aff5"/>
        <w:spacing w:line="276" w:lineRule="auto"/>
        <w:jc w:val="both"/>
      </w:pPr>
    </w:p>
    <w:p w14:paraId="42995303" w14:textId="77777777" w:rsidR="00B804DA" w:rsidRDefault="00B804DA">
      <w:pPr>
        <w:pStyle w:val="aff5"/>
        <w:spacing w:line="276" w:lineRule="auto"/>
        <w:jc w:val="both"/>
      </w:pPr>
    </w:p>
    <w:p w14:paraId="42995304" w14:textId="77777777" w:rsidR="00B804DA" w:rsidRDefault="00B804DA">
      <w:pPr>
        <w:pStyle w:val="aff5"/>
        <w:spacing w:line="276" w:lineRule="auto"/>
        <w:ind w:left="720"/>
        <w:jc w:val="both"/>
      </w:pPr>
    </w:p>
    <w:p w14:paraId="42995305" w14:textId="77777777" w:rsidR="00B804DA" w:rsidRDefault="00B804DA">
      <w:pPr>
        <w:pStyle w:val="aff5"/>
        <w:spacing w:line="276" w:lineRule="auto"/>
        <w:ind w:left="720"/>
        <w:jc w:val="both"/>
      </w:pPr>
    </w:p>
    <w:p w14:paraId="42995306" w14:textId="77777777" w:rsidR="00B804DA" w:rsidRDefault="008E71F9">
      <w:pPr>
        <w:pStyle w:val="aff5"/>
        <w:spacing w:line="276" w:lineRule="auto"/>
        <w:jc w:val="both"/>
      </w:pPr>
      <w:r>
        <w:rPr>
          <w:b/>
          <w:szCs w:val="24"/>
        </w:rPr>
        <w:t xml:space="preserve">2.3 Принципы реализации социальной технологии: </w:t>
      </w:r>
    </w:p>
    <w:p w14:paraId="42995307" w14:textId="77777777" w:rsidR="00B804DA" w:rsidRDefault="00B804DA">
      <w:pPr>
        <w:pStyle w:val="aff5"/>
        <w:spacing w:line="276" w:lineRule="auto"/>
        <w:ind w:left="720"/>
        <w:jc w:val="both"/>
      </w:pPr>
    </w:p>
    <w:p w14:paraId="42995308" w14:textId="77777777" w:rsidR="00B804DA" w:rsidRDefault="008E71F9">
      <w:pPr>
        <w:spacing w:line="360" w:lineRule="auto"/>
        <w:jc w:val="both"/>
      </w:pPr>
      <w:r>
        <w:rPr>
          <w:i/>
          <w:iCs/>
          <w:szCs w:val="24"/>
        </w:rPr>
        <w:t xml:space="preserve">- </w:t>
      </w:r>
      <w:r>
        <w:rPr>
          <w:b/>
          <w:bCs/>
          <w:i/>
          <w:iCs/>
          <w:szCs w:val="24"/>
        </w:rPr>
        <w:t>cемейно-центрированый подход:</w:t>
      </w:r>
      <w:r>
        <w:rPr>
          <w:szCs w:val="24"/>
        </w:rPr>
        <w:t xml:space="preserve"> деятельность специалистов Службы ранней помощи осуществляется на основе запроса семьи (</w:t>
      </w:r>
      <w:r>
        <w:rPr>
          <w:szCs w:val="28"/>
        </w:rPr>
        <w:t>ребенка, родителей и/или  других членов  семьи, людьми из его ближайшего окружения</w:t>
      </w:r>
      <w:r>
        <w:rPr>
          <w:sz w:val="28"/>
          <w:szCs w:val="28"/>
        </w:rPr>
        <w:t>)</w:t>
      </w:r>
      <w:r>
        <w:rPr>
          <w:szCs w:val="28"/>
        </w:rPr>
        <w:t>; определение  потребностей семьи и ребенка является основой для выбора форм и содержания помощи;</w:t>
      </w:r>
    </w:p>
    <w:p w14:paraId="42995309" w14:textId="77777777" w:rsidR="00B804DA" w:rsidRDefault="008E71F9">
      <w:pPr>
        <w:spacing w:line="360" w:lineRule="auto"/>
        <w:jc w:val="both"/>
      </w:pPr>
      <w:r>
        <w:rPr>
          <w:i/>
          <w:iCs/>
          <w:szCs w:val="24"/>
        </w:rPr>
        <w:t xml:space="preserve">- </w:t>
      </w:r>
      <w:r>
        <w:rPr>
          <w:i/>
          <w:iCs/>
        </w:rPr>
        <w:t xml:space="preserve"> </w:t>
      </w:r>
      <w:r>
        <w:rPr>
          <w:b/>
          <w:bCs/>
          <w:i/>
          <w:iCs/>
        </w:rPr>
        <w:t>междисциплинарный подход:</w:t>
      </w:r>
      <w:r>
        <w:t xml:space="preserve"> совместная командная работа специалистов СРП, действующих на основе технологий межпрофессионального взаимодействия;</w:t>
      </w:r>
    </w:p>
    <w:p w14:paraId="4299530A" w14:textId="77777777" w:rsidR="00B804DA" w:rsidRDefault="008E71F9">
      <w:pPr>
        <w:pStyle w:val="Default"/>
        <w:spacing w:line="360" w:lineRule="auto"/>
        <w:jc w:val="both"/>
        <w:rPr>
          <w:szCs w:val="28"/>
        </w:rPr>
      </w:pPr>
      <w:r>
        <w:rPr>
          <w:bCs/>
          <w:szCs w:val="28"/>
        </w:rPr>
        <w:t xml:space="preserve">- </w:t>
      </w:r>
      <w:r>
        <w:rPr>
          <w:b/>
          <w:bCs/>
          <w:i/>
          <w:iCs/>
          <w:szCs w:val="28"/>
        </w:rPr>
        <w:t>индивидуальный подход:</w:t>
      </w:r>
      <w:r>
        <w:rPr>
          <w:bCs/>
          <w:szCs w:val="28"/>
        </w:rPr>
        <w:t xml:space="preserve"> в учреждении  создаются  благоприятные условия, учитывающие индивидуальные особенности каждого ребенка (особенности высшей нервной деятельности, темперамента и формирующегося характера, скорость протекания мыслительных процессов, уровень сформированности  навыков);</w:t>
      </w:r>
      <w:r>
        <w:rPr>
          <w:szCs w:val="28"/>
        </w:rPr>
        <w:t xml:space="preserve"> все обучение ребенка с дефицитами развития строится с опорой на «зону ближайшего развития», подбора форм и методов </w:t>
      </w:r>
      <w:r>
        <w:t>с учетом оптимальной сложности, информативности и пользы для ребенка;</w:t>
      </w:r>
      <w:r>
        <w:rPr>
          <w:szCs w:val="28"/>
        </w:rPr>
        <w:t xml:space="preserve"> </w:t>
      </w:r>
    </w:p>
    <w:p w14:paraId="4299530B" w14:textId="77777777" w:rsidR="00B804DA" w:rsidRDefault="008E71F9">
      <w:pPr>
        <w:pStyle w:val="Default"/>
        <w:spacing w:line="360" w:lineRule="auto"/>
        <w:jc w:val="both"/>
      </w:pPr>
      <w:r>
        <w:t xml:space="preserve">- </w:t>
      </w:r>
      <w:r>
        <w:rPr>
          <w:b/>
          <w:bCs/>
          <w:i/>
          <w:iCs/>
        </w:rPr>
        <w:t xml:space="preserve">деятельностный подход: </w:t>
      </w:r>
      <w:r>
        <w:t xml:space="preserve">ребенок сам активно участвует в процессе обучения и чем выше его субъективная активность, тем лучше результат. </w:t>
      </w:r>
      <w:r>
        <w:rPr>
          <w:bCs/>
        </w:rPr>
        <w:t>В рамках ведущей деятельности происходят качественные изменения в психике, которые являются центральными психическими новообразованиями возраста;</w:t>
      </w:r>
    </w:p>
    <w:p w14:paraId="4299530C" w14:textId="77777777" w:rsidR="00B804DA" w:rsidRDefault="008E71F9">
      <w:pPr>
        <w:pStyle w:val="Default"/>
        <w:spacing w:line="360" w:lineRule="auto"/>
        <w:jc w:val="both"/>
        <w:rPr>
          <w:szCs w:val="28"/>
        </w:rPr>
      </w:pPr>
      <w:r>
        <w:t xml:space="preserve">- </w:t>
      </w:r>
      <w:r>
        <w:rPr>
          <w:b/>
          <w:bCs/>
          <w:i/>
          <w:iCs/>
        </w:rPr>
        <w:t>принцип добровольности</w:t>
      </w:r>
      <w:r>
        <w:t>: решение об обращении в СРП и желание включить ребенка и семью в программу сопровождения, инициированы родителями (законными представителями);</w:t>
      </w:r>
    </w:p>
    <w:p w14:paraId="4299530D" w14:textId="77777777" w:rsidR="00B804DA" w:rsidRDefault="008E71F9">
      <w:pPr>
        <w:spacing w:line="360" w:lineRule="auto"/>
        <w:jc w:val="both"/>
        <w:rPr>
          <w:szCs w:val="24"/>
        </w:rPr>
      </w:pPr>
      <w:r>
        <w:rPr>
          <w:b/>
          <w:i/>
          <w:iCs/>
          <w:szCs w:val="24"/>
        </w:rPr>
        <w:t>- принцип открытости:</w:t>
      </w:r>
      <w:r>
        <w:rPr>
          <w:b/>
          <w:szCs w:val="24"/>
        </w:rPr>
        <w:t xml:space="preserve"> </w:t>
      </w:r>
      <w:r>
        <w:rPr>
          <w:szCs w:val="24"/>
        </w:rPr>
        <w:t>СРП отвечает на запрос любой семьи или лиц, законно представляющих интересы ребенка от 0 до  3 лет, обеспокоенных его состоянием или развитием;</w:t>
      </w:r>
    </w:p>
    <w:p w14:paraId="4299530E" w14:textId="77777777" w:rsidR="00B804DA" w:rsidRDefault="008E71F9">
      <w:pPr>
        <w:pStyle w:val="aff5"/>
        <w:spacing w:line="360" w:lineRule="auto"/>
        <w:jc w:val="both"/>
        <w:rPr>
          <w:szCs w:val="24"/>
        </w:rPr>
      </w:pPr>
      <w:r>
        <w:rPr>
          <w:b/>
          <w:szCs w:val="24"/>
        </w:rPr>
        <w:t>-</w:t>
      </w:r>
      <w:r>
        <w:rPr>
          <w:b/>
          <w:i/>
          <w:iCs/>
          <w:szCs w:val="24"/>
        </w:rPr>
        <w:t xml:space="preserve"> принцип конфиденциальности</w:t>
      </w:r>
      <w:r>
        <w:rPr>
          <w:b/>
          <w:szCs w:val="24"/>
        </w:rPr>
        <w:t>,</w:t>
      </w:r>
      <w:r>
        <w:rPr>
          <w:szCs w:val="24"/>
        </w:rPr>
        <w:t xml:space="preserve"> в соответствии с которым не допускается разглашение информации, отнесенной законодательством Российской Федерации к информации конфиденциального характера лицами, которым эта информация стала известна в связи с исполнением профессиональных, служебных и (или) иных обязанностей;</w:t>
      </w:r>
    </w:p>
    <w:p w14:paraId="4299530F" w14:textId="77777777" w:rsidR="00B804DA" w:rsidRDefault="008E71F9">
      <w:pPr>
        <w:spacing w:line="360" w:lineRule="auto"/>
        <w:jc w:val="both"/>
        <w:rPr>
          <w:szCs w:val="24"/>
        </w:rPr>
      </w:pPr>
      <w:r>
        <w:rPr>
          <w:i/>
          <w:iCs/>
          <w:szCs w:val="24"/>
        </w:rPr>
        <w:t xml:space="preserve">- </w:t>
      </w:r>
      <w:r>
        <w:rPr>
          <w:b/>
          <w:bCs/>
          <w:i/>
          <w:iCs/>
          <w:szCs w:val="24"/>
        </w:rPr>
        <w:t>принцип</w:t>
      </w:r>
      <w:r>
        <w:rPr>
          <w:i/>
          <w:iCs/>
          <w:szCs w:val="24"/>
        </w:rPr>
        <w:t xml:space="preserve"> </w:t>
      </w:r>
      <w:r>
        <w:rPr>
          <w:b/>
          <w:bCs/>
          <w:i/>
          <w:iCs/>
          <w:szCs w:val="24"/>
        </w:rPr>
        <w:t>системности</w:t>
      </w:r>
      <w:r>
        <w:rPr>
          <w:b/>
          <w:bCs/>
          <w:szCs w:val="24"/>
        </w:rPr>
        <w:t xml:space="preserve"> </w:t>
      </w:r>
      <w:r>
        <w:rPr>
          <w:szCs w:val="24"/>
        </w:rPr>
        <w:t>предполагает, что сопровождение носит непрерывный характер и выстраивается как системная деятельность;</w:t>
      </w:r>
    </w:p>
    <w:p w14:paraId="42995310" w14:textId="77777777" w:rsidR="00B804DA" w:rsidRDefault="008E71F9">
      <w:pPr>
        <w:pStyle w:val="Default"/>
        <w:spacing w:line="360" w:lineRule="auto"/>
        <w:jc w:val="both"/>
        <w:rPr>
          <w:sz w:val="28"/>
          <w:szCs w:val="28"/>
        </w:rPr>
      </w:pPr>
      <w:r>
        <w:rPr>
          <w:b/>
          <w:bCs/>
          <w:i/>
          <w:iCs/>
          <w:szCs w:val="28"/>
        </w:rPr>
        <w:t xml:space="preserve">- принцип доступности: </w:t>
      </w:r>
      <w:r>
        <w:rPr>
          <w:szCs w:val="28"/>
        </w:rPr>
        <w:t>семья может получить помощь независимо от места проживания, этапа развития ребенка;</w:t>
      </w:r>
    </w:p>
    <w:p w14:paraId="42995311" w14:textId="77777777" w:rsidR="00B804DA" w:rsidRDefault="008E71F9">
      <w:pPr>
        <w:spacing w:line="360" w:lineRule="auto"/>
        <w:jc w:val="both"/>
      </w:pPr>
      <w:r>
        <w:rPr>
          <w:i/>
          <w:iCs/>
          <w:szCs w:val="24"/>
        </w:rPr>
        <w:lastRenderedPageBreak/>
        <w:t xml:space="preserve">- </w:t>
      </w:r>
      <w:r>
        <w:rPr>
          <w:b/>
          <w:bCs/>
          <w:i/>
          <w:iCs/>
          <w:szCs w:val="24"/>
        </w:rPr>
        <w:t>межведомственного взаимодействия</w:t>
      </w:r>
      <w:r>
        <w:rPr>
          <w:b/>
          <w:bCs/>
          <w:szCs w:val="24"/>
        </w:rPr>
        <w:t xml:space="preserve"> </w:t>
      </w:r>
      <w:r>
        <w:rPr>
          <w:szCs w:val="24"/>
        </w:rPr>
        <w:t>- сотрудничество с другими образовательными учреждениями и/или межведомственное взаимодействие при реализации программ ранней помощи;</w:t>
      </w:r>
    </w:p>
    <w:p w14:paraId="42995312" w14:textId="77777777" w:rsidR="00B804DA" w:rsidRDefault="008E71F9">
      <w:pPr>
        <w:spacing w:line="360" w:lineRule="auto"/>
        <w:jc w:val="both"/>
      </w:pPr>
      <w:r>
        <w:rPr>
          <w:szCs w:val="24"/>
        </w:rPr>
        <w:t xml:space="preserve">- </w:t>
      </w:r>
      <w:r>
        <w:rPr>
          <w:b/>
          <w:bCs/>
          <w:i/>
          <w:iCs/>
          <w:szCs w:val="24"/>
        </w:rPr>
        <w:t>коллегиальности и диалогового взаимодействия</w:t>
      </w:r>
      <w:r>
        <w:rPr>
          <w:szCs w:val="24"/>
        </w:rPr>
        <w:t xml:space="preserve"> обуславливают совместную деятельность субъектов раннего сопровождения в рамках единой системы ценностей на основе взаимного уважения и коллегиального обсуждения проблем, возникающих в ходе реализации технологии.</w:t>
      </w:r>
    </w:p>
    <w:p w14:paraId="42995313" w14:textId="77777777" w:rsidR="00B804DA" w:rsidRDefault="00B804DA">
      <w:pPr>
        <w:spacing w:line="360" w:lineRule="auto"/>
        <w:jc w:val="both"/>
        <w:rPr>
          <w:szCs w:val="24"/>
        </w:rPr>
      </w:pPr>
    </w:p>
    <w:p w14:paraId="42995314" w14:textId="77777777" w:rsidR="00B804DA" w:rsidRDefault="008E71F9">
      <w:pPr>
        <w:spacing w:before="40" w:after="40" w:line="276" w:lineRule="auto"/>
        <w:jc w:val="both"/>
        <w:rPr>
          <w:b/>
          <w:bCs/>
        </w:rPr>
      </w:pPr>
      <w:r>
        <w:rPr>
          <w:b/>
          <w:szCs w:val="24"/>
        </w:rPr>
        <w:t xml:space="preserve">2.4 Этапы реализации технологии </w:t>
      </w:r>
    </w:p>
    <w:p w14:paraId="42995315" w14:textId="77777777" w:rsidR="00B804DA" w:rsidRDefault="00B804DA">
      <w:pPr>
        <w:spacing w:before="40" w:after="40" w:line="276" w:lineRule="auto"/>
        <w:jc w:val="both"/>
      </w:pP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2834"/>
        <w:gridCol w:w="5367"/>
        <w:gridCol w:w="2114"/>
      </w:tblGrid>
      <w:tr w:rsidR="00B804DA" w14:paraId="42995319" w14:textId="77777777">
        <w:tc>
          <w:tcPr>
            <w:tcW w:w="2804" w:type="dxa"/>
            <w:tcBorders>
              <w:top w:val="single" w:sz="4" w:space="0" w:color="000000"/>
              <w:left w:val="single" w:sz="4" w:space="0" w:color="000000"/>
              <w:bottom w:val="single" w:sz="4" w:space="0" w:color="000000"/>
            </w:tcBorders>
          </w:tcPr>
          <w:p w14:paraId="42995316" w14:textId="77777777" w:rsidR="00B804DA" w:rsidRDefault="008E71F9">
            <w:pPr>
              <w:pStyle w:val="aff7"/>
              <w:spacing w:after="200"/>
            </w:pPr>
            <w:r>
              <w:t>Этапы</w:t>
            </w:r>
          </w:p>
        </w:tc>
        <w:tc>
          <w:tcPr>
            <w:tcW w:w="5310" w:type="dxa"/>
            <w:tcBorders>
              <w:top w:val="single" w:sz="4" w:space="0" w:color="000000"/>
              <w:left w:val="single" w:sz="4" w:space="0" w:color="000000"/>
              <w:bottom w:val="single" w:sz="4" w:space="0" w:color="000000"/>
            </w:tcBorders>
          </w:tcPr>
          <w:p w14:paraId="42995317" w14:textId="77777777" w:rsidR="00B804DA" w:rsidRDefault="008E71F9">
            <w:pPr>
              <w:pStyle w:val="aff7"/>
              <w:spacing w:after="200"/>
            </w:pPr>
            <w:r>
              <w:t>мероприятия</w:t>
            </w:r>
          </w:p>
        </w:tc>
        <w:tc>
          <w:tcPr>
            <w:tcW w:w="2091" w:type="dxa"/>
            <w:tcBorders>
              <w:top w:val="single" w:sz="4" w:space="0" w:color="000000"/>
              <w:left w:val="single" w:sz="4" w:space="0" w:color="000000"/>
              <w:bottom w:val="single" w:sz="4" w:space="0" w:color="000000"/>
              <w:right w:val="single" w:sz="4" w:space="0" w:color="000000"/>
            </w:tcBorders>
          </w:tcPr>
          <w:p w14:paraId="42995318" w14:textId="77777777" w:rsidR="00B804DA" w:rsidRDefault="008E71F9">
            <w:pPr>
              <w:pStyle w:val="aff7"/>
              <w:spacing w:after="200"/>
            </w:pPr>
            <w:r>
              <w:t>Срок реализации</w:t>
            </w:r>
          </w:p>
        </w:tc>
      </w:tr>
      <w:tr w:rsidR="00B804DA" w14:paraId="42995324" w14:textId="77777777">
        <w:tc>
          <w:tcPr>
            <w:tcW w:w="2804" w:type="dxa"/>
            <w:tcBorders>
              <w:left w:val="single" w:sz="4" w:space="0" w:color="000000"/>
              <w:bottom w:val="single" w:sz="4" w:space="0" w:color="000000"/>
            </w:tcBorders>
          </w:tcPr>
          <w:p w14:paraId="4299531A" w14:textId="77777777" w:rsidR="00B804DA" w:rsidRDefault="008E71F9">
            <w:pPr>
              <w:pStyle w:val="aff7"/>
              <w:numPr>
                <w:ilvl w:val="0"/>
                <w:numId w:val="2"/>
              </w:numPr>
              <w:spacing w:after="200"/>
            </w:pPr>
            <w:r>
              <w:t>Подготовительный</w:t>
            </w:r>
          </w:p>
        </w:tc>
        <w:tc>
          <w:tcPr>
            <w:tcW w:w="5310" w:type="dxa"/>
            <w:tcBorders>
              <w:left w:val="single" w:sz="4" w:space="0" w:color="000000"/>
              <w:bottom w:val="single" w:sz="4" w:space="0" w:color="000000"/>
            </w:tcBorders>
          </w:tcPr>
          <w:p w14:paraId="4299531B" w14:textId="77777777" w:rsidR="00B804DA" w:rsidRDefault="008E71F9">
            <w:pPr>
              <w:numPr>
                <w:ilvl w:val="0"/>
                <w:numId w:val="3"/>
              </w:numPr>
              <w:spacing w:before="40" w:after="40" w:line="276" w:lineRule="auto"/>
              <w:ind w:left="142" w:hanging="142"/>
              <w:jc w:val="both"/>
            </w:pPr>
            <w:r>
              <w:t xml:space="preserve"> изучение нормативно-правовой базы, регулирующей деятельность организаций  по оказанию услуг ранней помощи  детям от 0 до 3 лет, имеющими ограничения в здоровье;</w:t>
            </w:r>
          </w:p>
          <w:p w14:paraId="4299531C" w14:textId="77777777" w:rsidR="00B804DA" w:rsidRDefault="008E71F9">
            <w:pPr>
              <w:spacing w:before="40" w:after="40" w:line="276" w:lineRule="auto"/>
              <w:jc w:val="both"/>
            </w:pPr>
            <w:r>
              <w:t>– обобщение имеющегося опыта работы в других субъектах РФ, ориентированного на абилитацию и ресоциализацию «особенного ребенка»;                   – определение концептуальных подходов деятельности;</w:t>
            </w:r>
          </w:p>
          <w:p w14:paraId="4299531D" w14:textId="77777777" w:rsidR="00B804DA" w:rsidRDefault="008E71F9">
            <w:pPr>
              <w:spacing w:before="40" w:after="40" w:line="276" w:lineRule="auto"/>
              <w:jc w:val="both"/>
            </w:pPr>
            <w:r>
              <w:t>- постановка целей и задач работы;</w:t>
            </w:r>
          </w:p>
          <w:p w14:paraId="4299531E" w14:textId="77777777" w:rsidR="00B804DA" w:rsidRDefault="008E71F9">
            <w:pPr>
              <w:spacing w:before="40" w:after="40" w:line="276" w:lineRule="auto"/>
              <w:jc w:val="both"/>
            </w:pPr>
            <w:r>
              <w:t>- обустройство помещения, оснащение его необходимым оборудованием;</w:t>
            </w:r>
          </w:p>
          <w:p w14:paraId="4299531F" w14:textId="77777777" w:rsidR="00B804DA" w:rsidRDefault="008E71F9">
            <w:pPr>
              <w:pStyle w:val="aff4"/>
              <w:numPr>
                <w:ilvl w:val="0"/>
                <w:numId w:val="4"/>
              </w:numPr>
              <w:spacing w:before="40" w:after="40" w:line="276" w:lineRule="auto"/>
              <w:ind w:left="283" w:hanging="283"/>
              <w:jc w:val="both"/>
            </w:pPr>
            <w:r>
              <w:t>заключение соглашений о сотрудничестве;</w:t>
            </w:r>
          </w:p>
          <w:p w14:paraId="42995320" w14:textId="77777777" w:rsidR="00B804DA" w:rsidRDefault="008E71F9">
            <w:pPr>
              <w:pStyle w:val="aff4"/>
              <w:numPr>
                <w:ilvl w:val="0"/>
                <w:numId w:val="4"/>
              </w:numPr>
              <w:spacing w:before="40" w:after="40" w:line="276" w:lineRule="auto"/>
              <w:ind w:left="283" w:hanging="283"/>
              <w:jc w:val="both"/>
            </w:pPr>
            <w:r>
              <w:t>информирование населения об оказании услуг;</w:t>
            </w:r>
          </w:p>
          <w:p w14:paraId="42995321" w14:textId="77777777" w:rsidR="00B804DA" w:rsidRDefault="008E71F9">
            <w:pPr>
              <w:pStyle w:val="aff4"/>
              <w:numPr>
                <w:ilvl w:val="0"/>
                <w:numId w:val="5"/>
              </w:numPr>
              <w:spacing w:before="40" w:after="40" w:line="276" w:lineRule="auto"/>
              <w:ind w:left="142" w:hanging="142"/>
              <w:jc w:val="both"/>
              <w:rPr>
                <w:b/>
                <w:i/>
              </w:rPr>
            </w:pPr>
            <w:r>
              <w:t xml:space="preserve"> обучение специалистов (курсы повышения квалификации) в соответствии с профессионалиными компетенциями – </w:t>
            </w:r>
            <w:r>
              <w:rPr>
                <w:b/>
                <w:i/>
              </w:rPr>
              <w:t>Приложение 1.;</w:t>
            </w:r>
          </w:p>
          <w:p w14:paraId="42995322" w14:textId="77777777" w:rsidR="00B804DA" w:rsidRDefault="008E71F9">
            <w:pPr>
              <w:pStyle w:val="aff4"/>
              <w:numPr>
                <w:ilvl w:val="0"/>
                <w:numId w:val="5"/>
              </w:numPr>
              <w:spacing w:before="40" w:after="40" w:line="276" w:lineRule="auto"/>
              <w:ind w:left="142" w:hanging="142"/>
              <w:jc w:val="both"/>
            </w:pPr>
            <w:r>
              <w:t xml:space="preserve"> формирование групп (законные представители, дети)</w:t>
            </w:r>
          </w:p>
        </w:tc>
        <w:tc>
          <w:tcPr>
            <w:tcW w:w="2091" w:type="dxa"/>
            <w:tcBorders>
              <w:left w:val="single" w:sz="4" w:space="0" w:color="000000"/>
              <w:bottom w:val="single" w:sz="4" w:space="0" w:color="000000"/>
              <w:right w:val="single" w:sz="4" w:space="0" w:color="000000"/>
            </w:tcBorders>
          </w:tcPr>
          <w:p w14:paraId="42995323" w14:textId="77777777" w:rsidR="00B804DA" w:rsidRDefault="008E71F9">
            <w:pPr>
              <w:pStyle w:val="aff7"/>
              <w:spacing w:after="200"/>
            </w:pPr>
            <w:r>
              <w:t>6 мес.</w:t>
            </w:r>
          </w:p>
        </w:tc>
      </w:tr>
      <w:tr w:rsidR="00B804DA" w14:paraId="4299532E" w14:textId="77777777">
        <w:tc>
          <w:tcPr>
            <w:tcW w:w="2804" w:type="dxa"/>
            <w:tcBorders>
              <w:left w:val="single" w:sz="4" w:space="0" w:color="000000"/>
              <w:bottom w:val="single" w:sz="4" w:space="0" w:color="000000"/>
            </w:tcBorders>
          </w:tcPr>
          <w:p w14:paraId="42995325" w14:textId="77777777" w:rsidR="00B804DA" w:rsidRDefault="008E71F9">
            <w:pPr>
              <w:pStyle w:val="aff7"/>
              <w:spacing w:after="200"/>
            </w:pPr>
            <w:r>
              <w:t>2. Основной этап</w:t>
            </w:r>
          </w:p>
          <w:p w14:paraId="42995326" w14:textId="77777777" w:rsidR="00B804DA" w:rsidRDefault="008E71F9">
            <w:pPr>
              <w:spacing w:before="40" w:after="40" w:line="276" w:lineRule="auto"/>
              <w:jc w:val="both"/>
            </w:pPr>
            <w:r>
              <w:rPr>
                <w:b/>
                <w:szCs w:val="24"/>
              </w:rPr>
              <w:t>Внедрение и реализация мероприятий программы</w:t>
            </w:r>
          </w:p>
          <w:p w14:paraId="42995327" w14:textId="77777777" w:rsidR="00B804DA" w:rsidRDefault="00B804DA">
            <w:pPr>
              <w:pStyle w:val="aff7"/>
              <w:spacing w:after="200"/>
            </w:pPr>
          </w:p>
        </w:tc>
        <w:tc>
          <w:tcPr>
            <w:tcW w:w="5310" w:type="dxa"/>
            <w:tcBorders>
              <w:left w:val="single" w:sz="4" w:space="0" w:color="000000"/>
              <w:bottom w:val="single" w:sz="4" w:space="0" w:color="000000"/>
            </w:tcBorders>
          </w:tcPr>
          <w:p w14:paraId="42995328" w14:textId="77777777" w:rsidR="00B804DA" w:rsidRDefault="008E71F9">
            <w:pPr>
              <w:spacing w:before="40" w:after="40" w:line="276" w:lineRule="auto"/>
              <w:rPr>
                <w:color w:val="333333"/>
                <w:szCs w:val="24"/>
              </w:rPr>
            </w:pPr>
            <w:r>
              <w:rPr>
                <w:color w:val="333333"/>
                <w:szCs w:val="24"/>
              </w:rPr>
              <w:t>- выявление детей целевой группы;</w:t>
            </w:r>
          </w:p>
          <w:p w14:paraId="42995329" w14:textId="77777777" w:rsidR="00B804DA" w:rsidRDefault="008E71F9">
            <w:pPr>
              <w:spacing w:before="40" w:after="40" w:line="276" w:lineRule="auto"/>
              <w:rPr>
                <w:color w:val="333333"/>
                <w:szCs w:val="24"/>
              </w:rPr>
            </w:pPr>
            <w:r>
              <w:rPr>
                <w:color w:val="333333"/>
                <w:szCs w:val="24"/>
              </w:rPr>
              <w:t>- определение основного поставщика услуг ранней помощи решением междисциплинарной комиссии;</w:t>
            </w:r>
          </w:p>
          <w:p w14:paraId="4299532A" w14:textId="77777777" w:rsidR="00B804DA" w:rsidRDefault="008E71F9">
            <w:pPr>
              <w:spacing w:before="40" w:after="40" w:line="276" w:lineRule="auto"/>
              <w:rPr>
                <w:color w:val="333333"/>
                <w:szCs w:val="24"/>
              </w:rPr>
            </w:pPr>
            <w:r>
              <w:rPr>
                <w:color w:val="333333"/>
                <w:szCs w:val="24"/>
              </w:rPr>
              <w:t>- назначение сопровождающего куратора;</w:t>
            </w:r>
          </w:p>
          <w:p w14:paraId="4299532B" w14:textId="77777777" w:rsidR="00B804DA" w:rsidRDefault="008E71F9">
            <w:pPr>
              <w:spacing w:before="40" w:after="40" w:line="276" w:lineRule="auto"/>
            </w:pPr>
            <w:r>
              <w:rPr>
                <w:color w:val="333333"/>
                <w:szCs w:val="24"/>
              </w:rPr>
              <w:t>- первичный прием (родитель-ребенок);</w:t>
            </w:r>
          </w:p>
          <w:p w14:paraId="4299532C" w14:textId="77777777" w:rsidR="00B804DA" w:rsidRDefault="008E71F9">
            <w:pPr>
              <w:spacing w:before="40" w:after="40" w:line="276" w:lineRule="auto"/>
            </w:pPr>
            <w:r>
              <w:rPr>
                <w:color w:val="333333"/>
                <w:szCs w:val="24"/>
              </w:rPr>
              <w:t>- проведение междисциплинарной оценки (диагностический блок);</w:t>
            </w:r>
            <w:r>
              <w:rPr>
                <w:szCs w:val="24"/>
              </w:rPr>
              <w:br/>
              <w:t>- реализация мероприятий социальной технологии</w:t>
            </w:r>
          </w:p>
        </w:tc>
        <w:tc>
          <w:tcPr>
            <w:tcW w:w="2091" w:type="dxa"/>
            <w:tcBorders>
              <w:left w:val="single" w:sz="4" w:space="0" w:color="000000"/>
              <w:bottom w:val="single" w:sz="4" w:space="0" w:color="000000"/>
              <w:right w:val="single" w:sz="4" w:space="0" w:color="000000"/>
            </w:tcBorders>
          </w:tcPr>
          <w:p w14:paraId="4299532D" w14:textId="77777777" w:rsidR="00B804DA" w:rsidRDefault="008E71F9">
            <w:pPr>
              <w:pStyle w:val="aff7"/>
              <w:spacing w:after="200"/>
            </w:pPr>
            <w:r>
              <w:t>Период признания нуждаемости в услугах</w:t>
            </w:r>
          </w:p>
        </w:tc>
      </w:tr>
      <w:tr w:rsidR="00B804DA" w14:paraId="42995334" w14:textId="77777777">
        <w:tc>
          <w:tcPr>
            <w:tcW w:w="2804" w:type="dxa"/>
            <w:tcBorders>
              <w:left w:val="single" w:sz="4" w:space="0" w:color="000000"/>
              <w:bottom w:val="single" w:sz="4" w:space="0" w:color="000000"/>
            </w:tcBorders>
          </w:tcPr>
          <w:p w14:paraId="4299532F" w14:textId="77777777" w:rsidR="00B804DA" w:rsidRDefault="008E71F9">
            <w:pPr>
              <w:pStyle w:val="aff7"/>
              <w:spacing w:after="200"/>
            </w:pPr>
            <w:r>
              <w:t>3. Мониторинг</w:t>
            </w:r>
          </w:p>
          <w:p w14:paraId="42995330" w14:textId="77777777" w:rsidR="00B804DA" w:rsidRDefault="008E71F9">
            <w:pPr>
              <w:spacing w:before="40" w:after="40" w:line="276" w:lineRule="auto"/>
              <w:jc w:val="both"/>
            </w:pPr>
            <w:r>
              <w:rPr>
                <w:b/>
                <w:szCs w:val="24"/>
              </w:rPr>
              <w:lastRenderedPageBreak/>
              <w:t>Отслеживание и анализ результатов</w:t>
            </w:r>
          </w:p>
          <w:p w14:paraId="42995331" w14:textId="77777777" w:rsidR="00B804DA" w:rsidRDefault="00B804DA">
            <w:pPr>
              <w:pStyle w:val="aff7"/>
              <w:spacing w:after="200"/>
            </w:pPr>
          </w:p>
        </w:tc>
        <w:tc>
          <w:tcPr>
            <w:tcW w:w="5310" w:type="dxa"/>
            <w:tcBorders>
              <w:left w:val="single" w:sz="4" w:space="0" w:color="000000"/>
              <w:bottom w:val="single" w:sz="4" w:space="0" w:color="000000"/>
            </w:tcBorders>
          </w:tcPr>
          <w:p w14:paraId="42995332" w14:textId="77777777" w:rsidR="00B804DA" w:rsidRDefault="008E71F9">
            <w:pPr>
              <w:spacing w:before="40" w:after="40" w:line="276" w:lineRule="auto"/>
            </w:pPr>
            <w:r>
              <w:rPr>
                <w:szCs w:val="24"/>
              </w:rPr>
              <w:lastRenderedPageBreak/>
              <w:t xml:space="preserve">– обработка и интерпретация достигнутых  </w:t>
            </w:r>
            <w:r>
              <w:rPr>
                <w:szCs w:val="24"/>
              </w:rPr>
              <w:lastRenderedPageBreak/>
              <w:t>результатов в ходе реализации технологии ;</w:t>
            </w:r>
            <w:r>
              <w:rPr>
                <w:szCs w:val="24"/>
              </w:rPr>
              <w:br/>
              <w:t>– соотнесение результатов реализации технологии с поставленными целями и задачами;</w:t>
            </w:r>
            <w:r>
              <w:rPr>
                <w:szCs w:val="24"/>
              </w:rPr>
              <w:br/>
              <w:t>– определение перспектив развития</w:t>
            </w:r>
          </w:p>
        </w:tc>
        <w:tc>
          <w:tcPr>
            <w:tcW w:w="2091" w:type="dxa"/>
            <w:tcBorders>
              <w:left w:val="single" w:sz="4" w:space="0" w:color="000000"/>
              <w:bottom w:val="single" w:sz="4" w:space="0" w:color="000000"/>
              <w:right w:val="single" w:sz="4" w:space="0" w:color="000000"/>
            </w:tcBorders>
          </w:tcPr>
          <w:p w14:paraId="42995333" w14:textId="77777777" w:rsidR="00B804DA" w:rsidRDefault="008E71F9">
            <w:pPr>
              <w:pStyle w:val="aff7"/>
              <w:spacing w:after="200"/>
            </w:pPr>
            <w:r>
              <w:lastRenderedPageBreak/>
              <w:t>1 неделя</w:t>
            </w:r>
          </w:p>
        </w:tc>
      </w:tr>
    </w:tbl>
    <w:p w14:paraId="42995335" w14:textId="77777777" w:rsidR="00B804DA" w:rsidRDefault="00B804DA">
      <w:pPr>
        <w:spacing w:line="276" w:lineRule="auto"/>
        <w:jc w:val="both"/>
        <w:rPr>
          <w:b/>
          <w:szCs w:val="24"/>
        </w:rPr>
      </w:pPr>
    </w:p>
    <w:p w14:paraId="42995336" w14:textId="77777777" w:rsidR="00B804DA" w:rsidRDefault="008E71F9">
      <w:pPr>
        <w:spacing w:line="276" w:lineRule="auto"/>
        <w:jc w:val="both"/>
        <w:rPr>
          <w:szCs w:val="24"/>
        </w:rPr>
      </w:pPr>
      <w:r>
        <w:rPr>
          <w:b/>
          <w:szCs w:val="24"/>
        </w:rPr>
        <w:t>Сроки реализации социальной технологии «РОСТиК»:</w:t>
      </w:r>
      <w:r>
        <w:rPr>
          <w:szCs w:val="24"/>
        </w:rPr>
        <w:t xml:space="preserve"> бессрочно. </w:t>
      </w:r>
    </w:p>
    <w:p w14:paraId="42995337" w14:textId="77777777" w:rsidR="00B804DA" w:rsidRDefault="008E71F9">
      <w:pPr>
        <w:spacing w:line="276" w:lineRule="auto"/>
        <w:jc w:val="both"/>
      </w:pPr>
      <w:r>
        <w:rPr>
          <w:szCs w:val="24"/>
        </w:rPr>
        <w:t>Мониторинг – 1 раз в 3 месяца за период признания нуждаемости в социальном обслуживании.</w:t>
      </w:r>
    </w:p>
    <w:p w14:paraId="42995338" w14:textId="77777777" w:rsidR="00B804DA" w:rsidRDefault="008E71F9">
      <w:pPr>
        <w:tabs>
          <w:tab w:val="left" w:pos="284"/>
        </w:tabs>
        <w:spacing w:after="200" w:line="276" w:lineRule="auto"/>
        <w:contextualSpacing/>
        <w:rPr>
          <w:szCs w:val="24"/>
        </w:rPr>
      </w:pPr>
      <w:r>
        <w:rPr>
          <w:b/>
          <w:szCs w:val="24"/>
        </w:rPr>
        <w:t xml:space="preserve">Вид технологии: </w:t>
      </w:r>
      <w:r>
        <w:rPr>
          <w:szCs w:val="24"/>
        </w:rPr>
        <w:t>социально-ориентированная.</w:t>
      </w:r>
    </w:p>
    <w:p w14:paraId="42995339" w14:textId="77777777" w:rsidR="00B804DA" w:rsidRDefault="00B804DA">
      <w:pPr>
        <w:pStyle w:val="aff4"/>
        <w:tabs>
          <w:tab w:val="left" w:pos="284"/>
        </w:tabs>
        <w:spacing w:after="200" w:line="276" w:lineRule="auto"/>
        <w:ind w:left="0"/>
        <w:rPr>
          <w:b/>
          <w:szCs w:val="24"/>
          <w:u w:val="single"/>
        </w:rPr>
      </w:pPr>
    </w:p>
    <w:p w14:paraId="4299533A" w14:textId="77777777" w:rsidR="00B804DA" w:rsidRDefault="008E71F9">
      <w:pPr>
        <w:pStyle w:val="aff4"/>
        <w:tabs>
          <w:tab w:val="left" w:pos="0"/>
        </w:tabs>
        <w:spacing w:after="200" w:line="276" w:lineRule="auto"/>
        <w:ind w:left="0"/>
      </w:pPr>
      <w:r>
        <w:rPr>
          <w:b/>
          <w:szCs w:val="24"/>
        </w:rPr>
        <w:t xml:space="preserve">2.5 </w:t>
      </w:r>
      <w:r>
        <w:rPr>
          <w:b/>
          <w:szCs w:val="24"/>
        </w:rPr>
        <w:t xml:space="preserve"> Перечень нормативно-правовых актов, положенных в основу социальной технологии  «РОСТиК»</w:t>
      </w:r>
      <w:r>
        <w:rPr>
          <w:b/>
          <w:szCs w:val="24"/>
        </w:rPr>
        <w:t>.</w:t>
      </w:r>
    </w:p>
    <w:p w14:paraId="4299533B" w14:textId="77777777" w:rsidR="00B804DA" w:rsidRDefault="008E71F9">
      <w:pPr>
        <w:pStyle w:val="aff5"/>
        <w:spacing w:line="276" w:lineRule="auto"/>
        <w:jc w:val="both"/>
      </w:pPr>
      <w:r>
        <w:rPr>
          <w:szCs w:val="24"/>
        </w:rPr>
        <w:t>Социальная технология «РОСТиК» разработана и реализуется в рамках международного, федерального и окружного законодательства:</w:t>
      </w:r>
    </w:p>
    <w:p w14:paraId="4299533C" w14:textId="77777777" w:rsidR="00B804DA" w:rsidRDefault="008E71F9">
      <w:pPr>
        <w:pStyle w:val="aff5"/>
        <w:spacing w:line="276" w:lineRule="auto"/>
        <w:jc w:val="both"/>
      </w:pPr>
      <w:r>
        <w:rPr>
          <w:szCs w:val="24"/>
        </w:rPr>
        <w:t>- Конвенции ООН о правах ребенка (1989 г.);</w:t>
      </w:r>
    </w:p>
    <w:p w14:paraId="4299533D" w14:textId="77777777" w:rsidR="00B804DA" w:rsidRDefault="008E71F9">
      <w:pPr>
        <w:pStyle w:val="aff5"/>
        <w:spacing w:line="276" w:lineRule="auto"/>
        <w:jc w:val="both"/>
      </w:pPr>
      <w:r>
        <w:rPr>
          <w:szCs w:val="24"/>
        </w:rPr>
        <w:t>- Конституции Российской Федерации от 12 декабря 1993 г.;</w:t>
      </w:r>
    </w:p>
    <w:p w14:paraId="4299533E" w14:textId="77777777" w:rsidR="00B804DA" w:rsidRDefault="008E71F9">
      <w:pPr>
        <w:pStyle w:val="aff5"/>
        <w:spacing w:line="276" w:lineRule="auto"/>
        <w:jc w:val="both"/>
      </w:pPr>
      <w:r>
        <w:rPr>
          <w:szCs w:val="24"/>
        </w:rPr>
        <w:t>- Семейного кодекса РФ № 223–ФЗ от 29 декабря 1995 г. (с изменениями);</w:t>
      </w:r>
    </w:p>
    <w:p w14:paraId="4299533F" w14:textId="77777777" w:rsidR="00B804DA" w:rsidRDefault="008E71F9">
      <w:pPr>
        <w:tabs>
          <w:tab w:val="left" w:pos="0"/>
        </w:tabs>
        <w:spacing w:line="276" w:lineRule="auto"/>
        <w:jc w:val="both"/>
      </w:pPr>
      <w:r>
        <w:rPr>
          <w:szCs w:val="24"/>
        </w:rPr>
        <w:t>- Федерального закона «Об основных гарантиях прав ребенка в Российской Федерации» от 24.07.2004</w:t>
      </w:r>
    </w:p>
    <w:p w14:paraId="42995340" w14:textId="77777777" w:rsidR="00B804DA" w:rsidRDefault="008E71F9">
      <w:pPr>
        <w:tabs>
          <w:tab w:val="left" w:pos="0"/>
        </w:tabs>
        <w:spacing w:line="276" w:lineRule="auto"/>
        <w:jc w:val="both"/>
      </w:pPr>
      <w:r>
        <w:rPr>
          <w:szCs w:val="24"/>
        </w:rPr>
        <w:t>№ 124-ФЗ;</w:t>
      </w:r>
    </w:p>
    <w:p w14:paraId="42995341" w14:textId="77777777" w:rsidR="00B804DA" w:rsidRDefault="008E71F9">
      <w:pPr>
        <w:tabs>
          <w:tab w:val="left" w:pos="0"/>
        </w:tabs>
        <w:spacing w:line="276" w:lineRule="auto"/>
        <w:jc w:val="both"/>
      </w:pPr>
      <w:r>
        <w:rPr>
          <w:szCs w:val="24"/>
        </w:rPr>
        <w:t>- Федерального закона от 28.12.2013 № 442-ФЗ «Об основах социального обслуживания граждан в Российской Федерации;</w:t>
      </w:r>
    </w:p>
    <w:p w14:paraId="42995342" w14:textId="77777777" w:rsidR="00B804DA" w:rsidRDefault="008E71F9">
      <w:pPr>
        <w:tabs>
          <w:tab w:val="left" w:pos="0"/>
        </w:tabs>
        <w:spacing w:line="276" w:lineRule="auto"/>
        <w:jc w:val="both"/>
      </w:pPr>
      <w:r>
        <w:rPr>
          <w:szCs w:val="24"/>
        </w:rPr>
        <w:t>- Федерального закона от 24.06.1999 № 120-ФЗ «Об основах системы профилактики безнадзорности и правонарушений несовершеннолетних»;</w:t>
      </w:r>
    </w:p>
    <w:p w14:paraId="42995343" w14:textId="77777777" w:rsidR="00B804DA" w:rsidRDefault="008E71F9">
      <w:pPr>
        <w:pStyle w:val="aff5"/>
        <w:spacing w:line="276" w:lineRule="auto"/>
        <w:jc w:val="both"/>
      </w:pPr>
      <w:r>
        <w:rPr>
          <w:szCs w:val="24"/>
        </w:rPr>
        <w:t>- ФЗ № 256 от 29.12.2006  «О дополнительных мерах государственной поддержки семей, имеющих детей»;</w:t>
      </w:r>
    </w:p>
    <w:p w14:paraId="42995344" w14:textId="77777777" w:rsidR="00B804DA" w:rsidRDefault="008E71F9">
      <w:pPr>
        <w:pStyle w:val="1"/>
        <w:spacing w:before="0" w:line="276" w:lineRule="auto"/>
        <w:rPr>
          <w:rFonts w:ascii="Times New Roman" w:hAnsi="Times New Roman"/>
        </w:rPr>
      </w:pPr>
      <w:r>
        <w:rPr>
          <w:rFonts w:ascii="Times New Roman" w:hAnsi="Times New Roman"/>
          <w:b/>
          <w:color w:val="000000"/>
          <w:sz w:val="24"/>
          <w:szCs w:val="24"/>
        </w:rPr>
        <w:t>-</w:t>
      </w:r>
      <w:r>
        <w:rPr>
          <w:rFonts w:ascii="Times New Roman" w:hAnsi="Times New Roman"/>
          <w:b/>
          <w:sz w:val="24"/>
          <w:szCs w:val="24"/>
        </w:rPr>
        <w:t xml:space="preserve"> </w:t>
      </w:r>
      <w:r>
        <w:rPr>
          <w:rFonts w:ascii="Times New Roman" w:hAnsi="Times New Roman"/>
          <w:color w:val="000000"/>
          <w:sz w:val="24"/>
          <w:szCs w:val="24"/>
        </w:rPr>
        <w:t>Федеральный закон "О социальной защите инвалидов в Российской Федерации" от 24.11.1995  N 181-ФЗ;</w:t>
      </w:r>
      <w:r>
        <w:rPr>
          <w:rFonts w:ascii="Times New Roman" w:hAnsi="Times New Roman"/>
          <w:b/>
          <w:color w:val="000000"/>
          <w:sz w:val="24"/>
          <w:szCs w:val="24"/>
        </w:rPr>
        <w:t> </w:t>
      </w:r>
    </w:p>
    <w:p w14:paraId="42995345" w14:textId="77777777" w:rsidR="00B804DA" w:rsidRDefault="008E71F9">
      <w:pPr>
        <w:pStyle w:val="aff5"/>
        <w:spacing w:line="276" w:lineRule="auto"/>
        <w:jc w:val="both"/>
      </w:pPr>
      <w:r>
        <w:rPr>
          <w:szCs w:val="24"/>
        </w:rPr>
        <w:t xml:space="preserve">- ФЗ № 273 от 29.12.2012 «Об образовании в РФ»; </w:t>
      </w:r>
    </w:p>
    <w:p w14:paraId="42995346" w14:textId="77777777" w:rsidR="00B804DA" w:rsidRDefault="008E71F9">
      <w:pPr>
        <w:pStyle w:val="aff5"/>
        <w:spacing w:line="276" w:lineRule="auto"/>
        <w:jc w:val="both"/>
      </w:pPr>
      <w:r>
        <w:rPr>
          <w:szCs w:val="24"/>
        </w:rPr>
        <w:t>- Постановление Правительсства РФ от 16.08.2024 № 1099 «Об утверждении примерных требований к организации и осуществлению ранней помощи детям и их семьям»</w:t>
      </w:r>
    </w:p>
    <w:p w14:paraId="42995347" w14:textId="77777777" w:rsidR="00B804DA" w:rsidRDefault="008E71F9">
      <w:pPr>
        <w:pStyle w:val="aff5"/>
        <w:shd w:val="clear" w:color="auto" w:fill="FFFFFF" w:themeFill="background1"/>
        <w:spacing w:line="276" w:lineRule="auto"/>
        <w:jc w:val="both"/>
      </w:pPr>
      <w:r>
        <w:rPr>
          <w:szCs w:val="24"/>
        </w:rPr>
        <w:t>- Закон ЯНАО от 29.11.2006 N 79-ЗАО (ред. от 23.12.2010, с изм. от 27.04.2011) "О семейной политике, социальной поддержке, защите прав и законных интересов семьи, материнства, отцовства и детства в Ямало-Ненецком автономном округе" (принят Государственной Думой Ямало-Ненецкого</w:t>
      </w:r>
      <w:r>
        <w:rPr>
          <w:szCs w:val="24"/>
          <w:shd w:val="clear" w:color="auto" w:fill="FFFFFF" w:themeFill="background1"/>
        </w:rPr>
        <w:t xml:space="preserve"> автономного округа 15.11.2006);</w:t>
      </w:r>
    </w:p>
    <w:p w14:paraId="42995348" w14:textId="77777777" w:rsidR="00B804DA" w:rsidRDefault="008E71F9">
      <w:pPr>
        <w:pStyle w:val="aff5"/>
        <w:shd w:val="clear" w:color="auto" w:fill="FFFFFF" w:themeFill="background1"/>
        <w:spacing w:line="276" w:lineRule="auto"/>
        <w:jc w:val="both"/>
        <w:rPr>
          <w:color w:val="auto"/>
        </w:rPr>
      </w:pPr>
      <w:r>
        <w:rPr>
          <w:color w:val="auto"/>
          <w:szCs w:val="24"/>
        </w:rPr>
        <w:t>-  Распоряжение Правительства РФ от 31.08.2016 № 1839 – р «Об утверждении Концепции развития ранней помощи в Российской Федерации на период до 2020 года»;</w:t>
      </w:r>
    </w:p>
    <w:p w14:paraId="42995349" w14:textId="77777777" w:rsidR="00B804DA" w:rsidRDefault="008E71F9">
      <w:pPr>
        <w:pStyle w:val="aff5"/>
        <w:shd w:val="clear" w:color="auto" w:fill="FFFFFF" w:themeFill="background1"/>
        <w:spacing w:line="276" w:lineRule="auto"/>
        <w:jc w:val="both"/>
        <w:rPr>
          <w:color w:val="auto"/>
        </w:rPr>
      </w:pPr>
      <w:r>
        <w:rPr>
          <w:color w:val="auto"/>
          <w:szCs w:val="24"/>
        </w:rPr>
        <w:t>- Письмо Минобрнауки РФ «О направлении методических рекомендаций от 13 января 2016 года №ВК – 15/07), в которых определены основные стратегические подходы к организации Служб ранней помощи детям с ОВЗ;</w:t>
      </w:r>
    </w:p>
    <w:p w14:paraId="4299534A" w14:textId="77777777" w:rsidR="00B804DA" w:rsidRDefault="008E71F9">
      <w:pPr>
        <w:spacing w:line="360" w:lineRule="auto"/>
        <w:jc w:val="both"/>
      </w:pPr>
      <w:r>
        <w:rPr>
          <w:szCs w:val="24"/>
        </w:rPr>
        <w:t>- Методические рекомендации № 01-00-11/109 от 14.02.2017 «О проведении внедрения моделей, алгоритмов, программ, методических материалов работы Центров по оказанию психолого-педагогической, диагностической и консультативной помощи родителям с детьми от 0 до 3 лет»;</w:t>
      </w:r>
    </w:p>
    <w:p w14:paraId="4299534B" w14:textId="77777777" w:rsidR="00B804DA" w:rsidRDefault="008E71F9">
      <w:pPr>
        <w:spacing w:line="360" w:lineRule="auto"/>
        <w:jc w:val="both"/>
      </w:pPr>
      <w:r>
        <w:rPr>
          <w:szCs w:val="24"/>
        </w:rPr>
        <w:lastRenderedPageBreak/>
        <w:t>- Методические рекомендации по организации услуг ранней помощи детям и их семьям в рамках формирования системы комплексной реабилитации и абилитации инвалидов и детей-инвалидов (Утверждены Министерством труда и социальной защиты РФ от 25 декабря 2018г);</w:t>
      </w:r>
    </w:p>
    <w:p w14:paraId="4299534C" w14:textId="77777777" w:rsidR="00B804DA" w:rsidRDefault="008E71F9">
      <w:pPr>
        <w:pStyle w:val="af2"/>
        <w:tabs>
          <w:tab w:val="left" w:pos="426"/>
        </w:tabs>
        <w:spacing w:beforeAutospacing="0" w:afterAutospacing="0" w:line="276" w:lineRule="auto"/>
        <w:jc w:val="both"/>
      </w:pPr>
      <w:r>
        <w:rPr>
          <w:szCs w:val="24"/>
        </w:rPr>
        <w:t>- институциональное нормативное регулирование социальных услуг: Устав ГБУ ЯНАО «ЦСОН «Гармония» в МО г. Ноябрьск», Положение об отделении психолого-педагогической помощи.</w:t>
      </w:r>
    </w:p>
    <w:p w14:paraId="4299534D" w14:textId="77777777" w:rsidR="00B804DA" w:rsidRDefault="00B804DA">
      <w:pPr>
        <w:pStyle w:val="af2"/>
        <w:shd w:val="clear" w:color="auto" w:fill="FFFFFF"/>
        <w:spacing w:beforeAutospacing="0" w:after="225" w:afterAutospacing="0" w:line="360" w:lineRule="atLeast"/>
      </w:pPr>
    </w:p>
    <w:p w14:paraId="4299534E" w14:textId="77777777" w:rsidR="00B804DA" w:rsidRDefault="008E71F9">
      <w:pPr>
        <w:pStyle w:val="af2"/>
        <w:shd w:val="clear" w:color="auto" w:fill="FFFFFF"/>
        <w:spacing w:beforeAutospacing="0" w:after="225" w:afterAutospacing="0" w:line="360" w:lineRule="atLeast"/>
        <w:rPr>
          <w:b/>
          <w:bCs/>
        </w:rPr>
      </w:pPr>
      <w:r>
        <w:rPr>
          <w:b/>
        </w:rPr>
        <w:t>2.</w:t>
      </w:r>
      <w:r>
        <w:rPr>
          <w:b/>
        </w:rPr>
        <w:t>6</w:t>
      </w:r>
      <w:r>
        <w:rPr>
          <w:b/>
        </w:rPr>
        <w:t xml:space="preserve"> </w:t>
      </w:r>
      <w:r>
        <w:t xml:space="preserve"> </w:t>
      </w:r>
      <w:r>
        <w:rPr>
          <w:b/>
          <w:bCs/>
        </w:rPr>
        <w:t>Формы и виды оказания услуг комплексной ранней помощи</w:t>
      </w:r>
      <w:r>
        <w:rPr>
          <w:b/>
          <w:bCs/>
        </w:rPr>
        <w:t xml:space="preserve"> рамках социальной технологии «РОСТиК».</w:t>
      </w:r>
    </w:p>
    <w:p w14:paraId="4299534F" w14:textId="77777777" w:rsidR="00B804DA" w:rsidRDefault="008E71F9">
      <w:pPr>
        <w:spacing w:line="360" w:lineRule="auto"/>
        <w:ind w:firstLine="708"/>
        <w:jc w:val="both"/>
      </w:pPr>
      <w:r>
        <w:rPr>
          <w:szCs w:val="24"/>
        </w:rPr>
        <w:t>Технология основана на проведении групповых и индивидуальных форм работы: индивидуальное консультирование, совместные групповые занятия (дети-родители) «Семейные встречи», тренинги,  мастер-классы.</w:t>
      </w:r>
    </w:p>
    <w:p w14:paraId="42995350" w14:textId="77777777" w:rsidR="00B804DA" w:rsidRDefault="008E71F9">
      <w:pPr>
        <w:spacing w:line="276" w:lineRule="auto"/>
        <w:ind w:firstLine="708"/>
        <w:jc w:val="both"/>
      </w:pPr>
      <w:r>
        <w:rPr>
          <w:szCs w:val="24"/>
        </w:rPr>
        <w:t>Проводится:</w:t>
      </w:r>
    </w:p>
    <w:p w14:paraId="42995351" w14:textId="77777777" w:rsidR="00B804DA" w:rsidRDefault="008E71F9">
      <w:pPr>
        <w:shd w:val="clear" w:color="auto" w:fill="FFFFFF"/>
        <w:spacing w:line="360" w:lineRule="auto"/>
        <w:jc w:val="both"/>
      </w:pPr>
      <w:r>
        <w:rPr>
          <w:szCs w:val="24"/>
        </w:rPr>
        <w:t>- комплексная диагностика (учитель-логопед, педагог-психолог, дефектолог, медицинский работник); </w:t>
      </w:r>
    </w:p>
    <w:p w14:paraId="42995352" w14:textId="77777777" w:rsidR="00B804DA" w:rsidRDefault="008E71F9">
      <w:pPr>
        <w:shd w:val="clear" w:color="auto" w:fill="FFFFFF"/>
        <w:spacing w:line="360" w:lineRule="auto"/>
        <w:jc w:val="both"/>
      </w:pPr>
      <w:r>
        <w:rPr>
          <w:szCs w:val="24"/>
        </w:rPr>
        <w:t>- индивидуальные коррекционные развивающие занятия в условиях центра социального обслуживания населения; </w:t>
      </w:r>
    </w:p>
    <w:p w14:paraId="42995353" w14:textId="77777777" w:rsidR="00B804DA" w:rsidRDefault="008E71F9">
      <w:pPr>
        <w:pStyle w:val="aff4"/>
        <w:tabs>
          <w:tab w:val="left" w:pos="567"/>
        </w:tabs>
        <w:spacing w:line="360" w:lineRule="auto"/>
        <w:ind w:left="0"/>
        <w:jc w:val="both"/>
      </w:pPr>
      <w:r>
        <w:rPr>
          <w:szCs w:val="24"/>
        </w:rPr>
        <w:t xml:space="preserve">- групповые коррекционные развивающие занятия в условиях Центра; </w:t>
      </w:r>
    </w:p>
    <w:p w14:paraId="42995354" w14:textId="77777777" w:rsidR="00B804DA" w:rsidRDefault="008E71F9">
      <w:pPr>
        <w:pStyle w:val="aff4"/>
        <w:tabs>
          <w:tab w:val="left" w:pos="567"/>
        </w:tabs>
        <w:spacing w:line="360" w:lineRule="auto"/>
        <w:ind w:left="0"/>
        <w:jc w:val="both"/>
      </w:pPr>
      <w:r>
        <w:rPr>
          <w:szCs w:val="24"/>
        </w:rPr>
        <w:t>- онлайн-консультирование и/или «Домашнее визитирование» (по запросу и медицинским показаниям);</w:t>
      </w:r>
    </w:p>
    <w:p w14:paraId="42995355" w14:textId="77777777" w:rsidR="00B804DA" w:rsidRDefault="008E71F9">
      <w:pPr>
        <w:shd w:val="clear" w:color="auto" w:fill="FFFFFF"/>
        <w:spacing w:line="360" w:lineRule="auto"/>
        <w:jc w:val="both"/>
      </w:pPr>
      <w:r>
        <w:rPr>
          <w:szCs w:val="24"/>
        </w:rPr>
        <w:t>- психолого-педагогическое сопровождение семьи;</w:t>
      </w:r>
    </w:p>
    <w:p w14:paraId="42995356" w14:textId="77777777" w:rsidR="00B804DA" w:rsidRDefault="008E71F9">
      <w:pPr>
        <w:shd w:val="clear" w:color="auto" w:fill="FFFFFF"/>
        <w:spacing w:line="360" w:lineRule="auto"/>
        <w:jc w:val="both"/>
      </w:pPr>
      <w:r>
        <w:rPr>
          <w:szCs w:val="24"/>
        </w:rPr>
        <w:t xml:space="preserve">- </w:t>
      </w:r>
      <w:r>
        <w:rPr>
          <w:sz w:val="20"/>
          <w:szCs w:val="24"/>
        </w:rPr>
        <w:t>«К</w:t>
      </w:r>
      <w:r>
        <w:rPr>
          <w:rFonts w:eastAsia="Liberation Serif"/>
        </w:rPr>
        <w:t>опилка родительских советов» (советы родителей, прошедших реабилитацию в Службе ранней помощи родителям впервые обратившимся за специализированной помощью).</w:t>
      </w:r>
    </w:p>
    <w:p w14:paraId="42995357" w14:textId="77777777" w:rsidR="00B804DA" w:rsidRDefault="00B804DA">
      <w:pPr>
        <w:spacing w:line="276" w:lineRule="auto"/>
        <w:ind w:firstLine="708"/>
        <w:jc w:val="both"/>
      </w:pPr>
    </w:p>
    <w:p w14:paraId="42995358" w14:textId="77777777" w:rsidR="00B804DA" w:rsidRDefault="008E71F9">
      <w:pPr>
        <w:tabs>
          <w:tab w:val="left" w:pos="739"/>
        </w:tabs>
        <w:spacing w:line="360" w:lineRule="auto"/>
      </w:pPr>
      <w:r>
        <w:rPr>
          <w:b/>
          <w:szCs w:val="24"/>
        </w:rPr>
        <w:t xml:space="preserve">  2.</w:t>
      </w:r>
      <w:r>
        <w:rPr>
          <w:b/>
          <w:szCs w:val="24"/>
        </w:rPr>
        <w:t>7</w:t>
      </w:r>
      <w:r>
        <w:rPr>
          <w:b/>
          <w:szCs w:val="24"/>
        </w:rPr>
        <w:t xml:space="preserve"> Основное содержание технологии:</w:t>
      </w:r>
    </w:p>
    <w:p w14:paraId="42995359" w14:textId="77777777" w:rsidR="00B804DA" w:rsidRDefault="008E71F9">
      <w:pPr>
        <w:spacing w:line="360" w:lineRule="auto"/>
        <w:ind w:firstLine="708"/>
        <w:jc w:val="both"/>
      </w:pPr>
      <w:r>
        <w:rPr>
          <w:szCs w:val="24"/>
        </w:rPr>
        <w:t xml:space="preserve">Социальная технология «РОСТиК» нацелена на укрепление института семьи, профилактику социального сиротства, обеспечение квалифицированной медико-психолого-педагогической и коррекционно-развивающей помощи детям с ОВЗ в возрасте от 0 до 3 лет для их разностороннего развития.  </w:t>
      </w:r>
    </w:p>
    <w:p w14:paraId="4299535A" w14:textId="77777777" w:rsidR="00B804DA" w:rsidRDefault="008E71F9">
      <w:pPr>
        <w:spacing w:line="360" w:lineRule="auto"/>
        <w:ind w:firstLine="708"/>
        <w:jc w:val="both"/>
      </w:pPr>
      <w:r>
        <w:rPr>
          <w:szCs w:val="24"/>
        </w:rPr>
        <w:t>Особое внимание технологии направлено на комплексную всестороннюю помощь семье по развитию и формированию психического здоровья и благополучия детей с ограничениями жизнедеятельности и/или риском появления таких ограничен</w:t>
      </w:r>
      <w:r>
        <w:rPr>
          <w:szCs w:val="24"/>
        </w:rPr>
        <w:t>ий</w:t>
      </w:r>
      <w:r>
        <w:rPr>
          <w:szCs w:val="24"/>
        </w:rPr>
        <w:t>.</w:t>
      </w:r>
    </w:p>
    <w:p w14:paraId="4299535B" w14:textId="77777777" w:rsidR="00B804DA" w:rsidRDefault="00B804DA">
      <w:pPr>
        <w:spacing w:line="276" w:lineRule="auto"/>
        <w:jc w:val="both"/>
        <w:rPr>
          <w:b/>
          <w:szCs w:val="24"/>
        </w:rPr>
      </w:pPr>
    </w:p>
    <w:p w14:paraId="4299535C" w14:textId="77777777" w:rsidR="00B804DA" w:rsidRDefault="00B804DA">
      <w:pPr>
        <w:spacing w:line="276" w:lineRule="auto"/>
        <w:jc w:val="both"/>
        <w:rPr>
          <w:b/>
          <w:szCs w:val="24"/>
        </w:rPr>
      </w:pPr>
    </w:p>
    <w:p w14:paraId="4299535D" w14:textId="77777777" w:rsidR="00B804DA" w:rsidRDefault="00B804DA">
      <w:pPr>
        <w:spacing w:line="276" w:lineRule="auto"/>
        <w:jc w:val="both"/>
        <w:rPr>
          <w:b/>
          <w:szCs w:val="24"/>
        </w:rPr>
      </w:pPr>
    </w:p>
    <w:p w14:paraId="4299535E" w14:textId="77777777" w:rsidR="00B804DA" w:rsidRDefault="00B804DA">
      <w:pPr>
        <w:spacing w:line="276" w:lineRule="auto"/>
        <w:jc w:val="both"/>
        <w:rPr>
          <w:b/>
          <w:szCs w:val="24"/>
        </w:rPr>
      </w:pPr>
    </w:p>
    <w:p w14:paraId="4299535F" w14:textId="77777777" w:rsidR="00B804DA" w:rsidRDefault="00B804DA">
      <w:pPr>
        <w:spacing w:line="276" w:lineRule="auto"/>
        <w:jc w:val="both"/>
        <w:rPr>
          <w:b/>
          <w:szCs w:val="24"/>
        </w:rPr>
      </w:pPr>
    </w:p>
    <w:p w14:paraId="42995360" w14:textId="77777777" w:rsidR="00B804DA" w:rsidRDefault="00B804DA">
      <w:pPr>
        <w:spacing w:line="276" w:lineRule="auto"/>
        <w:jc w:val="both"/>
        <w:rPr>
          <w:b/>
          <w:szCs w:val="24"/>
        </w:rPr>
      </w:pPr>
    </w:p>
    <w:p w14:paraId="42995361" w14:textId="77777777" w:rsidR="00B804DA" w:rsidRDefault="00B804DA">
      <w:pPr>
        <w:spacing w:line="276" w:lineRule="auto"/>
        <w:jc w:val="both"/>
        <w:rPr>
          <w:b/>
          <w:szCs w:val="24"/>
        </w:rPr>
      </w:pPr>
    </w:p>
    <w:p w14:paraId="42995362" w14:textId="77777777" w:rsidR="00B804DA" w:rsidRDefault="00B804DA">
      <w:pPr>
        <w:spacing w:line="276" w:lineRule="auto"/>
        <w:jc w:val="both"/>
        <w:rPr>
          <w:b/>
          <w:szCs w:val="24"/>
        </w:rPr>
      </w:pPr>
    </w:p>
    <w:p w14:paraId="42995363" w14:textId="77777777" w:rsidR="00B804DA" w:rsidRDefault="00B804DA">
      <w:pPr>
        <w:spacing w:line="276" w:lineRule="auto"/>
        <w:jc w:val="both"/>
        <w:rPr>
          <w:b/>
          <w:szCs w:val="24"/>
        </w:rPr>
      </w:pPr>
    </w:p>
    <w:p w14:paraId="42995364" w14:textId="77777777" w:rsidR="00B804DA" w:rsidRDefault="008E71F9">
      <w:pPr>
        <w:spacing w:line="276" w:lineRule="auto"/>
        <w:jc w:val="both"/>
        <w:rPr>
          <w:b/>
          <w:bCs/>
        </w:rPr>
      </w:pPr>
      <w:r>
        <w:rPr>
          <w:b/>
          <w:szCs w:val="24"/>
        </w:rPr>
        <w:t>Схема оказания услуг ранней помощи</w:t>
      </w:r>
    </w:p>
    <w:p w14:paraId="42995365" w14:textId="7CE30BD6" w:rsidR="00B804DA" w:rsidRDefault="003F1F92">
      <w:pPr>
        <w:spacing w:line="276" w:lineRule="auto"/>
        <w:jc w:val="both"/>
        <w:rPr>
          <w:b/>
          <w:szCs w:val="24"/>
        </w:rPr>
      </w:pPr>
      <w:r>
        <w:rPr>
          <w:noProof/>
        </w:rPr>
        <w:pict w14:anchorId="0DC3086B">
          <v:roundrect id="Фигура 5" o:spid="_x0000_s2064" style="position:absolute;left:0;text-align:left;margin-left:0;margin-top:6.7pt;width:493.75pt;height:49.95pt;z-index:251651072;visibility:visible;mso-wrap-style:square;mso-wrap-distance-left:.15pt;mso-wrap-distance-top:.15pt;mso-wrap-distance-right:.05pt;mso-wrap-distance-bottom:.05pt;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" fillcolor="#ffffa6" strokecolor="#3465a4" strokeweight="0">
            <v:textbox inset="0,0,0,0">
              <w:txbxContent>
                <w:p w14:paraId="42995735" w14:textId="77777777" w:rsidR="00B804DA" w:rsidRDefault="008E71F9">
                  <w:pPr>
                    <w:pStyle w:val="aff6"/>
                  </w:pPr>
                  <w:r>
                    <w:rPr>
                      <w:rFonts w:eastAsia="WenQuanYi Micro Hei" w:cs="Lohit Devanagari"/>
                    </w:rPr>
                    <w:t>Первичное обращение в Службу ранней  помощи (запись  на первичный прием)</w:t>
                  </w:r>
                </w:p>
                <w:p w14:paraId="42995736" w14:textId="77777777" w:rsidR="00B804DA" w:rsidRDefault="008E71F9">
                  <w:pPr>
                    <w:pStyle w:val="aff6"/>
                  </w:pPr>
                  <w:r>
                    <w:rPr>
                      <w:rFonts w:eastAsia="WenQuanYi Micro Hei" w:cs="Lohit Devanagari"/>
                    </w:rPr>
                    <w:t>Телефонное консультирование, запись на первичный прием — граждане, отнесенные к целевой группе</w:t>
                  </w:r>
                </w:p>
              </w:txbxContent>
            </v:textbox>
          </v:roundrect>
        </w:pict>
      </w:r>
    </w:p>
    <w:p w14:paraId="42995366" w14:textId="77777777" w:rsidR="00B804DA" w:rsidRDefault="00B804DA">
      <w:pPr>
        <w:spacing w:line="276" w:lineRule="auto"/>
        <w:jc w:val="both"/>
        <w:rPr>
          <w:b/>
          <w:szCs w:val="24"/>
        </w:rPr>
      </w:pPr>
    </w:p>
    <w:p w14:paraId="42995367" w14:textId="77777777" w:rsidR="00B804DA" w:rsidRDefault="00B804DA">
      <w:pPr>
        <w:spacing w:line="276" w:lineRule="auto"/>
        <w:jc w:val="both"/>
        <w:rPr>
          <w:b/>
          <w:szCs w:val="24"/>
        </w:rPr>
      </w:pPr>
    </w:p>
    <w:p w14:paraId="42995368" w14:textId="617125E4" w:rsidR="00B804DA" w:rsidRDefault="003F1F92">
      <w:pPr>
        <w:spacing w:line="276" w:lineRule="auto"/>
        <w:jc w:val="both"/>
        <w:rPr>
          <w:b/>
          <w:szCs w:val="24"/>
        </w:rPr>
      </w:pPr>
      <w:r>
        <w:rPr>
          <w:noProof/>
        </w:rPr>
        <w:pict w14:anchorId="33425E34">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Фигура 7" o:spid="_x0000_s2063" type="#_x0000_t69" style="position:absolute;left:0;text-align:left;margin-left:206.15pt;margin-top:5.3pt;width:37.35pt;height:46.3pt;rotation:5782897fd;z-index:251652096;visibility:visible;mso-wrap-style:square;mso-wrap-distance-left:6pt;mso-wrap-distance-top:0;mso-wrap-distance-right:3.1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" adj="4300" fillcolor="#dde8cb" strokecolor="#3465a4" strokeweight="0"/>
        </w:pict>
      </w:r>
    </w:p>
    <w:p w14:paraId="42995369" w14:textId="77777777" w:rsidR="00B804DA" w:rsidRDefault="00B804DA">
      <w:pPr>
        <w:spacing w:line="276" w:lineRule="auto"/>
        <w:jc w:val="both"/>
        <w:rPr>
          <w:b/>
          <w:szCs w:val="24"/>
        </w:rPr>
      </w:pPr>
    </w:p>
    <w:p w14:paraId="4299536A" w14:textId="77777777" w:rsidR="00B804DA" w:rsidRDefault="00B804DA">
      <w:pPr>
        <w:spacing w:line="276" w:lineRule="auto"/>
        <w:jc w:val="both"/>
        <w:rPr>
          <w:b/>
          <w:szCs w:val="24"/>
        </w:rPr>
      </w:pPr>
    </w:p>
    <w:p w14:paraId="4299536B" w14:textId="5DD86F08" w:rsidR="00B804DA" w:rsidRDefault="003F1F92">
      <w:pPr>
        <w:spacing w:line="276" w:lineRule="auto"/>
        <w:jc w:val="both"/>
        <w:rPr>
          <w:b/>
          <w:szCs w:val="24"/>
        </w:rPr>
      </w:pPr>
      <w:r>
        <w:rPr>
          <w:noProof/>
        </w:rPr>
        <w:pict w14:anchorId="6470269C">
          <v:roundrect id="Фигура 2" o:spid="_x0000_s2062" style="position:absolute;left:0;text-align:left;margin-left:82.8pt;margin-top:.05pt;width:4in;height:45.7pt;z-index:251653120;visibility:visible;mso-wrap-style:square;mso-wrap-distance-left:0;mso-wrap-distance-top:0;mso-wrap-distance-right:0;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" fillcolor="#dde8cb" strokecolor="#3465a4" strokeweight="0">
            <v:textbox inset="0,0,0,0">
              <w:txbxContent>
                <w:p w14:paraId="42995737" w14:textId="77777777" w:rsidR="00B804DA" w:rsidRDefault="008E71F9">
                  <w:pPr>
                    <w:pStyle w:val="aff6"/>
                  </w:pPr>
                  <w:r>
                    <w:rPr>
                      <w:rFonts w:eastAsia="WenQuanYi Micro Hei" w:cs="Lohit Devanagari"/>
                    </w:rPr>
                    <w:t>Первичный прием:</w:t>
                  </w:r>
                </w:p>
                <w:p w14:paraId="42995738" w14:textId="77777777" w:rsidR="00B804DA" w:rsidRDefault="008E71F9">
                  <w:pPr>
                    <w:pStyle w:val="aff6"/>
                  </w:pPr>
                  <w:r>
                    <w:rPr>
                      <w:rFonts w:eastAsia="WenQuanYi Micro Hei" w:cs="Lohit Devanagari"/>
                    </w:rPr>
                    <w:t>- знакомство с семьей и ребенком;</w:t>
                  </w:r>
                </w:p>
                <w:p w14:paraId="42995739" w14:textId="77777777" w:rsidR="00B804DA" w:rsidRDefault="008E71F9">
                  <w:pPr>
                    <w:pStyle w:val="aff6"/>
                  </w:pPr>
                  <w:r>
                    <w:rPr>
                      <w:rFonts w:eastAsia="WenQuanYi Micro Hei" w:cs="Lohit Devanagari"/>
                    </w:rPr>
                    <w:t>- заполнение скринингового опросника;</w:t>
                  </w:r>
                </w:p>
                <w:p w14:paraId="4299573A" w14:textId="77777777" w:rsidR="00B804DA" w:rsidRDefault="00B804DA">
                  <w:pPr>
                    <w:pStyle w:val="aff6"/>
                  </w:pPr>
                </w:p>
              </w:txbxContent>
            </v:textbox>
          </v:roundrect>
        </w:pict>
      </w:r>
    </w:p>
    <w:p w14:paraId="4299536C" w14:textId="77777777" w:rsidR="00B804DA" w:rsidRDefault="00B804DA">
      <w:pPr>
        <w:spacing w:line="276" w:lineRule="auto"/>
        <w:jc w:val="both"/>
        <w:rPr>
          <w:b/>
          <w:szCs w:val="24"/>
        </w:rPr>
      </w:pPr>
    </w:p>
    <w:p w14:paraId="4299536D" w14:textId="75B07FDD" w:rsidR="00B804DA" w:rsidRDefault="003F1F92">
      <w:pPr>
        <w:spacing w:line="276" w:lineRule="auto"/>
        <w:jc w:val="both"/>
        <w:rPr>
          <w:b/>
          <w:szCs w:val="24"/>
        </w:rPr>
      </w:pPr>
      <w:r>
        <w:rPr>
          <w:noProof/>
        </w:rPr>
        <w:pict w14:anchorId="537D3268">
          <v:shape id="Фигура 11" o:spid="_x0000_s2061" type="#_x0000_t69" style="position:absolute;left:0;text-align:left;margin-left:206.35pt;margin-top:10pt;width:37.15pt;height:46.1pt;rotation:5775032fd;z-index:251654144;visibility:visible;mso-wrap-style:square;mso-wrap-distance-left:6pt;mso-wrap-distance-top:0;mso-wrap-distance-right:1.8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" adj="4300" fillcolor="#dde8cb" strokecolor="#3465a4" strokeweight="0"/>
        </w:pict>
      </w:r>
    </w:p>
    <w:p w14:paraId="4299536E" w14:textId="77777777" w:rsidR="00B804DA" w:rsidRDefault="00B804DA">
      <w:pPr>
        <w:spacing w:line="276" w:lineRule="auto"/>
        <w:jc w:val="both"/>
        <w:rPr>
          <w:b/>
          <w:szCs w:val="24"/>
        </w:rPr>
      </w:pPr>
    </w:p>
    <w:p w14:paraId="4299536F" w14:textId="77777777" w:rsidR="00B804DA" w:rsidRDefault="00B804DA">
      <w:pPr>
        <w:spacing w:line="276" w:lineRule="auto"/>
        <w:jc w:val="both"/>
        <w:rPr>
          <w:b/>
          <w:szCs w:val="24"/>
        </w:rPr>
      </w:pPr>
    </w:p>
    <w:p w14:paraId="42995370" w14:textId="49A5795D" w:rsidR="00B804DA" w:rsidRDefault="003F1F92">
      <w:pPr>
        <w:spacing w:line="276" w:lineRule="auto"/>
        <w:jc w:val="both"/>
        <w:rPr>
          <w:b/>
          <w:szCs w:val="24"/>
        </w:rPr>
      </w:pPr>
      <w:r>
        <w:rPr>
          <w:noProof/>
        </w:rPr>
        <w:pict w14:anchorId="5373F15A">
          <v:roundrect id="Фигура 1" o:spid="_x0000_s2060" style="position:absolute;left:0;text-align:left;margin-left:-5.45pt;margin-top:5pt;width:519.75pt;height:51.45pt;z-index:251655168;visibility:visible;mso-wrap-style:square;mso-wrap-distance-left:0;mso-wrap-distance-top:0;mso-wrap-distance-right:.75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" fillcolor="#f6f9d4" strokecolor="#3465a4" strokeweight="0">
            <v:textbox inset="0,0,0,0">
              <w:txbxContent>
                <w:p w14:paraId="4299573B" w14:textId="77777777" w:rsidR="00B804DA" w:rsidRDefault="008E71F9">
                  <w:pPr>
                    <w:pStyle w:val="aff6"/>
                  </w:pPr>
                  <w:r>
                    <w:rPr>
                      <w:rFonts w:eastAsia="WenQuanYi Micro Hei" w:cs="Lohit Devanagari"/>
                    </w:rPr>
                    <w:t>Углубленная междисциплинарная оценка:</w:t>
                  </w:r>
                </w:p>
                <w:p w14:paraId="4299573C" w14:textId="77777777" w:rsidR="00B804DA" w:rsidRDefault="008E71F9">
                  <w:pPr>
                    <w:pStyle w:val="aff6"/>
                  </w:pPr>
                  <w:r>
                    <w:rPr>
                      <w:rFonts w:eastAsia="WenQuanYi Micro Hei" w:cs="Lohit Devanagari"/>
                    </w:rPr>
                    <w:t>- определение степени нуждаемости в ранней помощи с учетом результатов скринингового опросника</w:t>
                  </w:r>
                </w:p>
              </w:txbxContent>
            </v:textbox>
          </v:roundrect>
        </w:pict>
      </w:r>
    </w:p>
    <w:p w14:paraId="42995371" w14:textId="77777777" w:rsidR="00B804DA" w:rsidRDefault="00B804DA">
      <w:pPr>
        <w:spacing w:line="276" w:lineRule="auto"/>
        <w:jc w:val="both"/>
        <w:rPr>
          <w:b/>
          <w:szCs w:val="24"/>
        </w:rPr>
      </w:pPr>
    </w:p>
    <w:p w14:paraId="42995372" w14:textId="77777777" w:rsidR="00B804DA" w:rsidRDefault="00B804DA">
      <w:pPr>
        <w:spacing w:line="276" w:lineRule="auto"/>
        <w:jc w:val="both"/>
        <w:rPr>
          <w:b/>
          <w:szCs w:val="24"/>
        </w:rPr>
      </w:pPr>
    </w:p>
    <w:p w14:paraId="42995373" w14:textId="04A5E983" w:rsidR="00B804DA" w:rsidRDefault="003F1F92">
      <w:pPr>
        <w:spacing w:line="276" w:lineRule="auto"/>
        <w:jc w:val="both"/>
        <w:rPr>
          <w:b/>
          <w:szCs w:val="24"/>
        </w:rPr>
      </w:pPr>
      <w:r>
        <w:rPr>
          <w:noProof/>
        </w:rPr>
        <w:pict w14:anchorId="125BE8EE">
          <v:line id="Горизонтальная линия 1" o:spid="_x0000_s2059" style="position:absolute;left:0;text-align:left;flip:x;z-index:251656192;visibility:visible;mso-wrap-style:square;mso-wrap-distance-left:0;mso-wrap-distance-top:.05pt;mso-wrap-distance-right:.05pt;mso-wrap-distance-bottom:0;mso-position-horizontal:absolute;mso-position-horizontal-relative:text;mso-position-vertical:absolute;mso-position-vertical-relative:text" from="38.05pt,12.6pt" to="55.3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" strokecolor="#3465a4" strokeweight="0">
            <v:stroke endarrow="block"/>
          </v:line>
        </w:pict>
      </w:r>
    </w:p>
    <w:p w14:paraId="42995374" w14:textId="77777777" w:rsidR="00B804DA" w:rsidRDefault="00B804DA">
      <w:pPr>
        <w:spacing w:line="276" w:lineRule="auto"/>
        <w:jc w:val="both"/>
        <w:rPr>
          <w:b/>
          <w:szCs w:val="24"/>
        </w:rPr>
      </w:pPr>
    </w:p>
    <w:p w14:paraId="42995375" w14:textId="75465DB9" w:rsidR="00B804DA" w:rsidRDefault="003F1F92">
      <w:pPr>
        <w:spacing w:line="276" w:lineRule="auto"/>
        <w:jc w:val="both"/>
        <w:rPr>
          <w:b/>
          <w:szCs w:val="24"/>
        </w:rPr>
      </w:pPr>
      <w:r>
        <w:rPr>
          <w:noProof/>
        </w:rPr>
        <w:pict w14:anchorId="50F8A832">
          <v:shape id="Фигура 6" o:spid="_x0000_s2058" type="#_x0000_t69" style="position:absolute;left:0;text-align:left;margin-left:75.55pt;margin-top:7.65pt;width:36.75pt;height:49.95pt;z-index:251657216;visibility:visible;mso-wrap-style:square;mso-wrap-distance-left:.1pt;mso-wrap-distance-top:.1pt;mso-wrap-distance-right:.05pt;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" adj="4300" fillcolor="#729fcf" strokecolor="#3465a4" strokeweight="0"/>
        </w:pict>
      </w:r>
      <w:r>
        <w:rPr>
          <w:noProof/>
        </w:rPr>
        <w:pict w14:anchorId="7F6D14BD">
          <v:shape id="Фигура 8" o:spid="_x0000_s2057" type="#_x0000_t69" style="position:absolute;left:0;text-align:left;margin-left:218.25pt;margin-top:5.55pt;width:38.15pt;height:50.05pt;rotation:-30147fd;z-index:251658240;visibility:visible;mso-wrap-style:square;mso-wrap-distance-left:.1pt;mso-wrap-distance-top:.2pt;mso-wrap-distance-right:.05pt;mso-wrap-distance-bottom:.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" adj="4300" fillcolor="#729fcf" strokecolor="#3465a4" strokeweight="0"/>
        </w:pict>
      </w:r>
      <w:r>
        <w:rPr>
          <w:noProof/>
        </w:rPr>
        <w:pict w14:anchorId="6865E233">
          <v:roundrect id="Фигура 3" o:spid="_x0000_s2056" style="position:absolute;left:0;text-align:left;margin-left:-32.7pt;margin-top:7.8pt;width:108pt;height:42pt;z-index:251659264;visibility:visible;mso-wrap-style:square;mso-wrap-distance-left:0;mso-wrap-distance-top:0;mso-wrap-distance-right:0;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" fillcolor="#e2efd9 [665]" strokecolor="#3465a4" strokeweight="0">
            <v:textbox inset="0,0,0,0">
              <w:txbxContent>
                <w:p w14:paraId="4299573D" w14:textId="77777777" w:rsidR="00B804DA" w:rsidRDefault="008E71F9">
                  <w:pPr>
                    <w:pStyle w:val="aff6"/>
                  </w:pPr>
                  <w:r>
                    <w:rPr>
                      <w:rFonts w:eastAsia="WenQuanYi Micro Hei" w:cs="Lohit Devanagari"/>
                    </w:rPr>
                    <w:t>Разработка ИПРП</w:t>
                  </w:r>
                </w:p>
              </w:txbxContent>
            </v:textbox>
          </v:roundrect>
        </w:pict>
      </w:r>
      <w:r>
        <w:rPr>
          <w:noProof/>
        </w:rPr>
        <w:pict w14:anchorId="246358F2">
          <v:roundrect id="Фигура 9" o:spid="_x0000_s2055" style="position:absolute;left:0;text-align:left;margin-left:115.05pt;margin-top:5.55pt;width:103pt;height:39.75pt;z-index:251660288;visibility:visible;mso-wrap-style:square;mso-wrap-distance-left:0;mso-wrap-distance-top:0;mso-wrap-distance-right:.5pt;mso-wrap-distance-bottom:.75pt;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" fillcolor="white [3201]" strokecolor="#3465a4" strokeweight="0">
            <v:textbox inset="0,0,0,0">
              <w:txbxContent>
                <w:p w14:paraId="4299573E" w14:textId="77777777" w:rsidR="00B804DA" w:rsidRDefault="008E71F9">
                  <w:pPr>
                    <w:pStyle w:val="aff6"/>
                  </w:pPr>
                  <w:r>
                    <w:rPr>
                      <w:rFonts w:eastAsia="WenQuanYi Micro Hei" w:cs="Lohit Devanagari"/>
                    </w:rPr>
                    <w:t>Реализация ИПРП</w:t>
                  </w:r>
                </w:p>
              </w:txbxContent>
            </v:textbox>
          </v:roundrect>
        </w:pict>
      </w:r>
      <w:r>
        <w:rPr>
          <w:noProof/>
        </w:rPr>
        <w:pict w14:anchorId="5E2F3F5F">
          <v:roundrect id="Фигура 10" o:spid="_x0000_s2054" style="position:absolute;left:0;text-align:left;margin-left:256.8pt;margin-top:5.55pt;width:132.2pt;height:44.25pt;z-index:251661312;visibility:visible;mso-wrap-style:square;mso-wrap-distance-left:0;mso-wrap-distance-top:0;mso-wrap-distance-right:0;mso-wrap-distance-bottom:.75pt;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" fillcolor="#f7caac [1301]" strokecolor="#3465a4" strokeweight="0">
            <v:textbox inset="0,0,0,0">
              <w:txbxContent>
                <w:p w14:paraId="4299573F" w14:textId="77777777" w:rsidR="00B804DA" w:rsidRDefault="008E71F9">
                  <w:pPr>
                    <w:pStyle w:val="aff6"/>
                  </w:pPr>
                  <w:r>
                    <w:rPr>
                      <w:rFonts w:eastAsia="WenQuanYi Micro Hei" w:cs="Lohit Devanagari"/>
                    </w:rPr>
                    <w:t xml:space="preserve">Промежуточная оценка </w:t>
                  </w:r>
                </w:p>
                <w:p w14:paraId="42995740" w14:textId="77777777" w:rsidR="00B804DA" w:rsidRDefault="008E71F9">
                  <w:pPr>
                    <w:pStyle w:val="aff6"/>
                  </w:pPr>
                  <w:r>
                    <w:rPr>
                      <w:rFonts w:eastAsia="WenQuanYi Micro Hei" w:cs="Lohit Devanagari"/>
                    </w:rPr>
                    <w:t>результатов ИПРП</w:t>
                  </w:r>
                </w:p>
              </w:txbxContent>
            </v:textbox>
          </v:roundrect>
        </w:pict>
      </w:r>
      <w:r>
        <w:rPr>
          <w:noProof/>
        </w:rPr>
        <w:pict w14:anchorId="5E7D47D0">
          <v:roundrect id="Фигура 12" o:spid="_x0000_s2053" style="position:absolute;left:0;text-align:left;margin-left:429.3pt;margin-top:9.3pt;width:103pt;height:40.5pt;z-index:251662336;visibility:visible;mso-wrap-style:square;mso-wrap-distance-left:0;mso-wrap-distance-top:0;mso-wrap-distance-right:.5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" fillcolor="white [3201]" strokecolor="#3465a4" strokeweight="0">
            <v:textbox inset="0,0,0,0">
              <w:txbxContent>
                <w:p w14:paraId="42995741" w14:textId="77777777" w:rsidR="00B804DA" w:rsidRDefault="008E71F9">
                  <w:pPr>
                    <w:pStyle w:val="aff6"/>
                  </w:pPr>
                  <w:r>
                    <w:rPr>
                      <w:rFonts w:eastAsia="WenQuanYi Micro Hei" w:cs="Lohit Devanagari"/>
                    </w:rPr>
                    <w:t>Итоговая оценка</w:t>
                  </w:r>
                </w:p>
                <w:p w14:paraId="42995742" w14:textId="77777777" w:rsidR="00B804DA" w:rsidRDefault="008E71F9">
                  <w:pPr>
                    <w:pStyle w:val="aff6"/>
                  </w:pPr>
                  <w:r>
                    <w:rPr>
                      <w:rFonts w:eastAsia="WenQuanYi Micro Hei" w:cs="Lohit Devanagari"/>
                    </w:rPr>
                    <w:t>результатов ИПРП</w:t>
                  </w:r>
                </w:p>
              </w:txbxContent>
            </v:textbox>
          </v:roundrect>
        </w:pict>
      </w:r>
      <w:r>
        <w:rPr>
          <w:noProof/>
        </w:rPr>
        <w:pict w14:anchorId="29E1B8A7">
          <v:shape id="Фигура 13" o:spid="_x0000_s2052" type="#_x0000_t69" style="position:absolute;left:0;text-align:left;margin-left:389pt;margin-top:9.5pt;width:38.15pt;height:50.05pt;rotation:-30147fd;z-index:251663360;visibility:visible;mso-wrap-style:square;mso-wrap-distance-left:.1pt;mso-wrap-distance-top:.2pt;mso-wrap-distance-right:.05pt;mso-wrap-distance-bottom:.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" adj="4300" fillcolor="#729fcf" strokecolor="#3465a4" strokeweight="0"/>
        </w:pict>
      </w:r>
    </w:p>
    <w:p w14:paraId="42995376" w14:textId="77777777" w:rsidR="00B804DA" w:rsidRDefault="00B804DA">
      <w:pPr>
        <w:spacing w:line="276" w:lineRule="auto"/>
        <w:jc w:val="both"/>
        <w:rPr>
          <w:b/>
          <w:szCs w:val="24"/>
        </w:rPr>
      </w:pPr>
    </w:p>
    <w:p w14:paraId="42995377" w14:textId="77777777" w:rsidR="00B804DA" w:rsidRDefault="00B804DA">
      <w:pPr>
        <w:spacing w:line="276" w:lineRule="auto"/>
        <w:jc w:val="both"/>
        <w:rPr>
          <w:b/>
          <w:szCs w:val="24"/>
        </w:rPr>
      </w:pPr>
    </w:p>
    <w:p w14:paraId="42995378" w14:textId="53EC3B6B" w:rsidR="00B804DA" w:rsidRDefault="003F1F92">
      <w:pPr>
        <w:spacing w:line="276" w:lineRule="auto"/>
        <w:jc w:val="both"/>
        <w:rPr>
          <w:b/>
          <w:szCs w:val="24"/>
        </w:rPr>
      </w:pPr>
      <w:r>
        <w:rPr>
          <w:noProof/>
        </w:rPr>
        <w:pict w14:anchorId="14B61DA3">
          <v:roundrect id="Фигура 14" o:spid="_x0000_s2051" style="position:absolute;left:0;text-align:left;margin-left:105.3pt;margin-top:11.95pt;width:299.95pt;height:37.5pt;z-index:251664384;visibility:visible;mso-wrap-style:square;mso-wrap-distance-left:0;mso-wrap-distance-top:0;mso-wrap-distance-right:.05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" fillcolor="white [3201]" strokecolor="#3465a4" strokeweight="0">
            <v:textbox inset="0,0,0,0">
              <w:txbxContent>
                <w:p w14:paraId="42995743" w14:textId="77777777" w:rsidR="00B804DA" w:rsidRDefault="008E71F9">
                  <w:pPr>
                    <w:pStyle w:val="aff6"/>
                  </w:pPr>
                  <w:r>
                    <w:rPr>
                      <w:rFonts w:eastAsia="WenQuanYi Micro Hei" w:cs="Lohit Devanagari"/>
                    </w:rPr>
                    <w:t>Рекомендации  родителям по дальнейшему</w:t>
                  </w:r>
                </w:p>
                <w:p w14:paraId="42995744" w14:textId="77777777" w:rsidR="00B804DA" w:rsidRDefault="008E71F9">
                  <w:pPr>
                    <w:pStyle w:val="aff6"/>
                  </w:pPr>
                  <w:r>
                    <w:rPr>
                      <w:rFonts w:eastAsia="WenQuanYi Micro Hei" w:cs="Lohit Devanagari"/>
                    </w:rPr>
                    <w:t>развитию ребенка</w:t>
                  </w:r>
                </w:p>
              </w:txbxContent>
            </v:textbox>
          </v:roundrect>
        </w:pict>
      </w:r>
    </w:p>
    <w:p w14:paraId="42995379" w14:textId="77777777" w:rsidR="00B804DA" w:rsidRDefault="00B804DA">
      <w:pPr>
        <w:spacing w:line="276" w:lineRule="auto"/>
        <w:jc w:val="both"/>
        <w:rPr>
          <w:b/>
          <w:szCs w:val="24"/>
        </w:rPr>
      </w:pPr>
    </w:p>
    <w:p w14:paraId="4299537A" w14:textId="77777777" w:rsidR="00B804DA" w:rsidRDefault="00B804DA">
      <w:pPr>
        <w:spacing w:line="276" w:lineRule="auto"/>
        <w:jc w:val="both"/>
        <w:rPr>
          <w:b/>
          <w:szCs w:val="24"/>
        </w:rPr>
      </w:pPr>
    </w:p>
    <w:p w14:paraId="4299537B" w14:textId="77777777" w:rsidR="00B804DA" w:rsidRDefault="00B804DA">
      <w:pPr>
        <w:spacing w:line="276" w:lineRule="auto"/>
        <w:jc w:val="both"/>
        <w:rPr>
          <w:b/>
          <w:szCs w:val="24"/>
        </w:rPr>
      </w:pPr>
    </w:p>
    <w:p w14:paraId="4299537C" w14:textId="77777777" w:rsidR="00B804DA" w:rsidRDefault="00B804DA">
      <w:pPr>
        <w:spacing w:line="276" w:lineRule="auto"/>
        <w:jc w:val="both"/>
        <w:rPr>
          <w:b/>
          <w:szCs w:val="24"/>
        </w:rPr>
      </w:pPr>
    </w:p>
    <w:p w14:paraId="4299537D" w14:textId="77777777" w:rsidR="00B804DA" w:rsidRDefault="00B804DA">
      <w:pPr>
        <w:spacing w:line="276" w:lineRule="auto"/>
        <w:jc w:val="both"/>
        <w:rPr>
          <w:b/>
          <w:szCs w:val="24"/>
        </w:rPr>
      </w:pPr>
    </w:p>
    <w:p w14:paraId="4299537E" w14:textId="77777777" w:rsidR="00B804DA" w:rsidRDefault="008E71F9">
      <w:pPr>
        <w:spacing w:line="360" w:lineRule="auto"/>
        <w:jc w:val="both"/>
        <w:rPr>
          <w:b/>
          <w:bCs/>
        </w:rPr>
      </w:pPr>
      <w:r>
        <w:rPr>
          <w:b/>
          <w:szCs w:val="24"/>
        </w:rPr>
        <w:t>Состоит из разделов:</w:t>
      </w:r>
    </w:p>
    <w:p w14:paraId="4299537F" w14:textId="77777777" w:rsidR="00B804DA" w:rsidRDefault="008E71F9">
      <w:pPr>
        <w:spacing w:line="360" w:lineRule="auto"/>
        <w:jc w:val="both"/>
        <w:rPr>
          <w:b/>
          <w:bCs/>
        </w:rPr>
      </w:pPr>
      <w:r>
        <w:rPr>
          <w:b/>
          <w:bCs/>
        </w:rPr>
        <w:t>1. Социальное сопровождение семьи по оказанию ранней помощи детям с ОВЗ от 0 до 3 лет, включает в себя:</w:t>
      </w:r>
    </w:p>
    <w:p w14:paraId="42995380" w14:textId="77777777" w:rsidR="00B804DA" w:rsidRDefault="008E71F9">
      <w:pPr>
        <w:spacing w:line="276" w:lineRule="auto"/>
        <w:jc w:val="both"/>
        <w:rPr>
          <w:bCs/>
        </w:rPr>
      </w:pPr>
      <w:r>
        <w:rPr>
          <w:b/>
          <w:bCs/>
        </w:rPr>
        <w:t xml:space="preserve"> - выявление детей целевой группы </w:t>
      </w:r>
      <w:r>
        <w:rPr>
          <w:bCs/>
        </w:rPr>
        <w:t>посредством межведомственного взаимодействия;</w:t>
      </w:r>
    </w:p>
    <w:p w14:paraId="42995381" w14:textId="77777777" w:rsidR="00B804DA" w:rsidRDefault="008E71F9">
      <w:pPr>
        <w:spacing w:before="40" w:after="40" w:line="276" w:lineRule="auto"/>
        <w:rPr>
          <w:color w:val="333333"/>
          <w:szCs w:val="24"/>
        </w:rPr>
      </w:pPr>
      <w:r>
        <w:rPr>
          <w:bCs/>
        </w:rPr>
        <w:t xml:space="preserve"> </w:t>
      </w:r>
      <w:r>
        <w:rPr>
          <w:color w:val="333333"/>
          <w:szCs w:val="24"/>
        </w:rPr>
        <w:t>- определение основного поставщика услуг ранней помощи решением междисциплинарной комиссии;</w:t>
      </w:r>
    </w:p>
    <w:p w14:paraId="42995382" w14:textId="77777777" w:rsidR="00B804DA" w:rsidRDefault="008E71F9">
      <w:pPr>
        <w:spacing w:before="40" w:after="40" w:line="276" w:lineRule="auto"/>
        <w:rPr>
          <w:color w:val="333333"/>
          <w:szCs w:val="24"/>
        </w:rPr>
      </w:pPr>
      <w:r>
        <w:rPr>
          <w:color w:val="333333"/>
          <w:szCs w:val="24"/>
        </w:rPr>
        <w:t xml:space="preserve">- назначение сопровождающего куратора (для каждой семьи свой куратор) </w:t>
      </w:r>
    </w:p>
    <w:p w14:paraId="42995383" w14:textId="77777777" w:rsidR="00B804DA" w:rsidRDefault="008E71F9">
      <w:pPr>
        <w:spacing w:line="360" w:lineRule="auto"/>
        <w:jc w:val="both"/>
        <w:rPr>
          <w:b/>
          <w:bCs/>
          <w:i/>
          <w:szCs w:val="24"/>
        </w:rPr>
      </w:pPr>
      <w:r>
        <w:rPr>
          <w:b/>
          <w:szCs w:val="24"/>
        </w:rPr>
        <w:t xml:space="preserve">2. Первичный прием  </w:t>
      </w:r>
      <w:r>
        <w:rPr>
          <w:szCs w:val="24"/>
        </w:rPr>
        <w:t xml:space="preserve">(оценка факторов окружающей среды ребенка, то, как они помогают или мешают активности и участию ребенка – время проведения 60 мин.) – </w:t>
      </w:r>
      <w:r>
        <w:rPr>
          <w:b/>
          <w:bCs/>
          <w:i/>
          <w:iCs/>
          <w:szCs w:val="24"/>
        </w:rPr>
        <w:t>Приложение № 1.</w:t>
      </w:r>
    </w:p>
    <w:p w14:paraId="42995384" w14:textId="77777777" w:rsidR="00B804DA" w:rsidRDefault="008E71F9">
      <w:pPr>
        <w:spacing w:line="360" w:lineRule="auto"/>
        <w:jc w:val="both"/>
        <w:rPr>
          <w:b/>
          <w:szCs w:val="24"/>
        </w:rPr>
      </w:pPr>
      <w:r>
        <w:rPr>
          <w:b/>
          <w:szCs w:val="24"/>
        </w:rPr>
        <w:t>3. Междисциплинарная оценка функционирования ребенка в повседневной жизни -</w:t>
      </w:r>
      <w:r>
        <w:rPr>
          <w:szCs w:val="24"/>
        </w:rPr>
        <w:t xml:space="preserve"> этап сопровождения семьи в Службе ранней помощи специалистами различной направленности – </w:t>
      </w:r>
      <w:r>
        <w:rPr>
          <w:b/>
          <w:bCs/>
          <w:i/>
          <w:iCs/>
          <w:szCs w:val="24"/>
        </w:rPr>
        <w:t>Приложение 2</w:t>
      </w:r>
      <w:r>
        <w:rPr>
          <w:szCs w:val="24"/>
        </w:rPr>
        <w:t>.</w:t>
      </w:r>
    </w:p>
    <w:p w14:paraId="42995385" w14:textId="77777777" w:rsidR="00B804DA" w:rsidRDefault="008E71F9">
      <w:pPr>
        <w:spacing w:line="360" w:lineRule="auto"/>
        <w:jc w:val="both"/>
        <w:rPr>
          <w:b/>
          <w:szCs w:val="24"/>
        </w:rPr>
      </w:pPr>
      <w:r>
        <w:rPr>
          <w:b/>
          <w:szCs w:val="24"/>
        </w:rPr>
        <w:lastRenderedPageBreak/>
        <w:t>4</w:t>
      </w:r>
      <w:r>
        <w:rPr>
          <w:b/>
          <w:szCs w:val="24"/>
        </w:rPr>
        <w:t>. Разработка и реализация ИПРП (составление реабилитационного маршрута):</w:t>
      </w:r>
    </w:p>
    <w:p w14:paraId="42995386" w14:textId="77777777" w:rsidR="00B804DA" w:rsidRDefault="008E71F9">
      <w:pPr>
        <w:spacing w:line="360" w:lineRule="auto"/>
        <w:jc w:val="both"/>
        <w:rPr>
          <w:szCs w:val="24"/>
        </w:rPr>
      </w:pPr>
      <w:r>
        <w:rPr>
          <w:szCs w:val="24"/>
        </w:rPr>
        <w:t>- индивидуальные занятия с семьей</w:t>
      </w:r>
      <w:r>
        <w:rPr>
          <w:b/>
          <w:szCs w:val="24"/>
        </w:rPr>
        <w:t xml:space="preserve"> «Я сам!», </w:t>
      </w:r>
      <w:r>
        <w:rPr>
          <w:szCs w:val="24"/>
        </w:rPr>
        <w:t xml:space="preserve">нацелен на развитие практических навыков ребенка в соответствии с возрастной нормой; </w:t>
      </w:r>
      <w:r>
        <w:rPr>
          <w:szCs w:val="24"/>
        </w:rPr>
        <w:t>повышение уровня родительской компетентности в деле воспитания  и развития детей раннего возраста.</w:t>
      </w:r>
    </w:p>
    <w:p w14:paraId="42995387" w14:textId="77777777" w:rsidR="00B804DA" w:rsidRDefault="008E71F9">
      <w:pPr>
        <w:spacing w:line="360" w:lineRule="auto"/>
        <w:jc w:val="both"/>
        <w:rPr>
          <w:bCs/>
          <w:szCs w:val="24"/>
          <w:shd w:val="clear" w:color="auto" w:fill="FFFFFF" w:themeFill="background1"/>
        </w:rPr>
      </w:pPr>
      <w:r>
        <w:rPr>
          <w:szCs w:val="24"/>
        </w:rPr>
        <w:t>- групповые занятия (коучинг сессии)</w:t>
      </w:r>
      <w:r>
        <w:rPr>
          <w:b/>
          <w:szCs w:val="24"/>
        </w:rPr>
        <w:t xml:space="preserve"> «Вместе ради детей», </w:t>
      </w:r>
      <w:r>
        <w:rPr>
          <w:bCs/>
          <w:szCs w:val="24"/>
          <w:shd w:val="clear" w:color="auto" w:fill="FFFFFF" w:themeFill="background1"/>
        </w:rPr>
        <w:t>направлены на раскрытие потенциала ребёнк</w:t>
      </w:r>
      <w:r>
        <w:rPr>
          <w:bCs/>
          <w:szCs w:val="24"/>
          <w:shd w:val="clear" w:color="auto" w:fill="FFFFFF" w:themeFill="background1"/>
        </w:rPr>
        <w:t>а и всей семьи.</w:t>
      </w:r>
      <w:r>
        <w:rPr>
          <w:bCs/>
          <w:szCs w:val="24"/>
          <w:shd w:val="clear" w:color="auto" w:fill="FFFFFF" w:themeFill="background1"/>
        </w:rPr>
        <w:t xml:space="preserve"> </w:t>
      </w:r>
      <w:r>
        <w:rPr>
          <w:bCs/>
          <w:szCs w:val="24"/>
          <w:shd w:val="clear" w:color="auto" w:fill="FFFFFF" w:themeFill="background1"/>
        </w:rPr>
        <w:t>М</w:t>
      </w:r>
      <w:r>
        <w:rPr>
          <w:bCs/>
          <w:szCs w:val="24"/>
          <w:shd w:val="clear" w:color="auto" w:fill="FFFFFF" w:themeFill="background1"/>
        </w:rPr>
        <w:t>ероприятия проводятся с периодичностью</w:t>
      </w:r>
      <w:r>
        <w:rPr>
          <w:bCs/>
          <w:szCs w:val="24"/>
          <w:shd w:val="clear" w:color="auto" w:fill="FFFFFF" w:themeFill="background1"/>
        </w:rPr>
        <w:t xml:space="preserve"> 1 раз вмесяц</w:t>
      </w:r>
      <w:r>
        <w:rPr>
          <w:bCs/>
          <w:szCs w:val="24"/>
          <w:shd w:val="clear" w:color="auto" w:fill="FFFFFF" w:themeFill="background1"/>
        </w:rPr>
        <w:t xml:space="preserve">, </w:t>
      </w:r>
      <w:r>
        <w:rPr>
          <w:bCs/>
          <w:szCs w:val="24"/>
          <w:shd w:val="clear" w:color="auto" w:fill="FFFFFF" w:themeFill="background1"/>
        </w:rPr>
        <w:t>продолжительность занятия 60 мин.</w:t>
      </w:r>
    </w:p>
    <w:p w14:paraId="42995388" w14:textId="77777777" w:rsidR="00B804DA" w:rsidRPr="003F1F92" w:rsidRDefault="008E71F9">
      <w:pPr>
        <w:spacing w:line="360" w:lineRule="auto"/>
        <w:jc w:val="both"/>
        <w:rPr>
          <w:rFonts w:eastAsia="Frutiger LT CYR 45 Light"/>
          <w:color w:val="231F20"/>
          <w:szCs w:val="24"/>
          <w:lang w:eastAsia="zh-CN" w:bidi="ar"/>
        </w:rPr>
      </w:pPr>
      <w:r>
        <w:rPr>
          <w:szCs w:val="24"/>
        </w:rPr>
        <w:t>- домашнее визитирование</w:t>
      </w:r>
      <w:r>
        <w:rPr>
          <w:b/>
          <w:szCs w:val="24"/>
        </w:rPr>
        <w:t xml:space="preserve"> «Помощь рядом»</w:t>
      </w:r>
      <w:r>
        <w:rPr>
          <w:b/>
          <w:szCs w:val="24"/>
        </w:rPr>
        <w:t>.</w:t>
      </w:r>
      <w:r>
        <w:rPr>
          <w:b/>
          <w:szCs w:val="24"/>
        </w:rPr>
        <w:t xml:space="preserve"> </w:t>
      </w:r>
      <w:r>
        <w:rPr>
          <w:bCs/>
          <w:szCs w:val="24"/>
        </w:rPr>
        <w:t>Направлено</w:t>
      </w:r>
      <w:r>
        <w:rPr>
          <w:bCs/>
          <w:szCs w:val="24"/>
        </w:rPr>
        <w:t xml:space="preserve"> на о</w:t>
      </w:r>
      <w:r w:rsidRPr="003F1F92">
        <w:rPr>
          <w:rFonts w:eastAsia="Frutiger LT CYR 45 Light"/>
          <w:color w:val="231F20"/>
          <w:szCs w:val="24"/>
          <w:lang w:eastAsia="zh-CN" w:bidi="ar"/>
        </w:rPr>
        <w:t>беспеч</w:t>
      </w:r>
      <w:r>
        <w:rPr>
          <w:rFonts w:eastAsia="Frutiger LT CYR 45 Light"/>
          <w:color w:val="231F20"/>
          <w:szCs w:val="24"/>
          <w:lang w:eastAsia="zh-CN" w:bidi="ar"/>
        </w:rPr>
        <w:t>ение</w:t>
      </w:r>
      <w:r w:rsidRPr="003F1F92">
        <w:rPr>
          <w:rFonts w:eastAsia="Frutiger LT CYR 45 Light"/>
          <w:color w:val="231F20"/>
          <w:szCs w:val="24"/>
          <w:lang w:eastAsia="zh-CN" w:bidi="ar"/>
        </w:rPr>
        <w:t xml:space="preserve"> реализаци</w:t>
      </w:r>
      <w:r>
        <w:rPr>
          <w:rFonts w:eastAsia="Frutiger LT CYR 45 Light"/>
          <w:color w:val="231F20"/>
          <w:szCs w:val="24"/>
          <w:lang w:eastAsia="zh-CN" w:bidi="ar"/>
        </w:rPr>
        <w:t>и</w:t>
      </w:r>
      <w:r w:rsidRPr="003F1F92">
        <w:rPr>
          <w:rFonts w:eastAsia="Frutiger LT CYR 45 Light"/>
          <w:color w:val="231F20"/>
          <w:szCs w:val="24"/>
          <w:lang w:eastAsia="zh-CN" w:bidi="ar"/>
        </w:rPr>
        <w:t xml:space="preserve"> реабилитационного потенциала детей с инвалидностью и ограниченными возможностями здоровья (физическими и ментальными) через организацию сопровождения семей, воспитывающих детей данной категории.</w:t>
      </w:r>
    </w:p>
    <w:p w14:paraId="42995389" w14:textId="77777777" w:rsidR="00B804DA" w:rsidRDefault="008E71F9">
      <w:pPr>
        <w:spacing w:line="360" w:lineRule="auto"/>
        <w:jc w:val="both"/>
        <w:rPr>
          <w:rFonts w:eastAsia="Frutiger LT CYR 45 Light"/>
          <w:b/>
          <w:bCs/>
          <w:i/>
          <w:iCs/>
          <w:color w:val="231F20"/>
          <w:szCs w:val="24"/>
          <w:lang w:eastAsia="zh-CN" w:bidi="ar"/>
        </w:rPr>
      </w:pPr>
      <w:r>
        <w:rPr>
          <w:rFonts w:eastAsia="Frutiger LT CYR 45 Light"/>
          <w:color w:val="231F20"/>
          <w:szCs w:val="24"/>
          <w:lang w:eastAsia="zh-CN" w:bidi="ar"/>
        </w:rPr>
        <w:t xml:space="preserve">Индивидуальная программа ранней помощи - </w:t>
      </w:r>
      <w:r>
        <w:rPr>
          <w:rFonts w:eastAsia="Frutiger LT CYR 45 Light"/>
          <w:b/>
          <w:bCs/>
          <w:i/>
          <w:iCs/>
          <w:color w:val="231F20"/>
          <w:szCs w:val="24"/>
          <w:lang w:eastAsia="zh-CN" w:bidi="ar"/>
        </w:rPr>
        <w:t xml:space="preserve">Приложение 3. </w:t>
      </w:r>
    </w:p>
    <w:p w14:paraId="4299538A" w14:textId="77777777" w:rsidR="00B804DA" w:rsidRDefault="008E71F9">
      <w:pPr>
        <w:spacing w:line="360" w:lineRule="auto"/>
        <w:jc w:val="both"/>
        <w:rPr>
          <w:rFonts w:eastAsia="Frutiger LT CYR 45 Light"/>
          <w:color w:val="231F20"/>
          <w:szCs w:val="24"/>
          <w:lang w:eastAsia="zh-CN" w:bidi="ar"/>
        </w:rPr>
      </w:pPr>
      <w:r>
        <w:rPr>
          <w:rFonts w:eastAsia="Frutiger LT CYR 45 Light"/>
          <w:color w:val="231F20"/>
          <w:szCs w:val="24"/>
          <w:lang w:eastAsia="zh-CN"/>
        </w:rPr>
        <w:t xml:space="preserve">МКФ домены (Международная классификация функционирования, ограничений жизнедеятельности и здоровья) - </w:t>
      </w:r>
      <w:r>
        <w:rPr>
          <w:rFonts w:eastAsia="Frutiger LT CYR 45 Light"/>
          <w:b/>
          <w:bCs/>
          <w:i/>
          <w:iCs/>
          <w:color w:val="231F20"/>
          <w:szCs w:val="24"/>
          <w:lang w:eastAsia="zh-CN"/>
        </w:rPr>
        <w:t>Приложение 4.</w:t>
      </w:r>
    </w:p>
    <w:p w14:paraId="4299538B" w14:textId="77777777" w:rsidR="00B804DA" w:rsidRDefault="00B804DA">
      <w:pPr>
        <w:spacing w:line="360" w:lineRule="auto"/>
        <w:jc w:val="both"/>
        <w:rPr>
          <w:b/>
          <w:szCs w:val="24"/>
        </w:rPr>
      </w:pPr>
    </w:p>
    <w:p w14:paraId="4299538C" w14:textId="77777777" w:rsidR="00B804DA" w:rsidRDefault="008E71F9">
      <w:pPr>
        <w:spacing w:line="360" w:lineRule="auto"/>
        <w:jc w:val="both"/>
        <w:rPr>
          <w:b/>
          <w:szCs w:val="24"/>
        </w:rPr>
      </w:pPr>
      <w:r>
        <w:rPr>
          <w:b/>
          <w:szCs w:val="24"/>
        </w:rPr>
        <w:t>5</w:t>
      </w:r>
      <w:r>
        <w:rPr>
          <w:b/>
          <w:szCs w:val="24"/>
        </w:rPr>
        <w:t xml:space="preserve">. Мониторинг </w:t>
      </w:r>
    </w:p>
    <w:p w14:paraId="4299538D" w14:textId="77777777" w:rsidR="00B804DA" w:rsidRDefault="008E71F9">
      <w:pPr>
        <w:spacing w:line="360" w:lineRule="auto"/>
        <w:ind w:firstLine="284"/>
        <w:jc w:val="both"/>
        <w:rPr>
          <w:szCs w:val="24"/>
        </w:rPr>
      </w:pPr>
      <w:r>
        <w:rPr>
          <w:szCs w:val="24"/>
        </w:rPr>
        <w:t xml:space="preserve"> Результаты оценки обсуждаются на междисциплинарном консилиуме специалистов, участвовавших в проведении оценки. Также на данном консилиуме осуществляется предварительное планирование Индивидуальной программы ранней помощи.</w:t>
      </w:r>
    </w:p>
    <w:p w14:paraId="4299538E" w14:textId="77777777" w:rsidR="00B804DA" w:rsidRDefault="008E71F9">
      <w:pPr>
        <w:spacing w:line="360" w:lineRule="auto"/>
        <w:ind w:firstLine="284"/>
        <w:jc w:val="both"/>
        <w:rPr>
          <w:szCs w:val="24"/>
        </w:rPr>
      </w:pPr>
      <w:r>
        <w:rPr>
          <w:szCs w:val="24"/>
        </w:rPr>
        <w:t>Ответственным за планирование и проведение междисциплинарной оценки является ведущий специалист, закрепленный за семьей. Он планирует все необходимые встречи, договаривается о них с другими специалистами команды и с семьей, а также инициирует собрание команды по окончании проведения оценок для обсуждения результатов.</w:t>
      </w:r>
    </w:p>
    <w:p w14:paraId="4299538F" w14:textId="77777777" w:rsidR="00B804DA" w:rsidRDefault="008E71F9">
      <w:pPr>
        <w:spacing w:line="360" w:lineRule="auto"/>
        <w:ind w:firstLine="284"/>
        <w:jc w:val="both"/>
        <w:rPr>
          <w:szCs w:val="24"/>
        </w:rPr>
      </w:pPr>
      <w:r>
        <w:rPr>
          <w:szCs w:val="24"/>
        </w:rPr>
        <w:t>Завершением проведения междисциплинарной оценки является составление индивидуальной программы ранней помощи ребенку (ИПРП).</w:t>
      </w:r>
    </w:p>
    <w:p w14:paraId="42995390" w14:textId="77777777" w:rsidR="00B804DA" w:rsidRDefault="00B804DA">
      <w:pPr>
        <w:spacing w:line="360" w:lineRule="auto"/>
        <w:jc w:val="both"/>
        <w:rPr>
          <w:szCs w:val="24"/>
        </w:rPr>
      </w:pPr>
    </w:p>
    <w:p w14:paraId="42995391" w14:textId="77777777" w:rsidR="00B804DA" w:rsidRDefault="00B804DA">
      <w:pPr>
        <w:spacing w:line="360" w:lineRule="auto"/>
        <w:ind w:firstLine="284"/>
        <w:jc w:val="both"/>
      </w:pPr>
    </w:p>
    <w:p w14:paraId="42995392" w14:textId="77777777" w:rsidR="00B804DA" w:rsidRDefault="00B804DA">
      <w:pPr>
        <w:spacing w:line="360" w:lineRule="auto"/>
        <w:ind w:firstLine="284"/>
        <w:jc w:val="both"/>
      </w:pPr>
    </w:p>
    <w:p w14:paraId="42995393" w14:textId="77777777" w:rsidR="00B804DA" w:rsidRDefault="00B804DA">
      <w:pPr>
        <w:spacing w:line="360" w:lineRule="auto"/>
        <w:ind w:firstLine="284"/>
        <w:jc w:val="both"/>
      </w:pPr>
    </w:p>
    <w:p w14:paraId="42995394" w14:textId="77777777" w:rsidR="00B804DA" w:rsidRDefault="00B804DA">
      <w:pPr>
        <w:spacing w:line="360" w:lineRule="auto"/>
        <w:ind w:firstLine="284"/>
        <w:jc w:val="both"/>
      </w:pPr>
    </w:p>
    <w:p w14:paraId="42995395" w14:textId="77777777" w:rsidR="00B804DA" w:rsidRDefault="00B804DA">
      <w:pPr>
        <w:spacing w:line="360" w:lineRule="auto"/>
        <w:ind w:firstLine="284"/>
        <w:jc w:val="both"/>
      </w:pPr>
    </w:p>
    <w:p w14:paraId="42995396" w14:textId="77777777" w:rsidR="00B804DA" w:rsidRDefault="00B804DA">
      <w:pPr>
        <w:spacing w:line="360" w:lineRule="auto"/>
        <w:ind w:firstLine="284"/>
        <w:jc w:val="both"/>
      </w:pPr>
    </w:p>
    <w:p w14:paraId="42995397" w14:textId="77777777" w:rsidR="00B804DA" w:rsidRDefault="00B804DA">
      <w:pPr>
        <w:spacing w:line="360" w:lineRule="auto"/>
        <w:ind w:firstLine="284"/>
        <w:jc w:val="both"/>
      </w:pPr>
    </w:p>
    <w:p w14:paraId="42995398" w14:textId="77777777" w:rsidR="00B804DA" w:rsidRDefault="00B804DA">
      <w:pPr>
        <w:spacing w:line="360" w:lineRule="auto"/>
        <w:ind w:firstLine="284"/>
        <w:jc w:val="both"/>
      </w:pPr>
    </w:p>
    <w:p w14:paraId="42995399" w14:textId="77777777" w:rsidR="00B804DA" w:rsidRDefault="00B804DA">
      <w:pPr>
        <w:spacing w:line="360" w:lineRule="auto"/>
        <w:ind w:firstLine="284"/>
        <w:jc w:val="both"/>
      </w:pPr>
    </w:p>
    <w:p w14:paraId="4299539A" w14:textId="77777777" w:rsidR="00B804DA" w:rsidRDefault="00B804DA">
      <w:pPr>
        <w:spacing w:line="360" w:lineRule="auto"/>
        <w:ind w:firstLine="284"/>
        <w:jc w:val="both"/>
      </w:pPr>
    </w:p>
    <w:p w14:paraId="4299539B" w14:textId="77777777" w:rsidR="00B804DA" w:rsidRDefault="00B804DA">
      <w:pPr>
        <w:spacing w:line="360" w:lineRule="auto"/>
        <w:ind w:firstLine="284"/>
        <w:jc w:val="both"/>
      </w:pPr>
    </w:p>
    <w:p w14:paraId="4299539C" w14:textId="77777777" w:rsidR="00B804DA" w:rsidRDefault="00B804DA">
      <w:pPr>
        <w:spacing w:line="360" w:lineRule="auto"/>
        <w:jc w:val="both"/>
      </w:pPr>
    </w:p>
    <w:p w14:paraId="4299539D" w14:textId="77777777" w:rsidR="00B804DA" w:rsidRDefault="00B804DA">
      <w:pPr>
        <w:spacing w:line="360" w:lineRule="auto"/>
        <w:ind w:firstLine="284"/>
        <w:jc w:val="both"/>
      </w:pPr>
    </w:p>
    <w:p w14:paraId="4299539E" w14:textId="77777777" w:rsidR="00B804DA" w:rsidRDefault="008E71F9">
      <w:pPr>
        <w:pStyle w:val="aff4"/>
        <w:numPr>
          <w:ilvl w:val="0"/>
          <w:numId w:val="6"/>
        </w:numPr>
        <w:spacing w:line="276" w:lineRule="auto"/>
        <w:ind w:left="284" w:hanging="426"/>
        <w:jc w:val="both"/>
        <w:rPr>
          <w:szCs w:val="24"/>
        </w:rPr>
      </w:pPr>
      <w:r>
        <w:rPr>
          <w:b/>
          <w:szCs w:val="24"/>
        </w:rPr>
        <w:t>Сведения о ресурсах (кадровых, финансовых, материально-технических), применяемых для реализации социальной технологии:</w:t>
      </w:r>
    </w:p>
    <w:p w14:paraId="4299539F" w14:textId="77777777" w:rsidR="00B804DA" w:rsidRDefault="00B804DA">
      <w:pPr>
        <w:spacing w:line="276" w:lineRule="auto"/>
        <w:rPr>
          <w:b/>
          <w:szCs w:val="24"/>
        </w:rPr>
      </w:pPr>
    </w:p>
    <w:p w14:paraId="429953A0" w14:textId="77777777" w:rsidR="00B804DA" w:rsidRDefault="008E71F9">
      <w:pPr>
        <w:spacing w:line="276" w:lineRule="auto"/>
        <w:rPr>
          <w:b/>
          <w:szCs w:val="24"/>
        </w:rPr>
      </w:pPr>
      <w:r>
        <w:rPr>
          <w:b/>
          <w:szCs w:val="24"/>
        </w:rPr>
        <w:t>3.1 Кадровые ресурсы социальной технологии «РОСТиК»:</w:t>
      </w:r>
    </w:p>
    <w:p w14:paraId="429953A1" w14:textId="77777777" w:rsidR="00B804DA" w:rsidRDefault="00B804DA">
      <w:pPr>
        <w:spacing w:line="276" w:lineRule="auto"/>
        <w:rPr>
          <w:b/>
          <w:szCs w:val="24"/>
        </w:rPr>
      </w:pPr>
    </w:p>
    <w:tbl>
      <w:tblPr>
        <w:tblW w:w="10457" w:type="dxa"/>
        <w:tblInd w:w="-34" w:type="dxa"/>
        <w:tblLayout w:type="fixed"/>
        <w:tblLook w:val="04A0" w:firstRow="1" w:lastRow="0" w:firstColumn="1" w:lastColumn="0" w:noHBand="0" w:noVBand="1"/>
      </w:tblPr>
      <w:tblGrid>
        <w:gridCol w:w="2940"/>
        <w:gridCol w:w="7517"/>
      </w:tblGrid>
      <w:tr w:rsidR="00B804DA" w14:paraId="429953A4" w14:textId="77777777">
        <w:tc>
          <w:tcPr>
            <w:tcW w:w="2940" w:type="dxa"/>
          </w:tcPr>
          <w:p w14:paraId="429953A2" w14:textId="77777777" w:rsidR="00B804DA" w:rsidRDefault="008E71F9">
            <w:pPr>
              <w:pStyle w:val="aff4"/>
              <w:spacing w:line="276" w:lineRule="auto"/>
              <w:ind w:left="0"/>
              <w:jc w:val="center"/>
            </w:pPr>
            <w:r>
              <w:rPr>
                <w:b/>
                <w:szCs w:val="24"/>
              </w:rPr>
              <w:t>Специалист</w:t>
            </w:r>
          </w:p>
        </w:tc>
        <w:tc>
          <w:tcPr>
            <w:tcW w:w="7516" w:type="dxa"/>
          </w:tcPr>
          <w:p w14:paraId="429953A3" w14:textId="77777777" w:rsidR="00B804DA" w:rsidRDefault="008E71F9">
            <w:pPr>
              <w:pStyle w:val="aff4"/>
              <w:spacing w:line="276" w:lineRule="auto"/>
              <w:ind w:left="0"/>
              <w:jc w:val="center"/>
            </w:pPr>
            <w:r>
              <w:rPr>
                <w:b/>
                <w:szCs w:val="24"/>
              </w:rPr>
              <w:t>Ответственность</w:t>
            </w:r>
          </w:p>
        </w:tc>
      </w:tr>
      <w:tr w:rsidR="00B804DA" w14:paraId="429953AA" w14:textId="77777777">
        <w:tc>
          <w:tcPr>
            <w:tcW w:w="2940" w:type="dxa"/>
          </w:tcPr>
          <w:p w14:paraId="429953A5" w14:textId="77777777" w:rsidR="00B804DA" w:rsidRDefault="008E71F9">
            <w:pPr>
              <w:pStyle w:val="aff4"/>
              <w:spacing w:line="276" w:lineRule="auto"/>
              <w:ind w:left="0"/>
            </w:pPr>
            <w:r>
              <w:rPr>
                <w:b/>
                <w:szCs w:val="24"/>
              </w:rPr>
              <w:t>Директор ГБУ ЯНАО «ЦСОН «Гармония» в МО</w:t>
            </w:r>
          </w:p>
          <w:p w14:paraId="429953A6" w14:textId="77777777" w:rsidR="00B804DA" w:rsidRDefault="008E71F9">
            <w:pPr>
              <w:pStyle w:val="aff4"/>
              <w:spacing w:line="276" w:lineRule="auto"/>
              <w:ind w:left="0"/>
            </w:pPr>
            <w:r>
              <w:rPr>
                <w:b/>
                <w:szCs w:val="24"/>
              </w:rPr>
              <w:t>г. Ноябрьск»</w:t>
            </w:r>
          </w:p>
        </w:tc>
        <w:tc>
          <w:tcPr>
            <w:tcW w:w="7516" w:type="dxa"/>
          </w:tcPr>
          <w:p w14:paraId="429953A7" w14:textId="77777777" w:rsidR="00B804DA" w:rsidRDefault="008E71F9">
            <w:pPr>
              <w:tabs>
                <w:tab w:val="left" w:pos="0"/>
              </w:tabs>
              <w:spacing w:line="276" w:lineRule="auto"/>
              <w:ind w:firstLine="34"/>
              <w:jc w:val="both"/>
            </w:pPr>
            <w:r>
              <w:rPr>
                <w:szCs w:val="24"/>
              </w:rPr>
              <w:t>Осуществляет общее руководство и контроль реализации технологии, обеспечивает материально-технической базой;</w:t>
            </w:r>
          </w:p>
          <w:p w14:paraId="429953A8" w14:textId="77777777" w:rsidR="00B804DA" w:rsidRDefault="008E71F9">
            <w:pPr>
              <w:pStyle w:val="aff5"/>
              <w:spacing w:line="276" w:lineRule="auto"/>
              <w:ind w:left="34" w:firstLine="284"/>
              <w:jc w:val="both"/>
            </w:pPr>
            <w:r>
              <w:rPr>
                <w:szCs w:val="24"/>
              </w:rPr>
              <w:t>-</w:t>
            </w:r>
            <w:r>
              <w:rPr>
                <w:szCs w:val="24"/>
              </w:rPr>
              <w:tab/>
              <w:t>приказом по учреждению назначает куратора СРП, ответственного за организацию сопровождения семьи (далее - Куратор);</w:t>
            </w:r>
          </w:p>
          <w:p w14:paraId="429953A9" w14:textId="77777777" w:rsidR="00B804DA" w:rsidRDefault="008E71F9">
            <w:pPr>
              <w:pStyle w:val="aff5"/>
              <w:spacing w:line="276" w:lineRule="auto"/>
              <w:ind w:left="176" w:firstLine="176"/>
              <w:jc w:val="both"/>
            </w:pPr>
            <w:r>
              <w:rPr>
                <w:szCs w:val="24"/>
              </w:rPr>
              <w:t>-</w:t>
            </w:r>
            <w:r>
              <w:rPr>
                <w:szCs w:val="24"/>
              </w:rPr>
              <w:tab/>
            </w:r>
            <w:r>
              <w:rPr>
                <w:szCs w:val="24"/>
              </w:rPr>
              <w:t>осуществляет контроль реализации комплекса мероприятий по ИППСУ по решению проблем семьи</w:t>
            </w:r>
          </w:p>
        </w:tc>
      </w:tr>
      <w:tr w:rsidR="00B804DA" w14:paraId="429953AE" w14:textId="77777777">
        <w:tc>
          <w:tcPr>
            <w:tcW w:w="2940" w:type="dxa"/>
          </w:tcPr>
          <w:p w14:paraId="429953AB" w14:textId="77777777" w:rsidR="00B804DA" w:rsidRDefault="008E71F9">
            <w:pPr>
              <w:pStyle w:val="aff4"/>
              <w:spacing w:line="276" w:lineRule="auto"/>
              <w:ind w:left="0"/>
            </w:pPr>
            <w:r>
              <w:rPr>
                <w:b/>
                <w:szCs w:val="24"/>
              </w:rPr>
              <w:t>Заместитель директора</w:t>
            </w:r>
          </w:p>
        </w:tc>
        <w:tc>
          <w:tcPr>
            <w:tcW w:w="7516" w:type="dxa"/>
          </w:tcPr>
          <w:p w14:paraId="429953AC" w14:textId="77777777" w:rsidR="00B804DA" w:rsidRDefault="008E71F9">
            <w:pPr>
              <w:pStyle w:val="aff4"/>
              <w:tabs>
                <w:tab w:val="left" w:pos="0"/>
              </w:tabs>
              <w:spacing w:line="276" w:lineRule="auto"/>
              <w:ind w:left="0" w:firstLine="34"/>
            </w:pPr>
            <w:r>
              <w:rPr>
                <w:szCs w:val="24"/>
              </w:rPr>
              <w:t>координирует работу социально – медико – психолого – педагогического консилиума (далее – Консилиум)</w:t>
            </w:r>
          </w:p>
          <w:p w14:paraId="429953AD" w14:textId="77777777" w:rsidR="00B804DA" w:rsidRDefault="008E71F9">
            <w:pPr>
              <w:pStyle w:val="aff4"/>
              <w:tabs>
                <w:tab w:val="left" w:pos="0"/>
              </w:tabs>
              <w:spacing w:line="276" w:lineRule="auto"/>
              <w:ind w:left="0" w:firstLine="34"/>
            </w:pPr>
            <w:r>
              <w:rPr>
                <w:szCs w:val="24"/>
              </w:rPr>
              <w:t>Осуществляют контроль над процессом реализации программы, оказывают содействие в реализации и проведении мероприятий</w:t>
            </w:r>
          </w:p>
        </w:tc>
      </w:tr>
      <w:tr w:rsidR="00B804DA" w14:paraId="429953B2" w14:textId="77777777">
        <w:tc>
          <w:tcPr>
            <w:tcW w:w="2940" w:type="dxa"/>
          </w:tcPr>
          <w:p w14:paraId="429953AF" w14:textId="77777777" w:rsidR="00B804DA" w:rsidRDefault="008E71F9">
            <w:pPr>
              <w:pStyle w:val="aff4"/>
              <w:spacing w:line="276" w:lineRule="auto"/>
              <w:ind w:left="0"/>
            </w:pPr>
            <w:r>
              <w:rPr>
                <w:b/>
                <w:szCs w:val="24"/>
              </w:rPr>
              <w:t>заведующий отделением</w:t>
            </w:r>
          </w:p>
        </w:tc>
        <w:tc>
          <w:tcPr>
            <w:tcW w:w="7516" w:type="dxa"/>
          </w:tcPr>
          <w:p w14:paraId="429953B0" w14:textId="77777777" w:rsidR="00B804DA" w:rsidRDefault="008E71F9">
            <w:pPr>
              <w:tabs>
                <w:tab w:val="left" w:pos="284"/>
              </w:tabs>
              <w:spacing w:line="276" w:lineRule="auto"/>
              <w:jc w:val="both"/>
            </w:pPr>
            <w:r>
              <w:rPr>
                <w:szCs w:val="24"/>
              </w:rPr>
              <w:t>осуществляет контроль процесса реализации технологии, оказывают содействие в реализации и проведении мероприятий;</w:t>
            </w:r>
          </w:p>
          <w:p w14:paraId="429953B1" w14:textId="77777777" w:rsidR="00B804DA" w:rsidRDefault="00B804DA">
            <w:pPr>
              <w:pStyle w:val="aff4"/>
              <w:tabs>
                <w:tab w:val="left" w:pos="0"/>
              </w:tabs>
              <w:spacing w:line="276" w:lineRule="auto"/>
              <w:ind w:left="0" w:firstLine="34"/>
              <w:rPr>
                <w:szCs w:val="24"/>
              </w:rPr>
            </w:pPr>
          </w:p>
        </w:tc>
      </w:tr>
      <w:tr w:rsidR="00B804DA" w14:paraId="429953B5" w14:textId="77777777">
        <w:tc>
          <w:tcPr>
            <w:tcW w:w="2940" w:type="dxa"/>
          </w:tcPr>
          <w:p w14:paraId="429953B3" w14:textId="77777777" w:rsidR="00B804DA" w:rsidRDefault="008E71F9">
            <w:pPr>
              <w:pStyle w:val="aff4"/>
              <w:spacing w:line="276" w:lineRule="auto"/>
              <w:ind w:left="0"/>
            </w:pPr>
            <w:r>
              <w:rPr>
                <w:b/>
                <w:szCs w:val="24"/>
              </w:rPr>
              <w:t>Заведующий хозяйством</w:t>
            </w:r>
          </w:p>
        </w:tc>
        <w:tc>
          <w:tcPr>
            <w:tcW w:w="7516" w:type="dxa"/>
          </w:tcPr>
          <w:p w14:paraId="429953B4" w14:textId="77777777" w:rsidR="00B804DA" w:rsidRDefault="008E71F9">
            <w:pPr>
              <w:pStyle w:val="aff4"/>
              <w:tabs>
                <w:tab w:val="left" w:pos="0"/>
              </w:tabs>
              <w:spacing w:line="276" w:lineRule="auto"/>
              <w:ind w:left="0" w:firstLine="34"/>
            </w:pPr>
            <w:r>
              <w:rPr>
                <w:szCs w:val="24"/>
              </w:rPr>
              <w:t>материально-техническое обеспечение проекта</w:t>
            </w:r>
          </w:p>
        </w:tc>
      </w:tr>
      <w:tr w:rsidR="00B804DA" w14:paraId="429953B8" w14:textId="77777777">
        <w:tc>
          <w:tcPr>
            <w:tcW w:w="2940" w:type="dxa"/>
          </w:tcPr>
          <w:p w14:paraId="429953B6" w14:textId="77777777" w:rsidR="00B804DA" w:rsidRDefault="008E71F9">
            <w:pPr>
              <w:pStyle w:val="aff4"/>
              <w:spacing w:line="276" w:lineRule="auto"/>
              <w:ind w:left="0"/>
            </w:pPr>
            <w:r>
              <w:rPr>
                <w:b/>
                <w:szCs w:val="24"/>
              </w:rPr>
              <w:t>Куратор ранней помощи</w:t>
            </w:r>
          </w:p>
        </w:tc>
        <w:tc>
          <w:tcPr>
            <w:tcW w:w="7516" w:type="dxa"/>
          </w:tcPr>
          <w:p w14:paraId="429953B7" w14:textId="77777777" w:rsidR="00B804DA" w:rsidRDefault="008E71F9">
            <w:pPr>
              <w:tabs>
                <w:tab w:val="left" w:pos="284"/>
              </w:tabs>
              <w:spacing w:line="276" w:lineRule="auto"/>
              <w:jc w:val="both"/>
            </w:pPr>
            <w:r>
              <w:rPr>
                <w:szCs w:val="24"/>
              </w:rPr>
              <w:t>предоставляет информацию о социальном статусе ребенка, его семье и окружении, о планируемых сроках пребывания ребенка в Центре</w:t>
            </w:r>
          </w:p>
        </w:tc>
      </w:tr>
      <w:tr w:rsidR="00B804DA" w14:paraId="429953BB" w14:textId="77777777">
        <w:tc>
          <w:tcPr>
            <w:tcW w:w="2940" w:type="dxa"/>
          </w:tcPr>
          <w:p w14:paraId="429953B9" w14:textId="77777777" w:rsidR="00B804DA" w:rsidRDefault="008E71F9">
            <w:pPr>
              <w:pStyle w:val="aff4"/>
              <w:spacing w:line="276" w:lineRule="auto"/>
              <w:ind w:left="0"/>
            </w:pPr>
            <w:r>
              <w:rPr>
                <w:b/>
                <w:szCs w:val="24"/>
              </w:rPr>
              <w:t>специалисты Центра (психолог, логопед, учитель-дефектолог)</w:t>
            </w:r>
          </w:p>
        </w:tc>
        <w:tc>
          <w:tcPr>
            <w:tcW w:w="7516" w:type="dxa"/>
          </w:tcPr>
          <w:p w14:paraId="429953BA" w14:textId="77777777" w:rsidR="00B804DA" w:rsidRDefault="008E71F9">
            <w:pPr>
              <w:spacing w:line="276" w:lineRule="auto"/>
              <w:jc w:val="both"/>
            </w:pPr>
            <w:r>
              <w:rPr>
                <w:szCs w:val="24"/>
              </w:rPr>
              <w:t>проводят диагностические исследования и занятия по реализации технологии с использованием методического и дидактического материала, вовлекают детей в различные виды игровой деятельности, требующиеся для реализации технологии, оказывают консультативную помощь родителям (законным представителям) детей по вопросам их развития, воспитания, освещают результаты работы работы в СМИ и на сайте учреждения;</w:t>
            </w:r>
          </w:p>
        </w:tc>
      </w:tr>
      <w:tr w:rsidR="00B804DA" w14:paraId="429953BE" w14:textId="77777777">
        <w:tc>
          <w:tcPr>
            <w:tcW w:w="2940" w:type="dxa"/>
          </w:tcPr>
          <w:p w14:paraId="429953BC" w14:textId="77777777" w:rsidR="00B804DA" w:rsidRDefault="008E71F9">
            <w:pPr>
              <w:pStyle w:val="aff4"/>
              <w:spacing w:line="276" w:lineRule="auto"/>
              <w:ind w:left="0"/>
            </w:pPr>
            <w:r>
              <w:rPr>
                <w:b/>
                <w:szCs w:val="24"/>
              </w:rPr>
              <w:t>медицинские работники</w:t>
            </w:r>
            <w:r>
              <w:rPr>
                <w:szCs w:val="24"/>
              </w:rPr>
              <w:t xml:space="preserve"> </w:t>
            </w:r>
            <w:r>
              <w:rPr>
                <w:b/>
                <w:szCs w:val="24"/>
              </w:rPr>
              <w:t>Центра, в том числе инструктор ЛФК, АФК</w:t>
            </w:r>
          </w:p>
        </w:tc>
        <w:tc>
          <w:tcPr>
            <w:tcW w:w="7516" w:type="dxa"/>
          </w:tcPr>
          <w:p w14:paraId="429953BD" w14:textId="77777777" w:rsidR="00B804DA" w:rsidRDefault="008E71F9">
            <w:pPr>
              <w:spacing w:line="276" w:lineRule="auto"/>
              <w:jc w:val="both"/>
            </w:pPr>
            <w:r>
              <w:rPr>
                <w:szCs w:val="24"/>
              </w:rPr>
              <w:t>- проводят оздоровительные мероприятия, в том числе занятия по лечебной и/или адаптивной физкультуре, обучают родителей (законных представителей) приемам проведения комплекса оздоровительных мероприятий в домашних условиях, дают рекомендации</w:t>
            </w:r>
          </w:p>
        </w:tc>
      </w:tr>
    </w:tbl>
    <w:p w14:paraId="429953BF" w14:textId="77777777" w:rsidR="00B804DA" w:rsidRDefault="00B804DA">
      <w:pPr>
        <w:spacing w:line="276" w:lineRule="auto"/>
        <w:jc w:val="both"/>
        <w:rPr>
          <w:b/>
          <w:szCs w:val="24"/>
        </w:rPr>
      </w:pPr>
    </w:p>
    <w:p w14:paraId="429953C0" w14:textId="77777777" w:rsidR="00B804DA" w:rsidRDefault="008E71F9">
      <w:pPr>
        <w:spacing w:line="360" w:lineRule="auto"/>
        <w:jc w:val="both"/>
        <w:rPr>
          <w:b/>
          <w:bCs/>
        </w:rPr>
      </w:pPr>
      <w:r>
        <w:rPr>
          <w:b/>
          <w:bCs/>
        </w:rPr>
        <w:t xml:space="preserve">3.2 Направления деятельности специалистов службы ранней помощи - </w:t>
      </w:r>
      <w:r>
        <w:rPr>
          <w:b/>
          <w:bCs/>
          <w:i/>
          <w:iCs/>
        </w:rPr>
        <w:t>Приложение 5</w:t>
      </w:r>
    </w:p>
    <w:p w14:paraId="429953C1" w14:textId="77777777" w:rsidR="00B804DA" w:rsidRDefault="008E71F9">
      <w:pPr>
        <w:pStyle w:val="ac"/>
        <w:spacing w:line="360" w:lineRule="auto"/>
        <w:rPr>
          <w:b/>
          <w:szCs w:val="24"/>
        </w:rPr>
      </w:pPr>
      <w:r>
        <w:rPr>
          <w:b/>
          <w:bCs/>
          <w:szCs w:val="24"/>
        </w:rPr>
        <w:t>3.</w:t>
      </w:r>
      <w:r>
        <w:rPr>
          <w:b/>
          <w:bCs/>
          <w:szCs w:val="24"/>
        </w:rPr>
        <w:t>4</w:t>
      </w:r>
      <w:r>
        <w:rPr>
          <w:b/>
          <w:bCs/>
          <w:szCs w:val="24"/>
        </w:rPr>
        <w:t xml:space="preserve"> </w:t>
      </w:r>
      <w:r>
        <w:rPr>
          <w:b/>
          <w:bCs/>
        </w:rPr>
        <w:t xml:space="preserve">Материально-техническое обеспечение </w:t>
      </w:r>
      <w:r>
        <w:rPr>
          <w:b/>
          <w:bCs/>
        </w:rPr>
        <w:t>социальной</w:t>
      </w:r>
      <w:r>
        <w:rPr>
          <w:b/>
          <w:bCs/>
        </w:rPr>
        <w:t xml:space="preserve"> технологии «РОСТиК» </w:t>
      </w:r>
      <w:r>
        <w:rPr>
          <w:b/>
          <w:bCs/>
          <w:szCs w:val="24"/>
        </w:rPr>
        <w:t xml:space="preserve"> </w:t>
      </w:r>
      <w:r>
        <w:rPr>
          <w:b/>
          <w:szCs w:val="24"/>
        </w:rPr>
        <w:t xml:space="preserve">– </w:t>
      </w:r>
      <w:r>
        <w:rPr>
          <w:b/>
          <w:i/>
          <w:iCs/>
          <w:szCs w:val="24"/>
        </w:rPr>
        <w:t xml:space="preserve">Приложение </w:t>
      </w:r>
      <w:r>
        <w:rPr>
          <w:b/>
          <w:i/>
          <w:iCs/>
          <w:szCs w:val="24"/>
        </w:rPr>
        <w:t>6</w:t>
      </w:r>
    </w:p>
    <w:p w14:paraId="429953C2" w14:textId="77777777" w:rsidR="00B804DA" w:rsidRDefault="008E71F9">
      <w:pPr>
        <w:pStyle w:val="aff5"/>
        <w:spacing w:line="360" w:lineRule="auto"/>
        <w:jc w:val="both"/>
        <w:rPr>
          <w:szCs w:val="24"/>
        </w:rPr>
      </w:pPr>
      <w:r>
        <w:rPr>
          <w:b/>
          <w:szCs w:val="24"/>
        </w:rPr>
        <w:lastRenderedPageBreak/>
        <w:t>3.</w:t>
      </w:r>
      <w:r>
        <w:rPr>
          <w:b/>
          <w:szCs w:val="24"/>
        </w:rPr>
        <w:t>5</w:t>
      </w:r>
      <w:r>
        <w:rPr>
          <w:b/>
          <w:szCs w:val="24"/>
        </w:rPr>
        <w:t xml:space="preserve"> Информационн</w:t>
      </w:r>
      <w:r>
        <w:rPr>
          <w:b/>
          <w:szCs w:val="24"/>
        </w:rPr>
        <w:t>ое</w:t>
      </w:r>
      <w:r>
        <w:rPr>
          <w:b/>
          <w:szCs w:val="24"/>
        </w:rPr>
        <w:t xml:space="preserve"> </w:t>
      </w:r>
      <w:r>
        <w:rPr>
          <w:b/>
          <w:bCs/>
        </w:rPr>
        <w:t xml:space="preserve">обеспечение </w:t>
      </w:r>
      <w:r>
        <w:rPr>
          <w:b/>
          <w:bCs/>
        </w:rPr>
        <w:t>социальной</w:t>
      </w:r>
      <w:r>
        <w:rPr>
          <w:b/>
          <w:bCs/>
        </w:rPr>
        <w:t xml:space="preserve"> технологии «РОСТиК»</w:t>
      </w:r>
      <w:r>
        <w:rPr>
          <w:b/>
          <w:szCs w:val="24"/>
        </w:rPr>
        <w:t>:</w:t>
      </w:r>
      <w:r>
        <w:rPr>
          <w:b/>
          <w:i/>
          <w:szCs w:val="24"/>
        </w:rPr>
        <w:t xml:space="preserve"> </w:t>
      </w:r>
      <w:r>
        <w:rPr>
          <w:szCs w:val="24"/>
        </w:rPr>
        <w:t>интернет, методическая, психологическая, просветительская литература</w:t>
      </w:r>
      <w:r>
        <w:rPr>
          <w:szCs w:val="24"/>
        </w:rPr>
        <w:t>.</w:t>
      </w:r>
    </w:p>
    <w:p w14:paraId="429953C3" w14:textId="77777777" w:rsidR="00B804DA" w:rsidRDefault="00B804DA">
      <w:pPr>
        <w:spacing w:line="276" w:lineRule="auto"/>
        <w:jc w:val="both"/>
        <w:rPr>
          <w:b/>
          <w:sz w:val="32"/>
        </w:rPr>
      </w:pPr>
      <w:bookmarkStart w:id="0" w:name="t.64ccd07cbe0523e22fb2aace849c51cf9d3695"/>
      <w:bookmarkStart w:id="1" w:name="t.2"/>
      <w:bookmarkEnd w:id="0"/>
      <w:bookmarkEnd w:id="1"/>
    </w:p>
    <w:p w14:paraId="429953C4" w14:textId="77777777" w:rsidR="00B804DA" w:rsidRDefault="00B804DA">
      <w:pPr>
        <w:spacing w:line="276" w:lineRule="auto"/>
        <w:jc w:val="both"/>
        <w:rPr>
          <w:b/>
          <w:sz w:val="32"/>
        </w:rPr>
      </w:pPr>
    </w:p>
    <w:p w14:paraId="429953C5" w14:textId="77777777" w:rsidR="00B804DA" w:rsidRDefault="00B804DA">
      <w:pPr>
        <w:jc w:val="both"/>
        <w:rPr>
          <w:b/>
        </w:rPr>
      </w:pPr>
    </w:p>
    <w:p w14:paraId="429953C6" w14:textId="77777777" w:rsidR="00B804DA" w:rsidRDefault="008E71F9">
      <w:pPr>
        <w:numPr>
          <w:ilvl w:val="0"/>
          <w:numId w:val="6"/>
        </w:numPr>
        <w:ind w:left="284" w:hanging="426"/>
        <w:jc w:val="both"/>
        <w:rPr>
          <w:b/>
        </w:rPr>
      </w:pPr>
      <w:r>
        <w:rPr>
          <w:b/>
        </w:rPr>
        <w:t>Примерное содержание работы специалистов по реализации ИПРП</w:t>
      </w:r>
    </w:p>
    <w:p w14:paraId="429953C7" w14:textId="77777777" w:rsidR="00B804DA" w:rsidRDefault="008E71F9">
      <w:pPr>
        <w:spacing w:beforeAutospacing="1" w:afterAutospacing="1" w:line="360" w:lineRule="auto"/>
        <w:ind w:firstLine="284"/>
        <w:outlineLvl w:val="1"/>
        <w:rPr>
          <w:b/>
        </w:rPr>
      </w:pPr>
      <w:r>
        <w:rPr>
          <w:b/>
        </w:rPr>
        <w:t>4</w:t>
      </w:r>
      <w:r>
        <w:rPr>
          <w:b/>
        </w:rPr>
        <w:t>.1 Содержание психологического сопровождения</w:t>
      </w:r>
    </w:p>
    <w:p w14:paraId="429953C8" w14:textId="77777777" w:rsidR="00B804DA" w:rsidRDefault="008E71F9">
      <w:pPr>
        <w:spacing w:line="360" w:lineRule="auto"/>
        <w:ind w:firstLine="284"/>
        <w:jc w:val="both"/>
        <w:outlineLvl w:val="1"/>
        <w:rPr>
          <w:szCs w:val="24"/>
        </w:rPr>
      </w:pPr>
      <w:r>
        <w:rPr>
          <w:szCs w:val="24"/>
        </w:rPr>
        <w:t>Данный возраст играет ключевую роль для сенсорной интеграции. В этот период мозг наиболее чувствителен к принятию различных ощущений и их обработке. Внутренний импульс побуждает детей быть очень активными и приобретать различные навыки. Нарушение процесса сенсорной интеграции в результате болезни или повреждения мозга закономерно приводит к недополучению человеком точной информации о себе и мире, неадекватной оценке ситуации, нарушениям в поведении и обучении. Задача родителей, педагогов, специалистов по ре</w:t>
      </w:r>
      <w:r>
        <w:rPr>
          <w:szCs w:val="24"/>
        </w:rPr>
        <w:t>абилитации состоит в том, чтобы, используя гибкость нервной системы (способность нейронов и синапсов к саморазвитию) и компенсаторные механизмы, развивать сенсорную чувствительность ребёнка, его познавательные способности и эмоционально-волевые качества. Коррекция, основанная на методах сенсорной интеграции, строится на создании оптимальных условий для получения ребёнком достаточной сенсорной стимуляции.</w:t>
      </w:r>
    </w:p>
    <w:p w14:paraId="429953C9" w14:textId="77777777" w:rsidR="00B804DA" w:rsidRDefault="008E71F9">
      <w:pPr>
        <w:spacing w:line="360" w:lineRule="auto"/>
        <w:ind w:firstLine="284"/>
        <w:jc w:val="both"/>
        <w:outlineLvl w:val="1"/>
        <w:rPr>
          <w:szCs w:val="24"/>
        </w:rPr>
      </w:pPr>
      <w:r>
        <w:rPr>
          <w:b/>
          <w:szCs w:val="24"/>
        </w:rPr>
        <w:t>Цель сенсорно-интеграционной коррекции</w:t>
      </w:r>
      <w:r>
        <w:rPr>
          <w:szCs w:val="24"/>
        </w:rPr>
        <w:t xml:space="preserve"> – усилить, сбалансировать и развить обработку сенсорных стимулов центральной нервной системы. Данная коррекционная работа проводится с детьмис гиперактивностью, синдромом дефицита внимания, ДЦП, ранним детским аутизмом, задержкой психомоторного развития, умственной отсталостью, заболеваниями генетического характера. В коррекционной педагогике и системе реабилитации и абилитации ребёнка инвалида разработаны комплексы занятий, игр и упражнений, способствующих сенсорному развитию и сенсорной интеграции ребёнк</w:t>
      </w:r>
      <w:r>
        <w:rPr>
          <w:szCs w:val="24"/>
        </w:rPr>
        <w:t>а.</w:t>
      </w:r>
    </w:p>
    <w:p w14:paraId="429953CA" w14:textId="77777777" w:rsidR="00B804DA" w:rsidRDefault="008E71F9">
      <w:pPr>
        <w:spacing w:line="360" w:lineRule="auto"/>
        <w:ind w:firstLine="284"/>
        <w:jc w:val="center"/>
        <w:outlineLvl w:val="1"/>
        <w:rPr>
          <w:b/>
          <w:szCs w:val="24"/>
        </w:rPr>
      </w:pPr>
      <w:r>
        <w:rPr>
          <w:b/>
          <w:szCs w:val="24"/>
        </w:rPr>
        <w:t>Формирование навыков и умений у детей раннего возраста в норме</w:t>
      </w:r>
    </w:p>
    <w:p w14:paraId="429953CB" w14:textId="77777777" w:rsidR="00B804DA" w:rsidRDefault="00B804DA">
      <w:pPr>
        <w:spacing w:line="360" w:lineRule="auto"/>
        <w:ind w:firstLine="284"/>
        <w:jc w:val="center"/>
        <w:outlineLvl w:val="1"/>
        <w:rPr>
          <w:b/>
          <w:szCs w:val="24"/>
        </w:rPr>
      </w:pPr>
    </w:p>
    <w:tbl>
      <w:tblPr>
        <w:tblStyle w:val="af4"/>
        <w:tblW w:w="10421" w:type="dxa"/>
        <w:tblLayout w:type="fixed"/>
        <w:tblLook w:val="04A0" w:firstRow="1" w:lastRow="0" w:firstColumn="1" w:lastColumn="0" w:noHBand="0" w:noVBand="1"/>
      </w:tblPr>
      <w:tblGrid>
        <w:gridCol w:w="1809"/>
        <w:gridCol w:w="8612"/>
      </w:tblGrid>
      <w:tr w:rsidR="00B804DA" w14:paraId="429953CE" w14:textId="77777777">
        <w:tc>
          <w:tcPr>
            <w:tcW w:w="1809" w:type="dxa"/>
          </w:tcPr>
          <w:p w14:paraId="429953CC" w14:textId="77777777" w:rsidR="00B804DA" w:rsidRDefault="008E71F9">
            <w:pPr>
              <w:spacing w:beforeAutospacing="1"/>
              <w:outlineLvl w:val="1"/>
              <w:rPr>
                <w:rFonts w:ascii="Calibri" w:eastAsia="Calibri" w:hAnsi="Calibri"/>
              </w:rPr>
            </w:pPr>
            <w:r>
              <w:rPr>
                <w:rFonts w:eastAsia="Calibri"/>
                <w:b/>
                <w:sz w:val="22"/>
                <w:szCs w:val="22"/>
                <w:lang w:eastAsia="en-US"/>
              </w:rPr>
              <w:t>Возраст ребёнка</w:t>
            </w:r>
          </w:p>
        </w:tc>
        <w:tc>
          <w:tcPr>
            <w:tcW w:w="8611" w:type="dxa"/>
          </w:tcPr>
          <w:p w14:paraId="429953CD" w14:textId="77777777" w:rsidR="00B804DA" w:rsidRDefault="008E71F9">
            <w:pPr>
              <w:spacing w:beforeAutospacing="1"/>
              <w:jc w:val="center"/>
              <w:outlineLvl w:val="1"/>
              <w:rPr>
                <w:rFonts w:ascii="Calibri" w:eastAsia="Calibri" w:hAnsi="Calibri"/>
              </w:rPr>
            </w:pPr>
            <w:r>
              <w:rPr>
                <w:b/>
                <w:szCs w:val="24"/>
              </w:rPr>
              <w:t>Ребёнок должен уметь</w:t>
            </w:r>
          </w:p>
        </w:tc>
      </w:tr>
      <w:tr w:rsidR="00B804DA" w14:paraId="429953DE" w14:textId="77777777">
        <w:tc>
          <w:tcPr>
            <w:tcW w:w="1809" w:type="dxa"/>
          </w:tcPr>
          <w:p w14:paraId="429953CF" w14:textId="77777777" w:rsidR="00B804DA" w:rsidRDefault="008E71F9">
            <w:pPr>
              <w:spacing w:beforeAutospacing="1" w:line="360" w:lineRule="auto"/>
              <w:outlineLvl w:val="1"/>
              <w:rPr>
                <w:szCs w:val="24"/>
              </w:rPr>
            </w:pPr>
            <w:r>
              <w:rPr>
                <w:szCs w:val="24"/>
              </w:rPr>
              <w:t>1 мес.</w:t>
            </w:r>
          </w:p>
        </w:tc>
        <w:tc>
          <w:tcPr>
            <w:tcW w:w="8611" w:type="dxa"/>
          </w:tcPr>
          <w:p w14:paraId="429953D0" w14:textId="77777777" w:rsidR="00B804DA" w:rsidRDefault="008E71F9">
            <w:pPr>
              <w:outlineLvl w:val="1"/>
              <w:rPr>
                <w:rFonts w:ascii="Calibri" w:eastAsia="Calibri" w:hAnsi="Calibri"/>
              </w:rPr>
            </w:pPr>
            <w:r>
              <w:rPr>
                <w:szCs w:val="24"/>
              </w:rPr>
              <w:t>- не длительно фиксировать взор на свете фонарика, лице взрослого, ярком предмете;</w:t>
            </w:r>
          </w:p>
          <w:p w14:paraId="429953D1" w14:textId="77777777" w:rsidR="00B804DA" w:rsidRDefault="008E71F9">
            <w:pPr>
              <w:outlineLvl w:val="1"/>
              <w:rPr>
                <w:rFonts w:ascii="Calibri" w:eastAsia="Calibri" w:hAnsi="Calibri"/>
              </w:rPr>
            </w:pPr>
            <w:r>
              <w:rPr>
                <w:szCs w:val="24"/>
              </w:rPr>
              <w:t>- следить за медленно перемещающимся на расстоянии 20–40 см. лицом или предметом;</w:t>
            </w:r>
          </w:p>
          <w:p w14:paraId="429953D2" w14:textId="77777777" w:rsidR="00B804DA" w:rsidRDefault="008E71F9">
            <w:pPr>
              <w:outlineLvl w:val="1"/>
              <w:rPr>
                <w:rFonts w:ascii="Calibri" w:eastAsia="Calibri" w:hAnsi="Calibri"/>
              </w:rPr>
            </w:pPr>
            <w:r>
              <w:rPr>
                <w:szCs w:val="24"/>
              </w:rPr>
              <w:t>- прислушиваться к звуку колокольчика;</w:t>
            </w:r>
          </w:p>
          <w:p w14:paraId="429953D3" w14:textId="77777777" w:rsidR="00B804DA" w:rsidRDefault="008E71F9">
            <w:pPr>
              <w:outlineLvl w:val="1"/>
              <w:rPr>
                <w:rFonts w:ascii="Calibri" w:eastAsia="Calibri" w:hAnsi="Calibri"/>
              </w:rPr>
            </w:pPr>
            <w:r>
              <w:rPr>
                <w:szCs w:val="24"/>
              </w:rPr>
              <w:t>- различать  четыре  «первичных»  вида  вкусовых  раздражений:  сладкое</w:t>
            </w:r>
          </w:p>
          <w:p w14:paraId="429953D4" w14:textId="77777777" w:rsidR="00B804DA" w:rsidRDefault="008E71F9">
            <w:pPr>
              <w:outlineLvl w:val="1"/>
              <w:rPr>
                <w:rFonts w:ascii="Calibri" w:eastAsia="Calibri" w:hAnsi="Calibri"/>
              </w:rPr>
            </w:pPr>
            <w:r>
              <w:rPr>
                <w:szCs w:val="24"/>
              </w:rPr>
              <w:t>горькое, кислое и солёное;</w:t>
            </w:r>
          </w:p>
          <w:p w14:paraId="429953D5" w14:textId="77777777" w:rsidR="00B804DA" w:rsidRDefault="008E71F9">
            <w:pPr>
              <w:outlineLvl w:val="1"/>
              <w:rPr>
                <w:rFonts w:ascii="Calibri" w:eastAsia="Calibri" w:hAnsi="Calibri"/>
              </w:rPr>
            </w:pPr>
            <w:r>
              <w:rPr>
                <w:szCs w:val="24"/>
              </w:rPr>
              <w:t>- положительно реагировать на сладкое (сосательные движения, успокоение,</w:t>
            </w:r>
          </w:p>
          <w:p w14:paraId="429953D6" w14:textId="77777777" w:rsidR="00B804DA" w:rsidRDefault="008E71F9">
            <w:pPr>
              <w:outlineLvl w:val="1"/>
              <w:rPr>
                <w:rFonts w:ascii="Calibri" w:eastAsia="Calibri" w:hAnsi="Calibri"/>
              </w:rPr>
            </w:pPr>
            <w:r>
              <w:rPr>
                <w:szCs w:val="24"/>
              </w:rPr>
              <w:lastRenderedPageBreak/>
              <w:t>Умиротворение);</w:t>
            </w:r>
          </w:p>
          <w:p w14:paraId="429953D7" w14:textId="77777777" w:rsidR="00B804DA" w:rsidRDefault="008E71F9">
            <w:pPr>
              <w:outlineLvl w:val="1"/>
              <w:rPr>
                <w:rFonts w:ascii="Calibri" w:eastAsia="Calibri" w:hAnsi="Calibri"/>
              </w:rPr>
            </w:pPr>
            <w:r>
              <w:rPr>
                <w:szCs w:val="24"/>
              </w:rPr>
              <w:t>- отрицательно реагировать на кислое, горькое, солёное (общее возбуждение,</w:t>
            </w:r>
          </w:p>
          <w:p w14:paraId="429953D8" w14:textId="77777777" w:rsidR="00B804DA" w:rsidRDefault="008E71F9">
            <w:pPr>
              <w:outlineLvl w:val="1"/>
              <w:rPr>
                <w:rFonts w:ascii="Calibri" w:eastAsia="Calibri" w:hAnsi="Calibri"/>
              </w:rPr>
            </w:pPr>
            <w:r>
              <w:rPr>
                <w:szCs w:val="24"/>
              </w:rPr>
              <w:t>закрывание  глаз,  открывание  или  судорожное  искривление  рта,</w:t>
            </w:r>
          </w:p>
          <w:p w14:paraId="429953D9" w14:textId="77777777" w:rsidR="00B804DA" w:rsidRDefault="008E71F9">
            <w:pPr>
              <w:outlineLvl w:val="1"/>
              <w:rPr>
                <w:rFonts w:ascii="Calibri" w:eastAsia="Calibri" w:hAnsi="Calibri"/>
              </w:rPr>
            </w:pPr>
            <w:r>
              <w:rPr>
                <w:szCs w:val="24"/>
              </w:rPr>
              <w:t>выпячивание губ и языка);</w:t>
            </w:r>
          </w:p>
          <w:p w14:paraId="429953DA" w14:textId="77777777" w:rsidR="00B804DA" w:rsidRDefault="008E71F9">
            <w:pPr>
              <w:outlineLvl w:val="1"/>
              <w:rPr>
                <w:rFonts w:ascii="Calibri" w:eastAsia="Calibri" w:hAnsi="Calibri"/>
              </w:rPr>
            </w:pPr>
            <w:r>
              <w:rPr>
                <w:szCs w:val="24"/>
              </w:rPr>
              <w:t>- слабая  реакция  на  запахи,  обусловленная  быстрой  адаптацией</w:t>
            </w:r>
          </w:p>
          <w:p w14:paraId="429953DB" w14:textId="77777777" w:rsidR="00B804DA" w:rsidRDefault="008E71F9">
            <w:pPr>
              <w:outlineLvl w:val="1"/>
              <w:rPr>
                <w:rFonts w:ascii="Calibri" w:eastAsia="Calibri" w:hAnsi="Calibri"/>
              </w:rPr>
            </w:pPr>
            <w:r>
              <w:rPr>
                <w:szCs w:val="24"/>
              </w:rPr>
              <w:t>обонятельных рецепторов;</w:t>
            </w:r>
          </w:p>
          <w:p w14:paraId="429953DC" w14:textId="77777777" w:rsidR="00B804DA" w:rsidRDefault="008E71F9">
            <w:pPr>
              <w:outlineLvl w:val="1"/>
              <w:rPr>
                <w:rFonts w:ascii="Calibri" w:eastAsia="Calibri" w:hAnsi="Calibri"/>
              </w:rPr>
            </w:pPr>
            <w:r>
              <w:rPr>
                <w:szCs w:val="24"/>
              </w:rPr>
              <w:t>- сосательный рефлекс;</w:t>
            </w:r>
          </w:p>
          <w:p w14:paraId="429953DD" w14:textId="77777777" w:rsidR="00B804DA" w:rsidRDefault="008E71F9">
            <w:pPr>
              <w:outlineLvl w:val="1"/>
              <w:rPr>
                <w:rFonts w:ascii="Calibri" w:eastAsia="Calibri" w:hAnsi="Calibri"/>
              </w:rPr>
            </w:pPr>
            <w:r>
              <w:rPr>
                <w:szCs w:val="24"/>
              </w:rPr>
              <w:t>- болевые реакции на раздражение кожи</w:t>
            </w:r>
          </w:p>
        </w:tc>
      </w:tr>
      <w:tr w:rsidR="00B804DA" w14:paraId="429953E8" w14:textId="77777777">
        <w:tc>
          <w:tcPr>
            <w:tcW w:w="1809" w:type="dxa"/>
          </w:tcPr>
          <w:p w14:paraId="429953DF" w14:textId="77777777" w:rsidR="00B804DA" w:rsidRDefault="008E71F9">
            <w:pPr>
              <w:spacing w:beforeAutospacing="1" w:line="360" w:lineRule="auto"/>
              <w:outlineLvl w:val="1"/>
              <w:rPr>
                <w:szCs w:val="24"/>
              </w:rPr>
            </w:pPr>
            <w:r>
              <w:rPr>
                <w:szCs w:val="24"/>
              </w:rPr>
              <w:lastRenderedPageBreak/>
              <w:t>2 мес.</w:t>
            </w:r>
          </w:p>
        </w:tc>
        <w:tc>
          <w:tcPr>
            <w:tcW w:w="8611" w:type="dxa"/>
          </w:tcPr>
          <w:p w14:paraId="429953E0" w14:textId="77777777" w:rsidR="00B804DA" w:rsidRDefault="008E71F9">
            <w:pPr>
              <w:outlineLvl w:val="1"/>
              <w:rPr>
                <w:rFonts w:ascii="Calibri" w:eastAsia="Calibri" w:hAnsi="Calibri"/>
              </w:rPr>
            </w:pPr>
            <w:r>
              <w:rPr>
                <w:szCs w:val="24"/>
              </w:rPr>
              <w:t>- фиксировать взгляд на контрастных простых фигурах: черно-белые полосы, концентрические окружности;</w:t>
            </w:r>
          </w:p>
          <w:p w14:paraId="429953E1" w14:textId="77777777" w:rsidR="00B804DA" w:rsidRDefault="008E71F9">
            <w:pPr>
              <w:outlineLvl w:val="1"/>
              <w:rPr>
                <w:rFonts w:ascii="Calibri" w:eastAsia="Calibri" w:hAnsi="Calibri"/>
              </w:rPr>
            </w:pPr>
            <w:r>
              <w:rPr>
                <w:szCs w:val="24"/>
              </w:rPr>
              <w:t>- следить за движущимися контрастными объектами;</w:t>
            </w:r>
          </w:p>
          <w:p w14:paraId="429953E2" w14:textId="77777777" w:rsidR="00B804DA" w:rsidRDefault="008E71F9">
            <w:pPr>
              <w:outlineLvl w:val="1"/>
              <w:rPr>
                <w:rFonts w:ascii="Calibri" w:eastAsia="Calibri" w:hAnsi="Calibri"/>
              </w:rPr>
            </w:pPr>
            <w:r>
              <w:rPr>
                <w:szCs w:val="24"/>
              </w:rPr>
              <w:t>- прислушиваться к звуку погремушки;</w:t>
            </w:r>
          </w:p>
          <w:p w14:paraId="429953E3" w14:textId="77777777" w:rsidR="00B804DA" w:rsidRDefault="008E71F9">
            <w:pPr>
              <w:outlineLvl w:val="1"/>
              <w:rPr>
                <w:rFonts w:ascii="Calibri" w:eastAsia="Calibri" w:hAnsi="Calibri"/>
              </w:rPr>
            </w:pPr>
            <w:r>
              <w:rPr>
                <w:szCs w:val="24"/>
              </w:rPr>
              <w:t>- эмоционально откликаться, слыша голос взрослого;</w:t>
            </w:r>
          </w:p>
          <w:p w14:paraId="429953E4" w14:textId="77777777" w:rsidR="00B804DA" w:rsidRDefault="008E71F9">
            <w:pPr>
              <w:outlineLvl w:val="1"/>
              <w:rPr>
                <w:rFonts w:ascii="Calibri" w:eastAsia="Calibri" w:hAnsi="Calibri"/>
              </w:rPr>
            </w:pPr>
            <w:r>
              <w:rPr>
                <w:szCs w:val="24"/>
              </w:rPr>
              <w:t>- отличать сладкую воду от простой;</w:t>
            </w:r>
          </w:p>
          <w:p w14:paraId="429953E5" w14:textId="77777777" w:rsidR="00B804DA" w:rsidRDefault="008E71F9">
            <w:pPr>
              <w:outlineLvl w:val="1"/>
              <w:rPr>
                <w:rFonts w:ascii="Calibri" w:eastAsia="Calibri" w:hAnsi="Calibri"/>
              </w:rPr>
            </w:pPr>
            <w:r>
              <w:rPr>
                <w:szCs w:val="24"/>
              </w:rPr>
              <w:t>- вырабатываются условные рефлексы на запахи, но острота обоняния в 20-100 раз ниже, чем у взрослых;</w:t>
            </w:r>
          </w:p>
          <w:p w14:paraId="429953E6" w14:textId="77777777" w:rsidR="00B804DA" w:rsidRDefault="008E71F9">
            <w:pPr>
              <w:outlineLvl w:val="1"/>
              <w:rPr>
                <w:rFonts w:ascii="Calibri" w:eastAsia="Calibri" w:hAnsi="Calibri"/>
              </w:rPr>
            </w:pPr>
            <w:r>
              <w:rPr>
                <w:szCs w:val="24"/>
              </w:rPr>
              <w:t>- открывать кулачок;</w:t>
            </w:r>
          </w:p>
          <w:p w14:paraId="429953E7" w14:textId="77777777" w:rsidR="00B804DA" w:rsidRDefault="008E71F9">
            <w:pPr>
              <w:outlineLvl w:val="1"/>
              <w:rPr>
                <w:rFonts w:ascii="Calibri" w:eastAsia="Calibri" w:hAnsi="Calibri"/>
              </w:rPr>
            </w:pPr>
            <w:r>
              <w:rPr>
                <w:szCs w:val="24"/>
              </w:rPr>
              <w:t>- лежа на животе, поднимать голову</w:t>
            </w:r>
          </w:p>
        </w:tc>
      </w:tr>
      <w:tr w:rsidR="00B804DA" w14:paraId="429953FB" w14:textId="77777777">
        <w:tc>
          <w:tcPr>
            <w:tcW w:w="1809" w:type="dxa"/>
          </w:tcPr>
          <w:p w14:paraId="429953E9" w14:textId="77777777" w:rsidR="00B804DA" w:rsidRDefault="008E71F9">
            <w:pPr>
              <w:spacing w:beforeAutospacing="1" w:line="360" w:lineRule="auto"/>
              <w:outlineLvl w:val="1"/>
              <w:rPr>
                <w:szCs w:val="24"/>
              </w:rPr>
            </w:pPr>
            <w:r>
              <w:rPr>
                <w:szCs w:val="24"/>
              </w:rPr>
              <w:t>3 мес.</w:t>
            </w:r>
          </w:p>
        </w:tc>
        <w:tc>
          <w:tcPr>
            <w:tcW w:w="8611" w:type="dxa"/>
          </w:tcPr>
          <w:p w14:paraId="429953EA" w14:textId="77777777" w:rsidR="00B804DA" w:rsidRDefault="008E71F9">
            <w:pPr>
              <w:outlineLvl w:val="1"/>
              <w:rPr>
                <w:rFonts w:ascii="Calibri" w:eastAsia="Calibri" w:hAnsi="Calibri"/>
              </w:rPr>
            </w:pPr>
            <w:r>
              <w:rPr>
                <w:szCs w:val="24"/>
              </w:rPr>
              <w:t>- следить за перемещением лица взрослого, предмета на расстоянии 20–80 см.</w:t>
            </w:r>
          </w:p>
          <w:p w14:paraId="429953EB" w14:textId="77777777" w:rsidR="00B804DA" w:rsidRDefault="008E71F9">
            <w:pPr>
              <w:outlineLvl w:val="1"/>
              <w:rPr>
                <w:rFonts w:ascii="Calibri" w:eastAsia="Calibri" w:hAnsi="Calibri"/>
              </w:rPr>
            </w:pPr>
            <w:r>
              <w:rPr>
                <w:szCs w:val="24"/>
              </w:rPr>
              <w:t>- следить за своей рукой и за предметом в руке;</w:t>
            </w:r>
          </w:p>
          <w:p w14:paraId="429953EC" w14:textId="77777777" w:rsidR="00B804DA" w:rsidRDefault="008E71F9">
            <w:pPr>
              <w:outlineLvl w:val="1"/>
              <w:rPr>
                <w:rFonts w:ascii="Calibri" w:eastAsia="Calibri" w:hAnsi="Calibri"/>
              </w:rPr>
            </w:pPr>
            <w:r>
              <w:rPr>
                <w:szCs w:val="24"/>
              </w:rPr>
              <w:t>- прислушиваться к музыке;</w:t>
            </w:r>
          </w:p>
          <w:p w14:paraId="429953ED" w14:textId="77777777" w:rsidR="00B804DA" w:rsidRDefault="008E71F9">
            <w:pPr>
              <w:outlineLvl w:val="1"/>
              <w:rPr>
                <w:rFonts w:ascii="Calibri" w:eastAsia="Calibri" w:hAnsi="Calibri"/>
              </w:rPr>
            </w:pPr>
            <w:r>
              <w:rPr>
                <w:szCs w:val="24"/>
              </w:rPr>
              <w:t>- выделять голос матери;</w:t>
            </w:r>
          </w:p>
          <w:p w14:paraId="429953EE" w14:textId="77777777" w:rsidR="00B804DA" w:rsidRDefault="008E71F9">
            <w:pPr>
              <w:outlineLvl w:val="1"/>
              <w:rPr>
                <w:rFonts w:ascii="Calibri" w:eastAsia="Calibri" w:hAnsi="Calibri"/>
              </w:rPr>
            </w:pPr>
            <w:r>
              <w:rPr>
                <w:szCs w:val="24"/>
              </w:rPr>
              <w:t>- замирать при появлении нового звука на фоне других;</w:t>
            </w:r>
          </w:p>
          <w:p w14:paraId="429953EF" w14:textId="77777777" w:rsidR="00B804DA" w:rsidRDefault="008E71F9">
            <w:pPr>
              <w:outlineLvl w:val="1"/>
              <w:rPr>
                <w:rFonts w:ascii="Calibri" w:eastAsia="Calibri" w:hAnsi="Calibri"/>
              </w:rPr>
            </w:pPr>
            <w:r>
              <w:rPr>
                <w:szCs w:val="24"/>
              </w:rPr>
              <w:t>- гулить в ответ на общение;</w:t>
            </w:r>
          </w:p>
          <w:p w14:paraId="429953F0" w14:textId="77777777" w:rsidR="00B804DA" w:rsidRDefault="008E71F9">
            <w:pPr>
              <w:outlineLvl w:val="1"/>
              <w:rPr>
                <w:rFonts w:ascii="Calibri" w:eastAsia="Calibri" w:hAnsi="Calibri"/>
              </w:rPr>
            </w:pPr>
            <w:r>
              <w:rPr>
                <w:szCs w:val="24"/>
              </w:rPr>
              <w:t>- способность  различать  концентрацию  вкусовых  раздражителей</w:t>
            </w:r>
          </w:p>
          <w:p w14:paraId="429953F1" w14:textId="77777777" w:rsidR="00B804DA" w:rsidRDefault="008E71F9">
            <w:pPr>
              <w:outlineLvl w:val="1"/>
              <w:rPr>
                <w:rFonts w:ascii="Calibri" w:eastAsia="Calibri" w:hAnsi="Calibri"/>
              </w:rPr>
            </w:pPr>
            <w:r>
              <w:rPr>
                <w:szCs w:val="24"/>
              </w:rPr>
              <w:t>(подслащённую воду от сладкой и очень сладкой);</w:t>
            </w:r>
          </w:p>
          <w:p w14:paraId="429953F2" w14:textId="77777777" w:rsidR="00B804DA" w:rsidRDefault="008E71F9">
            <w:pPr>
              <w:outlineLvl w:val="1"/>
              <w:rPr>
                <w:rFonts w:ascii="Calibri" w:eastAsia="Calibri" w:hAnsi="Calibri"/>
              </w:rPr>
            </w:pPr>
            <w:r>
              <w:rPr>
                <w:szCs w:val="24"/>
              </w:rPr>
              <w:t>- способность различать обонятельные раздражители;</w:t>
            </w:r>
          </w:p>
          <w:p w14:paraId="429953F3" w14:textId="77777777" w:rsidR="00B804DA" w:rsidRDefault="008E71F9">
            <w:pPr>
              <w:outlineLvl w:val="1"/>
              <w:rPr>
                <w:rFonts w:ascii="Calibri" w:eastAsia="Calibri" w:hAnsi="Calibri"/>
              </w:rPr>
            </w:pPr>
            <w:r>
              <w:rPr>
                <w:szCs w:val="24"/>
              </w:rPr>
              <w:t>-  ощупывание  висящих  игрушек,  как  средство  формирования  тактильного</w:t>
            </w:r>
          </w:p>
          <w:p w14:paraId="429953F4" w14:textId="77777777" w:rsidR="00B804DA" w:rsidRDefault="008E71F9">
            <w:pPr>
              <w:outlineLvl w:val="1"/>
              <w:rPr>
                <w:rFonts w:ascii="Calibri" w:eastAsia="Calibri" w:hAnsi="Calibri"/>
              </w:rPr>
            </w:pPr>
            <w:r>
              <w:rPr>
                <w:szCs w:val="24"/>
              </w:rPr>
              <w:t>восприятия;</w:t>
            </w:r>
          </w:p>
          <w:p w14:paraId="429953F5" w14:textId="77777777" w:rsidR="00B804DA" w:rsidRDefault="008E71F9">
            <w:pPr>
              <w:outlineLvl w:val="1"/>
              <w:rPr>
                <w:rFonts w:ascii="Calibri" w:eastAsia="Calibri" w:hAnsi="Calibri"/>
              </w:rPr>
            </w:pPr>
            <w:r>
              <w:rPr>
                <w:szCs w:val="24"/>
              </w:rPr>
              <w:t>- удерживать вложенную в кисть игрушку;</w:t>
            </w:r>
          </w:p>
          <w:p w14:paraId="429953F6" w14:textId="77777777" w:rsidR="00B804DA" w:rsidRDefault="008E71F9">
            <w:pPr>
              <w:outlineLvl w:val="1"/>
              <w:rPr>
                <w:rFonts w:ascii="Calibri" w:eastAsia="Calibri" w:hAnsi="Calibri"/>
              </w:rPr>
            </w:pPr>
            <w:r>
              <w:rPr>
                <w:szCs w:val="24"/>
              </w:rPr>
              <w:t>-  сжимать и разжимать пальцы, когда в руку попадают податливые предметы</w:t>
            </w:r>
          </w:p>
          <w:p w14:paraId="429953F7" w14:textId="77777777" w:rsidR="00B804DA" w:rsidRDefault="008E71F9">
            <w:pPr>
              <w:outlineLvl w:val="1"/>
              <w:rPr>
                <w:rFonts w:ascii="Calibri" w:eastAsia="Calibri" w:hAnsi="Calibri"/>
              </w:rPr>
            </w:pPr>
            <w:r>
              <w:rPr>
                <w:szCs w:val="24"/>
              </w:rPr>
              <w:t>(бумага, ткань);</w:t>
            </w:r>
          </w:p>
          <w:p w14:paraId="429953F8" w14:textId="77777777" w:rsidR="00B804DA" w:rsidRDefault="008E71F9">
            <w:pPr>
              <w:outlineLvl w:val="1"/>
              <w:rPr>
                <w:rFonts w:ascii="Calibri" w:eastAsia="Calibri" w:hAnsi="Calibri"/>
              </w:rPr>
            </w:pPr>
            <w:r>
              <w:rPr>
                <w:szCs w:val="24"/>
              </w:rPr>
              <w:t>- следить за движением своей руки;</w:t>
            </w:r>
          </w:p>
          <w:p w14:paraId="429953F9" w14:textId="77777777" w:rsidR="00B804DA" w:rsidRDefault="008E71F9">
            <w:pPr>
              <w:outlineLvl w:val="1"/>
              <w:rPr>
                <w:rFonts w:ascii="Calibri" w:eastAsia="Calibri" w:hAnsi="Calibri"/>
              </w:rPr>
            </w:pPr>
            <w:r>
              <w:rPr>
                <w:szCs w:val="24"/>
              </w:rPr>
              <w:t>-  иногда самостоятельно захватывать предметы;</w:t>
            </w:r>
          </w:p>
          <w:p w14:paraId="429953FA" w14:textId="77777777" w:rsidR="00B804DA" w:rsidRDefault="008E71F9">
            <w:pPr>
              <w:outlineLvl w:val="1"/>
              <w:rPr>
                <w:rFonts w:ascii="Calibri" w:eastAsia="Calibri" w:hAnsi="Calibri"/>
              </w:rPr>
            </w:pPr>
            <w:r>
              <w:rPr>
                <w:szCs w:val="24"/>
              </w:rPr>
              <w:t>- удерживать голову по средней линии, лежа на спине</w:t>
            </w:r>
          </w:p>
        </w:tc>
      </w:tr>
      <w:tr w:rsidR="00B804DA" w14:paraId="42995406" w14:textId="77777777">
        <w:tc>
          <w:tcPr>
            <w:tcW w:w="1809" w:type="dxa"/>
          </w:tcPr>
          <w:p w14:paraId="429953FC" w14:textId="77777777" w:rsidR="00B804DA" w:rsidRDefault="008E71F9">
            <w:pPr>
              <w:spacing w:beforeAutospacing="1" w:line="360" w:lineRule="auto"/>
              <w:outlineLvl w:val="1"/>
              <w:rPr>
                <w:szCs w:val="24"/>
              </w:rPr>
            </w:pPr>
            <w:r>
              <w:rPr>
                <w:szCs w:val="24"/>
              </w:rPr>
              <w:t>4 мес.</w:t>
            </w:r>
          </w:p>
        </w:tc>
        <w:tc>
          <w:tcPr>
            <w:tcW w:w="8611" w:type="dxa"/>
          </w:tcPr>
          <w:p w14:paraId="429953FD" w14:textId="77777777" w:rsidR="00B804DA" w:rsidRDefault="008E71F9">
            <w:pPr>
              <w:outlineLvl w:val="1"/>
              <w:rPr>
                <w:rFonts w:ascii="Calibri" w:eastAsia="Calibri" w:hAnsi="Calibri"/>
              </w:rPr>
            </w:pPr>
            <w:r>
              <w:rPr>
                <w:szCs w:val="24"/>
              </w:rPr>
              <w:t>- рассматривать игрушку, находящуюся в руке;</w:t>
            </w:r>
          </w:p>
          <w:p w14:paraId="429953FE" w14:textId="77777777" w:rsidR="00B804DA" w:rsidRDefault="008E71F9">
            <w:pPr>
              <w:outlineLvl w:val="1"/>
              <w:rPr>
                <w:rFonts w:ascii="Calibri" w:eastAsia="Calibri" w:hAnsi="Calibri"/>
              </w:rPr>
            </w:pPr>
            <w:r>
              <w:rPr>
                <w:szCs w:val="24"/>
              </w:rPr>
              <w:t>- поворачивать голову в сторону источника звука;</w:t>
            </w:r>
          </w:p>
          <w:p w14:paraId="429953FF" w14:textId="77777777" w:rsidR="00B804DA" w:rsidRDefault="008E71F9">
            <w:pPr>
              <w:outlineLvl w:val="1"/>
              <w:rPr>
                <w:rFonts w:ascii="Calibri" w:eastAsia="Calibri" w:hAnsi="Calibri"/>
              </w:rPr>
            </w:pPr>
            <w:r>
              <w:rPr>
                <w:szCs w:val="24"/>
              </w:rPr>
              <w:t>- трясти погремушку и прислушиваться;</w:t>
            </w:r>
          </w:p>
          <w:p w14:paraId="42995400" w14:textId="77777777" w:rsidR="00B804DA" w:rsidRDefault="008E71F9">
            <w:pPr>
              <w:outlineLvl w:val="1"/>
              <w:rPr>
                <w:rFonts w:ascii="Calibri" w:eastAsia="Calibri" w:hAnsi="Calibri"/>
              </w:rPr>
            </w:pPr>
            <w:r>
              <w:rPr>
                <w:szCs w:val="24"/>
              </w:rPr>
              <w:t>- умение  отличать  приятные  запахи  от  неприятных  и  отвечать  на  них</w:t>
            </w:r>
          </w:p>
          <w:p w14:paraId="42995401" w14:textId="77777777" w:rsidR="00B804DA" w:rsidRDefault="008E71F9">
            <w:pPr>
              <w:outlineLvl w:val="1"/>
              <w:rPr>
                <w:rFonts w:ascii="Calibri" w:eastAsia="Calibri" w:hAnsi="Calibri"/>
              </w:rPr>
            </w:pPr>
            <w:r>
              <w:rPr>
                <w:szCs w:val="24"/>
              </w:rPr>
              <w:t>адекватной эмоционально-двигательной реакцией;</w:t>
            </w:r>
          </w:p>
          <w:p w14:paraId="42995402" w14:textId="77777777" w:rsidR="00B804DA" w:rsidRDefault="008E71F9">
            <w:pPr>
              <w:outlineLvl w:val="1"/>
              <w:rPr>
                <w:rFonts w:ascii="Calibri" w:eastAsia="Calibri" w:hAnsi="Calibri"/>
              </w:rPr>
            </w:pPr>
            <w:r>
              <w:rPr>
                <w:szCs w:val="24"/>
              </w:rPr>
              <w:t>- тянуться и захватывать игрушку;</w:t>
            </w:r>
          </w:p>
          <w:p w14:paraId="42995403" w14:textId="77777777" w:rsidR="00B804DA" w:rsidRDefault="008E71F9">
            <w:pPr>
              <w:outlineLvl w:val="1"/>
              <w:rPr>
                <w:rFonts w:ascii="Calibri" w:eastAsia="Calibri" w:hAnsi="Calibri"/>
              </w:rPr>
            </w:pPr>
            <w:r>
              <w:rPr>
                <w:szCs w:val="24"/>
              </w:rPr>
              <w:t>- трясти вложенной в руку погремушкой;</w:t>
            </w:r>
          </w:p>
          <w:p w14:paraId="42995404" w14:textId="77777777" w:rsidR="00B804DA" w:rsidRDefault="008E71F9">
            <w:pPr>
              <w:outlineLvl w:val="1"/>
              <w:rPr>
                <w:rFonts w:ascii="Calibri" w:eastAsia="Calibri" w:hAnsi="Calibri"/>
              </w:rPr>
            </w:pPr>
            <w:r>
              <w:rPr>
                <w:szCs w:val="24"/>
              </w:rPr>
              <w:t>- лежа на животе, опираться на предплечья;</w:t>
            </w:r>
          </w:p>
          <w:p w14:paraId="42995405" w14:textId="77777777" w:rsidR="00B804DA" w:rsidRDefault="008E71F9">
            <w:pPr>
              <w:outlineLvl w:val="1"/>
              <w:rPr>
                <w:rFonts w:ascii="Calibri" w:eastAsia="Calibri" w:hAnsi="Calibri"/>
              </w:rPr>
            </w:pPr>
            <w:r>
              <w:rPr>
                <w:szCs w:val="24"/>
              </w:rPr>
              <w:t>- при поддержке в вертикальном положении стоять с опорой на ноги</w:t>
            </w:r>
          </w:p>
        </w:tc>
      </w:tr>
      <w:tr w:rsidR="00B804DA" w14:paraId="42995411" w14:textId="77777777">
        <w:tc>
          <w:tcPr>
            <w:tcW w:w="1809" w:type="dxa"/>
          </w:tcPr>
          <w:p w14:paraId="42995407" w14:textId="77777777" w:rsidR="00B804DA" w:rsidRDefault="008E71F9">
            <w:pPr>
              <w:spacing w:beforeAutospacing="1" w:line="360" w:lineRule="auto"/>
              <w:outlineLvl w:val="1"/>
              <w:rPr>
                <w:szCs w:val="24"/>
              </w:rPr>
            </w:pPr>
            <w:r>
              <w:rPr>
                <w:szCs w:val="24"/>
              </w:rPr>
              <w:t>5 мес.</w:t>
            </w:r>
          </w:p>
        </w:tc>
        <w:tc>
          <w:tcPr>
            <w:tcW w:w="8611" w:type="dxa"/>
          </w:tcPr>
          <w:p w14:paraId="42995408" w14:textId="77777777" w:rsidR="00B804DA" w:rsidRDefault="008E71F9">
            <w:pPr>
              <w:outlineLvl w:val="1"/>
              <w:rPr>
                <w:rFonts w:ascii="Calibri" w:eastAsia="Calibri" w:hAnsi="Calibri"/>
              </w:rPr>
            </w:pPr>
            <w:r>
              <w:rPr>
                <w:szCs w:val="24"/>
              </w:rPr>
              <w:t>- рассматривать отражение в зеркале;</w:t>
            </w:r>
          </w:p>
          <w:p w14:paraId="42995409" w14:textId="77777777" w:rsidR="00B804DA" w:rsidRDefault="008E71F9">
            <w:pPr>
              <w:outlineLvl w:val="1"/>
              <w:rPr>
                <w:rFonts w:ascii="Calibri" w:eastAsia="Calibri" w:hAnsi="Calibri"/>
              </w:rPr>
            </w:pPr>
            <w:r>
              <w:rPr>
                <w:szCs w:val="24"/>
              </w:rPr>
              <w:t>- узнавать знакомые объекты в быту;</w:t>
            </w:r>
          </w:p>
          <w:p w14:paraId="4299540A" w14:textId="77777777" w:rsidR="00B804DA" w:rsidRDefault="008E71F9">
            <w:pPr>
              <w:outlineLvl w:val="1"/>
              <w:rPr>
                <w:rFonts w:ascii="Calibri" w:eastAsia="Calibri" w:hAnsi="Calibri"/>
              </w:rPr>
            </w:pPr>
            <w:r>
              <w:rPr>
                <w:szCs w:val="24"/>
              </w:rPr>
              <w:t>- внимательно смотреть на объект, издающий звук;</w:t>
            </w:r>
          </w:p>
          <w:p w14:paraId="4299540B" w14:textId="77777777" w:rsidR="00B804DA" w:rsidRDefault="008E71F9">
            <w:pPr>
              <w:outlineLvl w:val="1"/>
              <w:rPr>
                <w:rFonts w:ascii="Calibri" w:eastAsia="Calibri" w:hAnsi="Calibri"/>
              </w:rPr>
            </w:pPr>
            <w:r>
              <w:rPr>
                <w:szCs w:val="24"/>
              </w:rPr>
              <w:t>- захватывать предмет и тянуть его в рот;</w:t>
            </w:r>
          </w:p>
          <w:p w14:paraId="4299540C" w14:textId="77777777" w:rsidR="00B804DA" w:rsidRDefault="008E71F9">
            <w:pPr>
              <w:outlineLvl w:val="1"/>
              <w:rPr>
                <w:rFonts w:ascii="Calibri" w:eastAsia="Calibri" w:hAnsi="Calibri"/>
              </w:rPr>
            </w:pPr>
            <w:r>
              <w:rPr>
                <w:szCs w:val="24"/>
              </w:rPr>
              <w:t>- ощупывать пальцем контур предмета;</w:t>
            </w:r>
          </w:p>
          <w:p w14:paraId="4299540D" w14:textId="77777777" w:rsidR="00B804DA" w:rsidRDefault="008E71F9">
            <w:pPr>
              <w:outlineLvl w:val="1"/>
              <w:rPr>
                <w:rFonts w:ascii="Calibri" w:eastAsia="Calibri" w:hAnsi="Calibri"/>
              </w:rPr>
            </w:pPr>
            <w:r>
              <w:rPr>
                <w:szCs w:val="24"/>
              </w:rPr>
              <w:t>- сидеть с поддержкой;</w:t>
            </w:r>
          </w:p>
          <w:p w14:paraId="4299540E" w14:textId="77777777" w:rsidR="00B804DA" w:rsidRDefault="008E71F9">
            <w:pPr>
              <w:outlineLvl w:val="1"/>
              <w:rPr>
                <w:rFonts w:ascii="Calibri" w:eastAsia="Calibri" w:hAnsi="Calibri"/>
              </w:rPr>
            </w:pPr>
            <w:r>
              <w:rPr>
                <w:szCs w:val="24"/>
              </w:rPr>
              <w:t>- удерживая голову прямо;</w:t>
            </w:r>
          </w:p>
          <w:p w14:paraId="4299540F" w14:textId="77777777" w:rsidR="00B804DA" w:rsidRDefault="008E71F9">
            <w:pPr>
              <w:outlineLvl w:val="1"/>
              <w:rPr>
                <w:rFonts w:ascii="Calibri" w:eastAsia="Calibri" w:hAnsi="Calibri"/>
              </w:rPr>
            </w:pPr>
            <w:r>
              <w:rPr>
                <w:szCs w:val="24"/>
              </w:rPr>
              <w:t>- переворачиваться на бок, лежа на животе;</w:t>
            </w:r>
          </w:p>
          <w:p w14:paraId="42995410" w14:textId="77777777" w:rsidR="00B804DA" w:rsidRDefault="008E71F9">
            <w:pPr>
              <w:outlineLvl w:val="1"/>
              <w:rPr>
                <w:rFonts w:ascii="Calibri" w:eastAsia="Calibri" w:hAnsi="Calibri"/>
              </w:rPr>
            </w:pPr>
            <w:r>
              <w:rPr>
                <w:szCs w:val="24"/>
              </w:rPr>
              <w:lastRenderedPageBreak/>
              <w:t>- вытягивать руку вперед</w:t>
            </w:r>
          </w:p>
        </w:tc>
      </w:tr>
      <w:tr w:rsidR="00B804DA" w14:paraId="42995423" w14:textId="77777777">
        <w:tc>
          <w:tcPr>
            <w:tcW w:w="1809" w:type="dxa"/>
          </w:tcPr>
          <w:p w14:paraId="42995412" w14:textId="77777777" w:rsidR="00B804DA" w:rsidRDefault="008E71F9">
            <w:pPr>
              <w:spacing w:beforeAutospacing="1" w:line="360" w:lineRule="auto"/>
              <w:outlineLvl w:val="1"/>
              <w:rPr>
                <w:szCs w:val="24"/>
              </w:rPr>
            </w:pPr>
            <w:r>
              <w:rPr>
                <w:szCs w:val="24"/>
              </w:rPr>
              <w:lastRenderedPageBreak/>
              <w:t>6 мес.</w:t>
            </w:r>
          </w:p>
        </w:tc>
        <w:tc>
          <w:tcPr>
            <w:tcW w:w="8611" w:type="dxa"/>
          </w:tcPr>
          <w:p w14:paraId="42995413" w14:textId="77777777" w:rsidR="00B804DA" w:rsidRDefault="008E71F9">
            <w:pPr>
              <w:outlineLvl w:val="1"/>
              <w:rPr>
                <w:rFonts w:ascii="Calibri" w:eastAsia="Calibri" w:hAnsi="Calibri"/>
              </w:rPr>
            </w:pPr>
            <w:r>
              <w:rPr>
                <w:szCs w:val="24"/>
              </w:rPr>
              <w:t>- перекладывать игрушку из одной руки в другую при зрительном контроле</w:t>
            </w:r>
          </w:p>
          <w:p w14:paraId="42995414" w14:textId="77777777" w:rsidR="00B804DA" w:rsidRDefault="008E71F9">
            <w:pPr>
              <w:outlineLvl w:val="1"/>
              <w:rPr>
                <w:rFonts w:ascii="Calibri" w:eastAsia="Calibri" w:hAnsi="Calibri"/>
              </w:rPr>
            </w:pPr>
            <w:r>
              <w:rPr>
                <w:szCs w:val="24"/>
              </w:rPr>
              <w:t>- проявлять ориентировочную реакцию в новом месте</w:t>
            </w:r>
          </w:p>
          <w:p w14:paraId="42995415" w14:textId="77777777" w:rsidR="00B804DA" w:rsidRDefault="008E71F9">
            <w:pPr>
              <w:outlineLvl w:val="1"/>
              <w:rPr>
                <w:rFonts w:ascii="Calibri" w:eastAsia="Calibri" w:hAnsi="Calibri"/>
              </w:rPr>
            </w:pPr>
            <w:r>
              <w:rPr>
                <w:szCs w:val="24"/>
              </w:rPr>
              <w:t>- понимать выражение лица взрослого</w:t>
            </w:r>
          </w:p>
          <w:p w14:paraId="42995416" w14:textId="77777777" w:rsidR="00B804DA" w:rsidRDefault="008E71F9">
            <w:pPr>
              <w:outlineLvl w:val="1"/>
              <w:rPr>
                <w:rFonts w:ascii="Calibri" w:eastAsia="Calibri" w:hAnsi="Calibri"/>
              </w:rPr>
            </w:pPr>
            <w:r>
              <w:rPr>
                <w:szCs w:val="24"/>
              </w:rPr>
              <w:t>- рассматривать крупные картинки</w:t>
            </w:r>
          </w:p>
          <w:p w14:paraId="42995417" w14:textId="77777777" w:rsidR="00B804DA" w:rsidRDefault="008E71F9">
            <w:pPr>
              <w:outlineLvl w:val="1"/>
              <w:rPr>
                <w:rFonts w:ascii="Calibri" w:eastAsia="Calibri" w:hAnsi="Calibri"/>
              </w:rPr>
            </w:pPr>
            <w:r>
              <w:rPr>
                <w:szCs w:val="24"/>
              </w:rPr>
              <w:t>- реагировать на свое имя</w:t>
            </w:r>
          </w:p>
          <w:p w14:paraId="42995418" w14:textId="77777777" w:rsidR="00B804DA" w:rsidRDefault="008E71F9">
            <w:pPr>
              <w:outlineLvl w:val="1"/>
              <w:rPr>
                <w:rFonts w:ascii="Calibri" w:eastAsia="Calibri" w:hAnsi="Calibri"/>
              </w:rPr>
            </w:pPr>
            <w:r>
              <w:rPr>
                <w:szCs w:val="24"/>
              </w:rPr>
              <w:t>- понимать некоторые команды с жестовым подкреплением</w:t>
            </w:r>
          </w:p>
          <w:p w14:paraId="42995419" w14:textId="77777777" w:rsidR="00B804DA" w:rsidRDefault="008E71F9">
            <w:pPr>
              <w:outlineLvl w:val="1"/>
              <w:rPr>
                <w:rFonts w:ascii="Calibri" w:eastAsia="Calibri" w:hAnsi="Calibri"/>
              </w:rPr>
            </w:pPr>
            <w:r>
              <w:rPr>
                <w:szCs w:val="24"/>
              </w:rPr>
              <w:t>- имитировать звуки разной высоты и частоты</w:t>
            </w:r>
          </w:p>
          <w:p w14:paraId="4299541A" w14:textId="77777777" w:rsidR="00B804DA" w:rsidRDefault="008E71F9">
            <w:pPr>
              <w:outlineLvl w:val="1"/>
              <w:rPr>
                <w:rFonts w:ascii="Calibri" w:eastAsia="Calibri" w:hAnsi="Calibri"/>
              </w:rPr>
            </w:pPr>
            <w:r>
              <w:rPr>
                <w:szCs w:val="24"/>
              </w:rPr>
              <w:t>- прислушиваться к шепоту</w:t>
            </w:r>
          </w:p>
          <w:p w14:paraId="4299541B" w14:textId="77777777" w:rsidR="00B804DA" w:rsidRDefault="008E71F9">
            <w:pPr>
              <w:outlineLvl w:val="1"/>
              <w:rPr>
                <w:rFonts w:ascii="Calibri" w:eastAsia="Calibri" w:hAnsi="Calibri"/>
              </w:rPr>
            </w:pPr>
            <w:r>
              <w:rPr>
                <w:szCs w:val="24"/>
              </w:rPr>
              <w:t>- окончательно  созревает  и  полностью  сформирован  обонятельный 29 анализатор</w:t>
            </w:r>
          </w:p>
          <w:p w14:paraId="4299541C" w14:textId="77777777" w:rsidR="00B804DA" w:rsidRDefault="008E71F9">
            <w:pPr>
              <w:outlineLvl w:val="1"/>
              <w:rPr>
                <w:rFonts w:ascii="Calibri" w:eastAsia="Calibri" w:hAnsi="Calibri"/>
              </w:rPr>
            </w:pPr>
            <w:r>
              <w:rPr>
                <w:szCs w:val="24"/>
              </w:rPr>
              <w:t>- ребёнок изучает объекты орально (тянет игрушки в рот)</w:t>
            </w:r>
          </w:p>
          <w:p w14:paraId="4299541D" w14:textId="77777777" w:rsidR="00B804DA" w:rsidRDefault="008E71F9">
            <w:pPr>
              <w:outlineLvl w:val="1"/>
              <w:rPr>
                <w:rFonts w:ascii="Calibri" w:eastAsia="Calibri" w:hAnsi="Calibri"/>
              </w:rPr>
            </w:pPr>
            <w:r>
              <w:rPr>
                <w:szCs w:val="24"/>
              </w:rPr>
              <w:t>- захватывать предметы разной величины, в том числе и мелкие</w:t>
            </w:r>
          </w:p>
          <w:p w14:paraId="4299541E" w14:textId="77777777" w:rsidR="00B804DA" w:rsidRDefault="008E71F9">
            <w:pPr>
              <w:outlineLvl w:val="1"/>
              <w:rPr>
                <w:rFonts w:ascii="Calibri" w:eastAsia="Calibri" w:hAnsi="Calibri"/>
              </w:rPr>
            </w:pPr>
            <w:r>
              <w:rPr>
                <w:szCs w:val="24"/>
              </w:rPr>
              <w:t>- держать в каждой руке по одному предмету и действовать руками по</w:t>
            </w:r>
          </w:p>
          <w:p w14:paraId="4299541F" w14:textId="77777777" w:rsidR="00B804DA" w:rsidRDefault="008E71F9">
            <w:pPr>
              <w:outlineLvl w:val="1"/>
              <w:rPr>
                <w:rFonts w:ascii="Calibri" w:eastAsia="Calibri" w:hAnsi="Calibri"/>
              </w:rPr>
            </w:pPr>
            <w:r>
              <w:rPr>
                <w:szCs w:val="24"/>
              </w:rPr>
              <w:t>отдельности</w:t>
            </w:r>
          </w:p>
          <w:p w14:paraId="42995420" w14:textId="77777777" w:rsidR="00B804DA" w:rsidRDefault="008E71F9">
            <w:pPr>
              <w:outlineLvl w:val="1"/>
              <w:rPr>
                <w:rFonts w:ascii="Calibri" w:eastAsia="Calibri" w:hAnsi="Calibri"/>
              </w:rPr>
            </w:pPr>
            <w:r>
              <w:rPr>
                <w:szCs w:val="24"/>
              </w:rPr>
              <w:t>- перекладывать предметы из одной руки в другую</w:t>
            </w:r>
          </w:p>
          <w:p w14:paraId="42995421" w14:textId="77777777" w:rsidR="00B804DA" w:rsidRDefault="008E71F9">
            <w:pPr>
              <w:outlineLvl w:val="1"/>
              <w:rPr>
                <w:rFonts w:ascii="Calibri" w:eastAsia="Calibri" w:hAnsi="Calibri"/>
              </w:rPr>
            </w:pPr>
            <w:r>
              <w:rPr>
                <w:szCs w:val="24"/>
              </w:rPr>
              <w:t>- переворачиваться со спины на живот;</w:t>
            </w:r>
          </w:p>
          <w:p w14:paraId="42995422" w14:textId="77777777" w:rsidR="00B804DA" w:rsidRDefault="008E71F9">
            <w:pPr>
              <w:outlineLvl w:val="1"/>
              <w:rPr>
                <w:rFonts w:ascii="Calibri" w:eastAsia="Calibri" w:hAnsi="Calibri"/>
              </w:rPr>
            </w:pPr>
            <w:r>
              <w:rPr>
                <w:szCs w:val="24"/>
              </w:rPr>
              <w:t>- сидеть с опорой на руки</w:t>
            </w:r>
          </w:p>
        </w:tc>
      </w:tr>
      <w:tr w:rsidR="00B804DA" w14:paraId="4299542F" w14:textId="77777777">
        <w:tc>
          <w:tcPr>
            <w:tcW w:w="1809" w:type="dxa"/>
          </w:tcPr>
          <w:p w14:paraId="42995424" w14:textId="77777777" w:rsidR="00B804DA" w:rsidRDefault="008E71F9">
            <w:pPr>
              <w:spacing w:beforeAutospacing="1" w:line="360" w:lineRule="auto"/>
              <w:outlineLvl w:val="1"/>
              <w:rPr>
                <w:szCs w:val="24"/>
              </w:rPr>
            </w:pPr>
            <w:r>
              <w:rPr>
                <w:rFonts w:eastAsia="Calibri"/>
                <w:sz w:val="22"/>
                <w:szCs w:val="22"/>
                <w:lang w:eastAsia="en-US"/>
              </w:rPr>
              <w:t>7 мес.</w:t>
            </w:r>
          </w:p>
        </w:tc>
        <w:tc>
          <w:tcPr>
            <w:tcW w:w="8611" w:type="dxa"/>
          </w:tcPr>
          <w:p w14:paraId="42995425" w14:textId="77777777" w:rsidR="00B804DA" w:rsidRDefault="008E71F9">
            <w:pPr>
              <w:outlineLvl w:val="1"/>
              <w:rPr>
                <w:rFonts w:ascii="Calibri" w:eastAsia="Calibri" w:hAnsi="Calibri"/>
              </w:rPr>
            </w:pPr>
            <w:r>
              <w:rPr>
                <w:szCs w:val="24"/>
              </w:rPr>
              <w:t>- зрительно контролируя свои действия, захватывать игрушку из любых положений</w:t>
            </w:r>
          </w:p>
          <w:p w14:paraId="42995426" w14:textId="77777777" w:rsidR="00B804DA" w:rsidRDefault="008E71F9">
            <w:pPr>
              <w:outlineLvl w:val="1"/>
              <w:rPr>
                <w:rFonts w:ascii="Calibri" w:eastAsia="Calibri" w:hAnsi="Calibri"/>
              </w:rPr>
            </w:pPr>
            <w:r>
              <w:rPr>
                <w:szCs w:val="24"/>
              </w:rPr>
              <w:t>- стучать предметом о предмет</w:t>
            </w:r>
          </w:p>
          <w:p w14:paraId="42995427" w14:textId="77777777" w:rsidR="00B804DA" w:rsidRDefault="008E71F9">
            <w:pPr>
              <w:outlineLvl w:val="1"/>
              <w:rPr>
                <w:rFonts w:ascii="Calibri" w:eastAsia="Calibri" w:hAnsi="Calibri"/>
              </w:rPr>
            </w:pPr>
            <w:r>
              <w:rPr>
                <w:szCs w:val="24"/>
              </w:rPr>
              <w:t>- повторять интонацию речи взрослого</w:t>
            </w:r>
          </w:p>
          <w:p w14:paraId="42995428" w14:textId="77777777" w:rsidR="00B804DA" w:rsidRDefault="008E71F9">
            <w:pPr>
              <w:outlineLvl w:val="1"/>
              <w:rPr>
                <w:rFonts w:ascii="Calibri" w:eastAsia="Calibri" w:hAnsi="Calibri"/>
              </w:rPr>
            </w:pPr>
            <w:r>
              <w:rPr>
                <w:szCs w:val="24"/>
              </w:rPr>
              <w:t>- активно захватывать игрушку из любых положений</w:t>
            </w:r>
          </w:p>
          <w:p w14:paraId="42995429" w14:textId="77777777" w:rsidR="00B804DA" w:rsidRDefault="008E71F9">
            <w:pPr>
              <w:outlineLvl w:val="1"/>
              <w:rPr>
                <w:rFonts w:ascii="Calibri" w:eastAsia="Calibri" w:hAnsi="Calibri"/>
              </w:rPr>
            </w:pPr>
            <w:r>
              <w:rPr>
                <w:szCs w:val="24"/>
              </w:rPr>
              <w:t>- перекладывать игрушку из руки в руку</w:t>
            </w:r>
          </w:p>
          <w:p w14:paraId="4299542A" w14:textId="77777777" w:rsidR="00B804DA" w:rsidRDefault="008E71F9">
            <w:pPr>
              <w:outlineLvl w:val="1"/>
              <w:rPr>
                <w:rFonts w:ascii="Calibri" w:eastAsia="Calibri" w:hAnsi="Calibri"/>
              </w:rPr>
            </w:pPr>
            <w:r>
              <w:rPr>
                <w:szCs w:val="24"/>
              </w:rPr>
              <w:t>-  захватывать мелкие предметы</w:t>
            </w:r>
          </w:p>
          <w:p w14:paraId="4299542B" w14:textId="77777777" w:rsidR="00B804DA" w:rsidRDefault="008E71F9">
            <w:pPr>
              <w:outlineLvl w:val="1"/>
              <w:rPr>
                <w:rFonts w:ascii="Calibri" w:eastAsia="Calibri" w:hAnsi="Calibri"/>
              </w:rPr>
            </w:pPr>
            <w:r>
              <w:rPr>
                <w:szCs w:val="24"/>
              </w:rPr>
              <w:t>- переворачиваться с живота на спину</w:t>
            </w:r>
          </w:p>
          <w:p w14:paraId="4299542C" w14:textId="77777777" w:rsidR="00B804DA" w:rsidRDefault="008E71F9">
            <w:pPr>
              <w:outlineLvl w:val="1"/>
              <w:rPr>
                <w:rFonts w:ascii="Calibri" w:eastAsia="Calibri" w:hAnsi="Calibri"/>
              </w:rPr>
            </w:pPr>
            <w:r>
              <w:rPr>
                <w:szCs w:val="24"/>
              </w:rPr>
              <w:t>- лежа на животе и опираясь на предплечье одной руки, другой рукой тянуться</w:t>
            </w:r>
          </w:p>
          <w:p w14:paraId="4299542D" w14:textId="77777777" w:rsidR="00B804DA" w:rsidRDefault="008E71F9">
            <w:pPr>
              <w:outlineLvl w:val="1"/>
              <w:rPr>
                <w:rFonts w:ascii="Calibri" w:eastAsia="Calibri" w:hAnsi="Calibri"/>
              </w:rPr>
            </w:pPr>
            <w:r>
              <w:rPr>
                <w:szCs w:val="24"/>
              </w:rPr>
              <w:t>за игрушкой</w:t>
            </w:r>
          </w:p>
          <w:p w14:paraId="4299542E" w14:textId="77777777" w:rsidR="00B804DA" w:rsidRDefault="008E71F9">
            <w:pPr>
              <w:outlineLvl w:val="1"/>
              <w:rPr>
                <w:rFonts w:ascii="Calibri" w:eastAsia="Calibri" w:hAnsi="Calibri"/>
              </w:rPr>
            </w:pPr>
            <w:r>
              <w:rPr>
                <w:szCs w:val="24"/>
              </w:rPr>
              <w:t>- ползать по-пластунски</w:t>
            </w:r>
          </w:p>
        </w:tc>
      </w:tr>
      <w:tr w:rsidR="00B804DA" w14:paraId="4299543B" w14:textId="77777777">
        <w:tc>
          <w:tcPr>
            <w:tcW w:w="1809" w:type="dxa"/>
          </w:tcPr>
          <w:p w14:paraId="42995430" w14:textId="77777777" w:rsidR="00B804DA" w:rsidRDefault="008E71F9">
            <w:pPr>
              <w:spacing w:beforeAutospacing="1" w:line="360" w:lineRule="auto"/>
              <w:outlineLvl w:val="1"/>
              <w:rPr>
                <w:szCs w:val="24"/>
              </w:rPr>
            </w:pPr>
            <w:r>
              <w:rPr>
                <w:szCs w:val="24"/>
              </w:rPr>
              <w:t>8 мес.</w:t>
            </w:r>
          </w:p>
        </w:tc>
        <w:tc>
          <w:tcPr>
            <w:tcW w:w="8611" w:type="dxa"/>
          </w:tcPr>
          <w:p w14:paraId="42995431" w14:textId="77777777" w:rsidR="00B804DA" w:rsidRDefault="008E71F9">
            <w:pPr>
              <w:outlineLvl w:val="1"/>
              <w:rPr>
                <w:rFonts w:ascii="Calibri" w:eastAsia="Calibri" w:hAnsi="Calibri"/>
              </w:rPr>
            </w:pPr>
            <w:r>
              <w:rPr>
                <w:szCs w:val="24"/>
              </w:rPr>
              <w:t>- различать близких и знакомых</w:t>
            </w:r>
          </w:p>
          <w:p w14:paraId="42995432" w14:textId="77777777" w:rsidR="00B804DA" w:rsidRDefault="008E71F9">
            <w:pPr>
              <w:outlineLvl w:val="1"/>
              <w:rPr>
                <w:rFonts w:ascii="Calibri" w:eastAsia="Calibri" w:hAnsi="Calibri"/>
              </w:rPr>
            </w:pPr>
            <w:r>
              <w:rPr>
                <w:szCs w:val="24"/>
              </w:rPr>
              <w:t>- обращать внимание на мелкие предметы (крошки хлеба, бусинки и т.п.)</w:t>
            </w:r>
          </w:p>
          <w:p w14:paraId="42995433" w14:textId="77777777" w:rsidR="00B804DA" w:rsidRDefault="008E71F9">
            <w:pPr>
              <w:outlineLvl w:val="1"/>
              <w:rPr>
                <w:rFonts w:ascii="Calibri" w:eastAsia="Calibri" w:hAnsi="Calibri"/>
              </w:rPr>
            </w:pPr>
            <w:r>
              <w:rPr>
                <w:szCs w:val="24"/>
              </w:rPr>
              <w:t>- проявлять интерес к предметам, издающим звук</w:t>
            </w:r>
          </w:p>
          <w:p w14:paraId="42995434" w14:textId="77777777" w:rsidR="00B804DA" w:rsidRDefault="008E71F9">
            <w:pPr>
              <w:outlineLvl w:val="1"/>
              <w:rPr>
                <w:rFonts w:ascii="Calibri" w:eastAsia="Calibri" w:hAnsi="Calibri"/>
              </w:rPr>
            </w:pPr>
            <w:r>
              <w:rPr>
                <w:szCs w:val="24"/>
              </w:rPr>
              <w:t>- использовать для захвата большой палец</w:t>
            </w:r>
          </w:p>
          <w:p w14:paraId="42995435" w14:textId="77777777" w:rsidR="00B804DA" w:rsidRDefault="008E71F9">
            <w:pPr>
              <w:outlineLvl w:val="1"/>
              <w:rPr>
                <w:rFonts w:ascii="Calibri" w:eastAsia="Calibri" w:hAnsi="Calibri"/>
              </w:rPr>
            </w:pPr>
            <w:r>
              <w:rPr>
                <w:szCs w:val="24"/>
              </w:rPr>
              <w:t>- поднимать предмет двумя руками</w:t>
            </w:r>
          </w:p>
          <w:p w14:paraId="42995436" w14:textId="77777777" w:rsidR="00B804DA" w:rsidRDefault="008E71F9">
            <w:pPr>
              <w:outlineLvl w:val="1"/>
              <w:rPr>
                <w:rFonts w:ascii="Calibri" w:eastAsia="Calibri" w:hAnsi="Calibri"/>
              </w:rPr>
            </w:pPr>
            <w:r>
              <w:rPr>
                <w:szCs w:val="24"/>
              </w:rPr>
              <w:t>- брать удаленный предмет</w:t>
            </w:r>
          </w:p>
          <w:p w14:paraId="42995437" w14:textId="77777777" w:rsidR="00B804DA" w:rsidRDefault="008E71F9">
            <w:pPr>
              <w:outlineLvl w:val="1"/>
              <w:rPr>
                <w:rFonts w:ascii="Calibri" w:eastAsia="Calibri" w:hAnsi="Calibri"/>
              </w:rPr>
            </w:pPr>
            <w:r>
              <w:rPr>
                <w:szCs w:val="24"/>
              </w:rPr>
              <w:t>- отталкивать мяч в случайном направлении</w:t>
            </w:r>
          </w:p>
          <w:p w14:paraId="42995438" w14:textId="77777777" w:rsidR="00B804DA" w:rsidRDefault="008E71F9">
            <w:pPr>
              <w:outlineLvl w:val="1"/>
              <w:rPr>
                <w:rFonts w:ascii="Calibri" w:eastAsia="Calibri" w:hAnsi="Calibri"/>
              </w:rPr>
            </w:pPr>
            <w:r>
              <w:rPr>
                <w:szCs w:val="24"/>
              </w:rPr>
              <w:t>- самостоятельно садиться и уверенно сидеть</w:t>
            </w:r>
          </w:p>
          <w:p w14:paraId="42995439" w14:textId="77777777" w:rsidR="00B804DA" w:rsidRDefault="008E71F9">
            <w:pPr>
              <w:outlineLvl w:val="1"/>
              <w:rPr>
                <w:rFonts w:ascii="Calibri" w:eastAsia="Calibri" w:hAnsi="Calibri"/>
              </w:rPr>
            </w:pPr>
            <w:r>
              <w:rPr>
                <w:szCs w:val="24"/>
              </w:rPr>
              <w:t>- вставать на колени</w:t>
            </w:r>
          </w:p>
          <w:p w14:paraId="4299543A" w14:textId="77777777" w:rsidR="00B804DA" w:rsidRDefault="008E71F9">
            <w:pPr>
              <w:outlineLvl w:val="1"/>
              <w:rPr>
                <w:rFonts w:ascii="Calibri" w:eastAsia="Calibri" w:hAnsi="Calibri"/>
              </w:rPr>
            </w:pPr>
            <w:r>
              <w:rPr>
                <w:szCs w:val="24"/>
              </w:rPr>
              <w:t>- стоять с поддержкой</w:t>
            </w:r>
          </w:p>
        </w:tc>
      </w:tr>
      <w:tr w:rsidR="00B804DA" w14:paraId="42995446" w14:textId="77777777">
        <w:tc>
          <w:tcPr>
            <w:tcW w:w="1809" w:type="dxa"/>
          </w:tcPr>
          <w:p w14:paraId="4299543C" w14:textId="77777777" w:rsidR="00B804DA" w:rsidRDefault="008E71F9">
            <w:pPr>
              <w:spacing w:beforeAutospacing="1" w:line="360" w:lineRule="auto"/>
              <w:outlineLvl w:val="1"/>
              <w:rPr>
                <w:szCs w:val="24"/>
              </w:rPr>
            </w:pPr>
            <w:r>
              <w:rPr>
                <w:szCs w:val="24"/>
              </w:rPr>
              <w:t>9 мес.</w:t>
            </w:r>
          </w:p>
        </w:tc>
        <w:tc>
          <w:tcPr>
            <w:tcW w:w="8611" w:type="dxa"/>
          </w:tcPr>
          <w:p w14:paraId="4299543D" w14:textId="77777777" w:rsidR="00B804DA" w:rsidRDefault="008E71F9">
            <w:pPr>
              <w:outlineLvl w:val="1"/>
              <w:rPr>
                <w:rFonts w:ascii="Calibri" w:eastAsia="Calibri" w:hAnsi="Calibri"/>
              </w:rPr>
            </w:pPr>
            <w:r>
              <w:rPr>
                <w:szCs w:val="24"/>
              </w:rPr>
              <w:t>- искать взором спрятанную на глазах игрушку</w:t>
            </w:r>
          </w:p>
          <w:p w14:paraId="4299543E" w14:textId="77777777" w:rsidR="00B804DA" w:rsidRDefault="008E71F9">
            <w:pPr>
              <w:outlineLvl w:val="1"/>
              <w:rPr>
                <w:rFonts w:ascii="Calibri" w:eastAsia="Calibri" w:hAnsi="Calibri"/>
              </w:rPr>
            </w:pPr>
            <w:r>
              <w:rPr>
                <w:szCs w:val="24"/>
              </w:rPr>
              <w:t>- воспроизводить новые услышанные звуки</w:t>
            </w:r>
          </w:p>
          <w:p w14:paraId="4299543F" w14:textId="77777777" w:rsidR="00B804DA" w:rsidRDefault="008E71F9">
            <w:pPr>
              <w:outlineLvl w:val="1"/>
              <w:rPr>
                <w:rFonts w:ascii="Calibri" w:eastAsia="Calibri" w:hAnsi="Calibri"/>
              </w:rPr>
            </w:pPr>
            <w:r>
              <w:rPr>
                <w:szCs w:val="24"/>
              </w:rPr>
              <w:t>- совершать плясовые движения под веселую музыку</w:t>
            </w:r>
          </w:p>
          <w:p w14:paraId="42995440" w14:textId="77777777" w:rsidR="00B804DA" w:rsidRDefault="008E71F9">
            <w:pPr>
              <w:outlineLvl w:val="1"/>
              <w:rPr>
                <w:rFonts w:ascii="Calibri" w:eastAsia="Calibri" w:hAnsi="Calibri"/>
              </w:rPr>
            </w:pPr>
            <w:r>
              <w:rPr>
                <w:szCs w:val="24"/>
              </w:rPr>
              <w:t>- снимать со стержня пирамидки несколько колец</w:t>
            </w:r>
          </w:p>
          <w:p w14:paraId="42995441" w14:textId="77777777" w:rsidR="00B804DA" w:rsidRDefault="008E71F9">
            <w:pPr>
              <w:outlineLvl w:val="1"/>
              <w:rPr>
                <w:rFonts w:ascii="Calibri" w:eastAsia="Calibri" w:hAnsi="Calibri"/>
              </w:rPr>
            </w:pPr>
            <w:r>
              <w:rPr>
                <w:szCs w:val="24"/>
              </w:rPr>
              <w:t>-  брать мелкие предметы указательным и большим пальцами</w:t>
            </w:r>
          </w:p>
          <w:p w14:paraId="42995442" w14:textId="77777777" w:rsidR="00B804DA" w:rsidRDefault="008E71F9">
            <w:pPr>
              <w:outlineLvl w:val="1"/>
              <w:rPr>
                <w:rFonts w:ascii="Calibri" w:eastAsia="Calibri" w:hAnsi="Calibri"/>
              </w:rPr>
            </w:pPr>
            <w:r>
              <w:rPr>
                <w:szCs w:val="24"/>
              </w:rPr>
              <w:t>- хлопать в ладоши («ладушки»)</w:t>
            </w:r>
          </w:p>
          <w:p w14:paraId="42995443" w14:textId="77777777" w:rsidR="00B804DA" w:rsidRDefault="008E71F9">
            <w:pPr>
              <w:outlineLvl w:val="1"/>
              <w:rPr>
                <w:rFonts w:ascii="Calibri" w:eastAsia="Calibri" w:hAnsi="Calibri"/>
              </w:rPr>
            </w:pPr>
            <w:r>
              <w:rPr>
                <w:szCs w:val="24"/>
              </w:rPr>
              <w:t>- сидя без опоры</w:t>
            </w:r>
          </w:p>
          <w:p w14:paraId="42995444" w14:textId="77777777" w:rsidR="00B804DA" w:rsidRDefault="008E71F9">
            <w:pPr>
              <w:outlineLvl w:val="1"/>
              <w:rPr>
                <w:rFonts w:ascii="Calibri" w:eastAsia="Calibri" w:hAnsi="Calibri"/>
              </w:rPr>
            </w:pPr>
            <w:r>
              <w:rPr>
                <w:szCs w:val="24"/>
              </w:rPr>
              <w:t>- поворачиваться в стороны</w:t>
            </w:r>
          </w:p>
          <w:p w14:paraId="42995445" w14:textId="77777777" w:rsidR="00B804DA" w:rsidRDefault="008E71F9">
            <w:pPr>
              <w:outlineLvl w:val="1"/>
              <w:rPr>
                <w:rFonts w:ascii="Calibri" w:eastAsia="Calibri" w:hAnsi="Calibri"/>
              </w:rPr>
            </w:pPr>
            <w:r>
              <w:rPr>
                <w:szCs w:val="24"/>
              </w:rPr>
              <w:t>- ползать на четвереньках</w:t>
            </w:r>
          </w:p>
        </w:tc>
      </w:tr>
      <w:tr w:rsidR="00B804DA" w14:paraId="4299544D" w14:textId="77777777">
        <w:tc>
          <w:tcPr>
            <w:tcW w:w="1809" w:type="dxa"/>
          </w:tcPr>
          <w:p w14:paraId="42995447" w14:textId="77777777" w:rsidR="00B804DA" w:rsidRDefault="008E71F9">
            <w:pPr>
              <w:spacing w:beforeAutospacing="1" w:line="360" w:lineRule="auto"/>
              <w:outlineLvl w:val="1"/>
              <w:rPr>
                <w:szCs w:val="24"/>
              </w:rPr>
            </w:pPr>
            <w:r>
              <w:rPr>
                <w:szCs w:val="24"/>
              </w:rPr>
              <w:t>10 мес.</w:t>
            </w:r>
          </w:p>
        </w:tc>
        <w:tc>
          <w:tcPr>
            <w:tcW w:w="8611" w:type="dxa"/>
          </w:tcPr>
          <w:p w14:paraId="42995448" w14:textId="77777777" w:rsidR="00B804DA" w:rsidRDefault="008E71F9">
            <w:pPr>
              <w:outlineLvl w:val="1"/>
              <w:rPr>
                <w:rFonts w:ascii="Calibri" w:eastAsia="Calibri" w:hAnsi="Calibri"/>
              </w:rPr>
            </w:pPr>
            <w:r>
              <w:rPr>
                <w:szCs w:val="24"/>
              </w:rPr>
              <w:t>- узнавать себя и близких в зеркале</w:t>
            </w:r>
          </w:p>
          <w:p w14:paraId="42995449" w14:textId="77777777" w:rsidR="00B804DA" w:rsidRDefault="008E71F9">
            <w:pPr>
              <w:outlineLvl w:val="1"/>
              <w:rPr>
                <w:rFonts w:ascii="Calibri" w:eastAsia="Calibri" w:hAnsi="Calibri"/>
              </w:rPr>
            </w:pPr>
            <w:r>
              <w:rPr>
                <w:szCs w:val="24"/>
              </w:rPr>
              <w:t>- нанизывать кольца на стержень пирамидки</w:t>
            </w:r>
          </w:p>
          <w:p w14:paraId="4299544A" w14:textId="77777777" w:rsidR="00B804DA" w:rsidRDefault="008E71F9">
            <w:pPr>
              <w:outlineLvl w:val="1"/>
              <w:rPr>
                <w:rFonts w:ascii="Calibri" w:eastAsia="Calibri" w:hAnsi="Calibri"/>
              </w:rPr>
            </w:pPr>
            <w:r>
              <w:rPr>
                <w:szCs w:val="24"/>
              </w:rPr>
              <w:t>- исследовать предмет на ощупь</w:t>
            </w:r>
          </w:p>
          <w:p w14:paraId="4299544B" w14:textId="77777777" w:rsidR="00B804DA" w:rsidRDefault="008E71F9">
            <w:pPr>
              <w:outlineLvl w:val="1"/>
              <w:rPr>
                <w:rFonts w:ascii="Calibri" w:eastAsia="Calibri" w:hAnsi="Calibri"/>
              </w:rPr>
            </w:pPr>
            <w:r>
              <w:rPr>
                <w:szCs w:val="24"/>
              </w:rPr>
              <w:t>-  пользоваться указательным жестом</w:t>
            </w:r>
          </w:p>
          <w:p w14:paraId="4299544C" w14:textId="77777777" w:rsidR="00B804DA" w:rsidRDefault="008E71F9">
            <w:pPr>
              <w:outlineLvl w:val="1"/>
              <w:rPr>
                <w:rFonts w:ascii="Calibri" w:eastAsia="Calibri" w:hAnsi="Calibri"/>
              </w:rPr>
            </w:pPr>
            <w:r>
              <w:rPr>
                <w:szCs w:val="24"/>
              </w:rPr>
              <w:lastRenderedPageBreak/>
              <w:t>- вставать у опоры</w:t>
            </w:r>
          </w:p>
        </w:tc>
      </w:tr>
      <w:tr w:rsidR="00B804DA" w14:paraId="42995458" w14:textId="77777777">
        <w:tc>
          <w:tcPr>
            <w:tcW w:w="1809" w:type="dxa"/>
          </w:tcPr>
          <w:p w14:paraId="4299544E" w14:textId="77777777" w:rsidR="00B804DA" w:rsidRDefault="008E71F9">
            <w:pPr>
              <w:spacing w:beforeAutospacing="1" w:line="360" w:lineRule="auto"/>
              <w:outlineLvl w:val="1"/>
              <w:rPr>
                <w:szCs w:val="24"/>
              </w:rPr>
            </w:pPr>
            <w:r>
              <w:rPr>
                <w:szCs w:val="24"/>
              </w:rPr>
              <w:lastRenderedPageBreak/>
              <w:t>11–12 мес.</w:t>
            </w:r>
          </w:p>
        </w:tc>
        <w:tc>
          <w:tcPr>
            <w:tcW w:w="8611" w:type="dxa"/>
          </w:tcPr>
          <w:p w14:paraId="4299544F" w14:textId="77777777" w:rsidR="00B804DA" w:rsidRDefault="008E71F9">
            <w:pPr>
              <w:outlineLvl w:val="1"/>
              <w:rPr>
                <w:rFonts w:ascii="Calibri" w:eastAsia="Calibri" w:hAnsi="Calibri"/>
              </w:rPr>
            </w:pPr>
            <w:r>
              <w:rPr>
                <w:szCs w:val="24"/>
              </w:rPr>
              <w:t>- рассматривать фотографии, мелкие предметы с четкими контурами</w:t>
            </w:r>
          </w:p>
          <w:p w14:paraId="42995450" w14:textId="77777777" w:rsidR="00B804DA" w:rsidRDefault="008E71F9">
            <w:pPr>
              <w:outlineLvl w:val="1"/>
              <w:rPr>
                <w:rFonts w:ascii="Calibri" w:eastAsia="Calibri" w:hAnsi="Calibri"/>
              </w:rPr>
            </w:pPr>
            <w:r>
              <w:rPr>
                <w:szCs w:val="24"/>
              </w:rPr>
              <w:t>- показывать по названиям отдельные предметы в быту</w:t>
            </w:r>
          </w:p>
          <w:p w14:paraId="42995451" w14:textId="77777777" w:rsidR="00B804DA" w:rsidRDefault="008E71F9">
            <w:pPr>
              <w:outlineLvl w:val="1"/>
              <w:rPr>
                <w:rFonts w:ascii="Calibri" w:eastAsia="Calibri" w:hAnsi="Calibri"/>
              </w:rPr>
            </w:pPr>
            <w:r>
              <w:rPr>
                <w:szCs w:val="24"/>
              </w:rPr>
              <w:t>- наблюдать за взрослым, когда он пишет или рисует</w:t>
            </w:r>
          </w:p>
          <w:p w14:paraId="42995452" w14:textId="77777777" w:rsidR="00B804DA" w:rsidRDefault="008E71F9">
            <w:pPr>
              <w:outlineLvl w:val="1"/>
              <w:rPr>
                <w:rFonts w:ascii="Calibri" w:eastAsia="Calibri" w:hAnsi="Calibri"/>
              </w:rPr>
            </w:pPr>
            <w:r>
              <w:rPr>
                <w:szCs w:val="24"/>
              </w:rPr>
              <w:t>- находить источник звука, находящийся за спиной</w:t>
            </w:r>
          </w:p>
          <w:p w14:paraId="42995453" w14:textId="77777777" w:rsidR="00B804DA" w:rsidRDefault="008E71F9">
            <w:pPr>
              <w:outlineLvl w:val="1"/>
              <w:rPr>
                <w:rFonts w:ascii="Calibri" w:eastAsia="Calibri" w:hAnsi="Calibri"/>
              </w:rPr>
            </w:pPr>
            <w:r>
              <w:rPr>
                <w:szCs w:val="24"/>
              </w:rPr>
              <w:t>- активно пользоваться указательным жестом</w:t>
            </w:r>
          </w:p>
          <w:p w14:paraId="42995454" w14:textId="77777777" w:rsidR="00B804DA" w:rsidRDefault="008E71F9">
            <w:pPr>
              <w:outlineLvl w:val="1"/>
              <w:rPr>
                <w:rFonts w:ascii="Calibri" w:eastAsia="Calibri" w:hAnsi="Calibri"/>
              </w:rPr>
            </w:pPr>
            <w:r>
              <w:rPr>
                <w:szCs w:val="24"/>
              </w:rPr>
              <w:t>- бросать предметы в игре</w:t>
            </w:r>
          </w:p>
          <w:p w14:paraId="42995455" w14:textId="77777777" w:rsidR="00B804DA" w:rsidRDefault="008E71F9">
            <w:pPr>
              <w:outlineLvl w:val="1"/>
              <w:rPr>
                <w:rFonts w:ascii="Calibri" w:eastAsia="Calibri" w:hAnsi="Calibri"/>
              </w:rPr>
            </w:pPr>
            <w:r>
              <w:rPr>
                <w:szCs w:val="24"/>
              </w:rPr>
              <w:t>- ходить за движущейся опорой</w:t>
            </w:r>
          </w:p>
          <w:p w14:paraId="42995456" w14:textId="77777777" w:rsidR="00B804DA" w:rsidRDefault="008E71F9">
            <w:pPr>
              <w:outlineLvl w:val="1"/>
              <w:rPr>
                <w:rFonts w:ascii="Calibri" w:eastAsia="Calibri" w:hAnsi="Calibri"/>
              </w:rPr>
            </w:pPr>
            <w:r>
              <w:rPr>
                <w:szCs w:val="24"/>
              </w:rPr>
              <w:t>- стоять самостоятельно</w:t>
            </w:r>
          </w:p>
          <w:p w14:paraId="42995457" w14:textId="77777777" w:rsidR="00B804DA" w:rsidRDefault="008E71F9">
            <w:pPr>
              <w:outlineLvl w:val="1"/>
              <w:rPr>
                <w:rFonts w:ascii="Calibri" w:eastAsia="Calibri" w:hAnsi="Calibri"/>
              </w:rPr>
            </w:pPr>
            <w:r>
              <w:rPr>
                <w:szCs w:val="24"/>
              </w:rPr>
              <w:t>- ходить с поддержкой за одну или две руки</w:t>
            </w:r>
          </w:p>
        </w:tc>
      </w:tr>
      <w:tr w:rsidR="00B804DA" w14:paraId="42995465" w14:textId="77777777">
        <w:tc>
          <w:tcPr>
            <w:tcW w:w="1809" w:type="dxa"/>
          </w:tcPr>
          <w:p w14:paraId="42995459" w14:textId="77777777" w:rsidR="00B804DA" w:rsidRDefault="008E71F9">
            <w:pPr>
              <w:spacing w:line="360" w:lineRule="auto"/>
              <w:outlineLvl w:val="1"/>
              <w:rPr>
                <w:szCs w:val="24"/>
              </w:rPr>
            </w:pPr>
            <w:r>
              <w:rPr>
                <w:szCs w:val="24"/>
              </w:rPr>
              <w:t>1 –1 год</w:t>
            </w:r>
          </w:p>
          <w:p w14:paraId="4299545A" w14:textId="77777777" w:rsidR="00B804DA" w:rsidRDefault="008E71F9">
            <w:pPr>
              <w:spacing w:line="360" w:lineRule="auto"/>
              <w:outlineLvl w:val="1"/>
              <w:rPr>
                <w:szCs w:val="24"/>
              </w:rPr>
            </w:pPr>
            <w:r>
              <w:rPr>
                <w:szCs w:val="24"/>
              </w:rPr>
              <w:t>2 мес.</w:t>
            </w:r>
          </w:p>
        </w:tc>
        <w:tc>
          <w:tcPr>
            <w:tcW w:w="8611" w:type="dxa"/>
          </w:tcPr>
          <w:p w14:paraId="4299545B" w14:textId="77777777" w:rsidR="00B804DA" w:rsidRDefault="008E71F9">
            <w:pPr>
              <w:outlineLvl w:val="1"/>
              <w:rPr>
                <w:rFonts w:ascii="Calibri" w:eastAsia="Calibri" w:hAnsi="Calibri"/>
              </w:rPr>
            </w:pPr>
            <w:r>
              <w:rPr>
                <w:szCs w:val="24"/>
              </w:rPr>
              <w:t>- обходить высокие препятствия (например, стул)</w:t>
            </w:r>
          </w:p>
          <w:p w14:paraId="4299545C" w14:textId="77777777" w:rsidR="00B804DA" w:rsidRDefault="008E71F9">
            <w:pPr>
              <w:outlineLvl w:val="1"/>
              <w:rPr>
                <w:rFonts w:ascii="Calibri" w:eastAsia="Calibri" w:hAnsi="Calibri"/>
              </w:rPr>
            </w:pPr>
            <w:r>
              <w:rPr>
                <w:szCs w:val="24"/>
              </w:rPr>
              <w:t>- узнавать на фотографии себя, знакомого взрослого</w:t>
            </w:r>
          </w:p>
          <w:p w14:paraId="4299545D" w14:textId="77777777" w:rsidR="00B804DA" w:rsidRDefault="008E71F9">
            <w:pPr>
              <w:outlineLvl w:val="1"/>
              <w:rPr>
                <w:rFonts w:ascii="Calibri" w:eastAsia="Calibri" w:hAnsi="Calibri"/>
              </w:rPr>
            </w:pPr>
            <w:r>
              <w:rPr>
                <w:szCs w:val="24"/>
              </w:rPr>
              <w:t>- повторять знакомые двусложные слова</w:t>
            </w:r>
          </w:p>
          <w:p w14:paraId="4299545E" w14:textId="77777777" w:rsidR="00B804DA" w:rsidRDefault="008E71F9">
            <w:pPr>
              <w:outlineLvl w:val="1"/>
              <w:rPr>
                <w:rFonts w:ascii="Calibri" w:eastAsia="Calibri" w:hAnsi="Calibri"/>
              </w:rPr>
            </w:pPr>
            <w:r>
              <w:rPr>
                <w:szCs w:val="24"/>
              </w:rPr>
              <w:t>- двигаться при звуках музыки</w:t>
            </w:r>
          </w:p>
          <w:p w14:paraId="4299545F" w14:textId="77777777" w:rsidR="00B804DA" w:rsidRDefault="008E71F9">
            <w:pPr>
              <w:outlineLvl w:val="1"/>
              <w:rPr>
                <w:rFonts w:ascii="Calibri" w:eastAsia="Calibri" w:hAnsi="Calibri"/>
              </w:rPr>
            </w:pPr>
            <w:r>
              <w:rPr>
                <w:szCs w:val="24"/>
              </w:rPr>
              <w:t>- смотреть на знакомые предметы, когда их называют</w:t>
            </w:r>
          </w:p>
          <w:p w14:paraId="42995460" w14:textId="77777777" w:rsidR="00B804DA" w:rsidRDefault="008E71F9">
            <w:pPr>
              <w:outlineLvl w:val="1"/>
              <w:rPr>
                <w:rFonts w:ascii="Calibri" w:eastAsia="Calibri" w:hAnsi="Calibri"/>
              </w:rPr>
            </w:pPr>
            <w:r>
              <w:rPr>
                <w:szCs w:val="24"/>
              </w:rPr>
              <w:t>- воспроизводить интонации речи взрослых</w:t>
            </w:r>
          </w:p>
          <w:p w14:paraId="42995461" w14:textId="77777777" w:rsidR="00B804DA" w:rsidRDefault="008E71F9">
            <w:pPr>
              <w:outlineLvl w:val="1"/>
              <w:rPr>
                <w:rFonts w:ascii="Calibri" w:eastAsia="Calibri" w:hAnsi="Calibri"/>
              </w:rPr>
            </w:pPr>
            <w:r>
              <w:rPr>
                <w:szCs w:val="24"/>
              </w:rPr>
              <w:t>- формируется чёткое различение вкусовых качеств пищи</w:t>
            </w:r>
          </w:p>
          <w:p w14:paraId="42995462" w14:textId="77777777" w:rsidR="00B804DA" w:rsidRDefault="008E71F9">
            <w:pPr>
              <w:outlineLvl w:val="1"/>
              <w:rPr>
                <w:rFonts w:ascii="Calibri" w:eastAsia="Calibri" w:hAnsi="Calibri"/>
              </w:rPr>
            </w:pPr>
            <w:r>
              <w:rPr>
                <w:szCs w:val="24"/>
              </w:rPr>
              <w:t>- вырабатываются вкусовые пристрастия</w:t>
            </w:r>
          </w:p>
          <w:p w14:paraId="42995463" w14:textId="77777777" w:rsidR="00B804DA" w:rsidRDefault="008E71F9">
            <w:pPr>
              <w:outlineLvl w:val="1"/>
              <w:rPr>
                <w:rFonts w:ascii="Calibri" w:eastAsia="Calibri" w:hAnsi="Calibri"/>
              </w:rPr>
            </w:pPr>
            <w:r>
              <w:rPr>
                <w:szCs w:val="24"/>
              </w:rPr>
              <w:t>- перелистывать страницы у картонной книги</w:t>
            </w:r>
          </w:p>
          <w:p w14:paraId="42995464" w14:textId="77777777" w:rsidR="00B804DA" w:rsidRDefault="008E71F9">
            <w:pPr>
              <w:outlineLvl w:val="1"/>
              <w:rPr>
                <w:rFonts w:ascii="Calibri" w:eastAsia="Calibri" w:hAnsi="Calibri"/>
              </w:rPr>
            </w:pPr>
            <w:r>
              <w:rPr>
                <w:szCs w:val="24"/>
              </w:rPr>
              <w:t>- опускать мелкие предметы в узкое отверстие</w:t>
            </w:r>
          </w:p>
        </w:tc>
      </w:tr>
      <w:tr w:rsidR="00B804DA" w14:paraId="42995482" w14:textId="77777777">
        <w:tc>
          <w:tcPr>
            <w:tcW w:w="1809" w:type="dxa"/>
          </w:tcPr>
          <w:p w14:paraId="42995466" w14:textId="77777777" w:rsidR="00B804DA" w:rsidRDefault="008E71F9">
            <w:pPr>
              <w:spacing w:line="360" w:lineRule="auto"/>
              <w:outlineLvl w:val="1"/>
              <w:rPr>
                <w:szCs w:val="24"/>
              </w:rPr>
            </w:pPr>
            <w:r>
              <w:rPr>
                <w:szCs w:val="24"/>
              </w:rPr>
              <w:t>1 год 2 мес. – 1,5 года</w:t>
            </w:r>
          </w:p>
        </w:tc>
        <w:tc>
          <w:tcPr>
            <w:tcW w:w="8611" w:type="dxa"/>
          </w:tcPr>
          <w:p w14:paraId="42995467" w14:textId="77777777" w:rsidR="00B804DA" w:rsidRDefault="008E71F9">
            <w:pPr>
              <w:outlineLvl w:val="1"/>
              <w:rPr>
                <w:rFonts w:ascii="Calibri" w:eastAsia="Calibri" w:hAnsi="Calibri"/>
              </w:rPr>
            </w:pPr>
            <w:r>
              <w:rPr>
                <w:szCs w:val="24"/>
              </w:rPr>
              <w:t>- избегать препятствий на своем пути (ямки, бугорки)</w:t>
            </w:r>
          </w:p>
          <w:p w14:paraId="42995468" w14:textId="77777777" w:rsidR="00B804DA" w:rsidRDefault="008E71F9">
            <w:pPr>
              <w:outlineLvl w:val="1"/>
              <w:rPr>
                <w:rFonts w:ascii="Calibri" w:eastAsia="Calibri" w:hAnsi="Calibri"/>
              </w:rPr>
            </w:pPr>
            <w:r>
              <w:rPr>
                <w:szCs w:val="24"/>
              </w:rPr>
              <w:t>- показывать несколько названных предметов на картинке</w:t>
            </w:r>
          </w:p>
          <w:p w14:paraId="42995469" w14:textId="77777777" w:rsidR="00B804DA" w:rsidRDefault="008E71F9">
            <w:pPr>
              <w:outlineLvl w:val="1"/>
              <w:rPr>
                <w:rFonts w:ascii="Calibri" w:eastAsia="Calibri" w:hAnsi="Calibri"/>
              </w:rPr>
            </w:pPr>
            <w:r>
              <w:rPr>
                <w:szCs w:val="24"/>
              </w:rPr>
              <w:t>- запоминать, где лежат предметы, игрушки</w:t>
            </w:r>
          </w:p>
          <w:p w14:paraId="4299546A" w14:textId="77777777" w:rsidR="00B804DA" w:rsidRDefault="008E71F9">
            <w:pPr>
              <w:outlineLvl w:val="1"/>
              <w:rPr>
                <w:rFonts w:ascii="Calibri" w:eastAsia="Calibri" w:hAnsi="Calibri"/>
              </w:rPr>
            </w:pPr>
            <w:r>
              <w:rPr>
                <w:szCs w:val="24"/>
              </w:rPr>
              <w:t>-  по устной просьбе (без подсказки жестами) выполнять знакомое действие с</w:t>
            </w:r>
          </w:p>
          <w:p w14:paraId="4299546B" w14:textId="77777777" w:rsidR="00B804DA" w:rsidRDefault="008E71F9">
            <w:pPr>
              <w:outlineLvl w:val="1"/>
              <w:rPr>
                <w:rFonts w:ascii="Calibri" w:eastAsia="Calibri" w:hAnsi="Calibri"/>
              </w:rPr>
            </w:pPr>
            <w:r>
              <w:rPr>
                <w:szCs w:val="24"/>
              </w:rPr>
              <w:t>предметом</w:t>
            </w:r>
          </w:p>
          <w:p w14:paraId="4299546C" w14:textId="77777777" w:rsidR="00B804DA" w:rsidRDefault="008E71F9">
            <w:pPr>
              <w:outlineLvl w:val="1"/>
              <w:rPr>
                <w:rFonts w:ascii="Calibri" w:eastAsia="Calibri" w:hAnsi="Calibri"/>
              </w:rPr>
            </w:pPr>
            <w:r>
              <w:rPr>
                <w:szCs w:val="24"/>
              </w:rPr>
              <w:t>- повторять короткие слова, услышанные в разговоре взрослых</w:t>
            </w:r>
          </w:p>
          <w:p w14:paraId="4299546D" w14:textId="77777777" w:rsidR="00B804DA" w:rsidRDefault="008E71F9">
            <w:pPr>
              <w:outlineLvl w:val="1"/>
              <w:rPr>
                <w:rFonts w:ascii="Calibri" w:eastAsia="Calibri" w:hAnsi="Calibri"/>
              </w:rPr>
            </w:pPr>
            <w:r>
              <w:rPr>
                <w:szCs w:val="24"/>
              </w:rPr>
              <w:t>- выбирать по названию одну картинку из нескольких</w:t>
            </w:r>
          </w:p>
          <w:p w14:paraId="4299546E" w14:textId="77777777" w:rsidR="00B804DA" w:rsidRDefault="008E71F9">
            <w:pPr>
              <w:outlineLvl w:val="1"/>
              <w:rPr>
                <w:rFonts w:ascii="Calibri" w:eastAsia="Calibri" w:hAnsi="Calibri"/>
              </w:rPr>
            </w:pPr>
            <w:r>
              <w:rPr>
                <w:szCs w:val="24"/>
              </w:rPr>
              <w:t>- знать несколько коротких стихотворений, вставлять в них отдельные слова</w:t>
            </w:r>
          </w:p>
          <w:p w14:paraId="4299546F" w14:textId="77777777" w:rsidR="00B804DA" w:rsidRDefault="008E71F9">
            <w:pPr>
              <w:outlineLvl w:val="1"/>
              <w:rPr>
                <w:rFonts w:ascii="Calibri" w:eastAsia="Calibri" w:hAnsi="Calibri"/>
              </w:rPr>
            </w:pPr>
            <w:r>
              <w:rPr>
                <w:szCs w:val="24"/>
              </w:rPr>
              <w:t>-  понимать  20-50  слов  (имена  близких,  названий  частей  тела,  предметов  и</w:t>
            </w:r>
          </w:p>
          <w:p w14:paraId="42995470" w14:textId="77777777" w:rsidR="00B804DA" w:rsidRDefault="008E71F9">
            <w:pPr>
              <w:outlineLvl w:val="1"/>
              <w:rPr>
                <w:rFonts w:ascii="Calibri" w:eastAsia="Calibri" w:hAnsi="Calibri"/>
              </w:rPr>
            </w:pPr>
            <w:r>
              <w:rPr>
                <w:szCs w:val="24"/>
              </w:rPr>
              <w:t>некоторых действий)</w:t>
            </w:r>
          </w:p>
          <w:p w14:paraId="42995471" w14:textId="77777777" w:rsidR="00B804DA" w:rsidRDefault="008E71F9">
            <w:pPr>
              <w:outlineLvl w:val="1"/>
              <w:rPr>
                <w:rFonts w:ascii="Calibri" w:eastAsia="Calibri" w:hAnsi="Calibri"/>
              </w:rPr>
            </w:pPr>
            <w:r>
              <w:rPr>
                <w:szCs w:val="24"/>
              </w:rPr>
              <w:t>- играть со взрослым в «голоса животных» (звукоподражания: «ав-ав», «мяу»</w:t>
            </w:r>
          </w:p>
          <w:p w14:paraId="42995472" w14:textId="77777777" w:rsidR="00B804DA" w:rsidRDefault="008E71F9">
            <w:pPr>
              <w:outlineLvl w:val="1"/>
              <w:rPr>
                <w:rFonts w:ascii="Calibri" w:eastAsia="Calibri" w:hAnsi="Calibri"/>
              </w:rPr>
            </w:pPr>
            <w:r>
              <w:rPr>
                <w:szCs w:val="24"/>
              </w:rPr>
              <w:t>и пр.)</w:t>
            </w:r>
          </w:p>
          <w:p w14:paraId="42995473" w14:textId="77777777" w:rsidR="00B804DA" w:rsidRDefault="008E71F9">
            <w:pPr>
              <w:outlineLvl w:val="1"/>
              <w:rPr>
                <w:rFonts w:ascii="Calibri" w:eastAsia="Calibri" w:hAnsi="Calibri"/>
              </w:rPr>
            </w:pPr>
            <w:r>
              <w:rPr>
                <w:szCs w:val="24"/>
              </w:rPr>
              <w:t>- ребёнок чаще использует пальцы, чем рот при изучении предметов</w:t>
            </w:r>
          </w:p>
          <w:p w14:paraId="42995474" w14:textId="77777777" w:rsidR="00B804DA" w:rsidRDefault="008E71F9">
            <w:pPr>
              <w:outlineLvl w:val="1"/>
              <w:rPr>
                <w:rFonts w:ascii="Calibri" w:eastAsia="Calibri" w:hAnsi="Calibri"/>
              </w:rPr>
            </w:pPr>
            <w:r>
              <w:rPr>
                <w:szCs w:val="24"/>
              </w:rPr>
              <w:t>- любит мягкие предметы</w:t>
            </w:r>
          </w:p>
          <w:p w14:paraId="42995475" w14:textId="77777777" w:rsidR="00B804DA" w:rsidRDefault="008E71F9">
            <w:pPr>
              <w:outlineLvl w:val="1"/>
              <w:rPr>
                <w:rFonts w:ascii="Calibri" w:eastAsia="Calibri" w:hAnsi="Calibri"/>
              </w:rPr>
            </w:pPr>
            <w:r>
              <w:rPr>
                <w:szCs w:val="24"/>
              </w:rPr>
              <w:t>- прикасается к самому себе в том месте, где болит</w:t>
            </w:r>
          </w:p>
          <w:p w14:paraId="42995476" w14:textId="77777777" w:rsidR="00B804DA" w:rsidRDefault="008E71F9">
            <w:pPr>
              <w:outlineLvl w:val="1"/>
              <w:rPr>
                <w:rFonts w:ascii="Calibri" w:eastAsia="Calibri" w:hAnsi="Calibri"/>
              </w:rPr>
            </w:pPr>
            <w:r>
              <w:rPr>
                <w:szCs w:val="24"/>
              </w:rPr>
              <w:t>- под зрительным контролем разъединять предметы</w:t>
            </w:r>
          </w:p>
          <w:p w14:paraId="42995477" w14:textId="77777777" w:rsidR="00B804DA" w:rsidRDefault="008E71F9">
            <w:pPr>
              <w:outlineLvl w:val="1"/>
              <w:rPr>
                <w:rFonts w:ascii="Calibri" w:eastAsia="Calibri" w:hAnsi="Calibri"/>
              </w:rPr>
            </w:pPr>
            <w:r>
              <w:rPr>
                <w:szCs w:val="24"/>
              </w:rPr>
              <w:t>- рисовать каракули</w:t>
            </w:r>
          </w:p>
          <w:p w14:paraId="42995478" w14:textId="77777777" w:rsidR="00B804DA" w:rsidRDefault="008E71F9">
            <w:pPr>
              <w:outlineLvl w:val="1"/>
              <w:rPr>
                <w:rFonts w:ascii="Calibri" w:eastAsia="Calibri" w:hAnsi="Calibri"/>
              </w:rPr>
            </w:pPr>
            <w:r>
              <w:rPr>
                <w:szCs w:val="24"/>
              </w:rPr>
              <w:t>-  под контролем зрения откручивать маленькие винтовые крышки</w:t>
            </w:r>
          </w:p>
          <w:p w14:paraId="42995479" w14:textId="77777777" w:rsidR="00B804DA" w:rsidRDefault="008E71F9">
            <w:pPr>
              <w:outlineLvl w:val="1"/>
              <w:rPr>
                <w:rFonts w:ascii="Calibri" w:eastAsia="Calibri" w:hAnsi="Calibri"/>
              </w:rPr>
            </w:pPr>
            <w:r>
              <w:rPr>
                <w:szCs w:val="24"/>
              </w:rPr>
              <w:t>- разворачивать завернутые в бумагу предметы</w:t>
            </w:r>
          </w:p>
          <w:p w14:paraId="4299547A" w14:textId="77777777" w:rsidR="00B804DA" w:rsidRDefault="008E71F9">
            <w:pPr>
              <w:outlineLvl w:val="1"/>
              <w:rPr>
                <w:rFonts w:ascii="Calibri" w:eastAsia="Calibri" w:hAnsi="Calibri"/>
              </w:rPr>
            </w:pPr>
            <w:r>
              <w:rPr>
                <w:szCs w:val="24"/>
              </w:rPr>
              <w:t>- ходить самостоятельно</w:t>
            </w:r>
          </w:p>
          <w:p w14:paraId="4299547B" w14:textId="77777777" w:rsidR="00B804DA" w:rsidRDefault="008E71F9">
            <w:pPr>
              <w:outlineLvl w:val="1"/>
              <w:rPr>
                <w:rFonts w:ascii="Calibri" w:eastAsia="Calibri" w:hAnsi="Calibri"/>
              </w:rPr>
            </w:pPr>
            <w:r>
              <w:rPr>
                <w:szCs w:val="24"/>
              </w:rPr>
              <w:t>- вставать с пола без поддержки</w:t>
            </w:r>
          </w:p>
          <w:p w14:paraId="4299547C" w14:textId="77777777" w:rsidR="00B804DA" w:rsidRDefault="008E71F9">
            <w:pPr>
              <w:outlineLvl w:val="1"/>
              <w:rPr>
                <w:rFonts w:ascii="Calibri" w:eastAsia="Calibri" w:hAnsi="Calibri"/>
              </w:rPr>
            </w:pPr>
            <w:r>
              <w:rPr>
                <w:szCs w:val="24"/>
              </w:rPr>
              <w:t>- ходить самостоятельно</w:t>
            </w:r>
          </w:p>
          <w:p w14:paraId="4299547D" w14:textId="77777777" w:rsidR="00B804DA" w:rsidRDefault="008E71F9">
            <w:pPr>
              <w:outlineLvl w:val="1"/>
              <w:rPr>
                <w:rFonts w:ascii="Calibri" w:eastAsia="Calibri" w:hAnsi="Calibri"/>
              </w:rPr>
            </w:pPr>
            <w:r>
              <w:rPr>
                <w:szCs w:val="24"/>
              </w:rPr>
              <w:t>- из положения стоя, садиться на корточки и играть в этой позе</w:t>
            </w:r>
          </w:p>
          <w:p w14:paraId="4299547E" w14:textId="77777777" w:rsidR="00B804DA" w:rsidRDefault="008E71F9">
            <w:pPr>
              <w:outlineLvl w:val="1"/>
              <w:rPr>
                <w:rFonts w:ascii="Calibri" w:eastAsia="Calibri" w:hAnsi="Calibri"/>
              </w:rPr>
            </w:pPr>
            <w:r>
              <w:rPr>
                <w:szCs w:val="24"/>
              </w:rPr>
              <w:t>- залезать на диван, кресло</w:t>
            </w:r>
          </w:p>
          <w:p w14:paraId="4299547F" w14:textId="77777777" w:rsidR="00B804DA" w:rsidRDefault="008E71F9">
            <w:pPr>
              <w:outlineLvl w:val="1"/>
              <w:rPr>
                <w:rFonts w:ascii="Calibri" w:eastAsia="Calibri" w:hAnsi="Calibri"/>
              </w:rPr>
            </w:pPr>
            <w:r>
              <w:rPr>
                <w:szCs w:val="24"/>
              </w:rPr>
              <w:t>- наклоняться вперед из положения стоя</w:t>
            </w:r>
          </w:p>
          <w:p w14:paraId="42995480" w14:textId="77777777" w:rsidR="00B804DA" w:rsidRDefault="008E71F9">
            <w:pPr>
              <w:outlineLvl w:val="1"/>
              <w:rPr>
                <w:rFonts w:ascii="Calibri" w:eastAsia="Calibri" w:hAnsi="Calibri"/>
              </w:rPr>
            </w:pPr>
            <w:r>
              <w:rPr>
                <w:szCs w:val="24"/>
              </w:rPr>
              <w:t>- вставать с маленького стульчика</w:t>
            </w:r>
          </w:p>
          <w:p w14:paraId="42995481" w14:textId="77777777" w:rsidR="00B804DA" w:rsidRDefault="008E71F9">
            <w:pPr>
              <w:outlineLvl w:val="1"/>
              <w:rPr>
                <w:rFonts w:ascii="Calibri" w:eastAsia="Calibri" w:hAnsi="Calibri"/>
              </w:rPr>
            </w:pPr>
            <w:r>
              <w:rPr>
                <w:szCs w:val="24"/>
              </w:rPr>
              <w:t>- бегать, смотря под ноги</w:t>
            </w:r>
          </w:p>
        </w:tc>
      </w:tr>
      <w:tr w:rsidR="00B804DA" w14:paraId="42995495" w14:textId="77777777">
        <w:tc>
          <w:tcPr>
            <w:tcW w:w="1809" w:type="dxa"/>
          </w:tcPr>
          <w:p w14:paraId="42995483" w14:textId="77777777" w:rsidR="00B804DA" w:rsidRDefault="008E71F9">
            <w:pPr>
              <w:spacing w:beforeAutospacing="1" w:line="360" w:lineRule="auto"/>
              <w:outlineLvl w:val="1"/>
              <w:rPr>
                <w:szCs w:val="24"/>
              </w:rPr>
            </w:pPr>
            <w:r>
              <w:rPr>
                <w:szCs w:val="24"/>
              </w:rPr>
              <w:t>1 год 8 мес. –</w:t>
            </w:r>
          </w:p>
          <w:p w14:paraId="42995484" w14:textId="77777777" w:rsidR="00B804DA" w:rsidRDefault="008E71F9">
            <w:pPr>
              <w:spacing w:beforeAutospacing="1" w:line="360" w:lineRule="auto"/>
              <w:outlineLvl w:val="1"/>
              <w:rPr>
                <w:szCs w:val="24"/>
              </w:rPr>
            </w:pPr>
            <w:r>
              <w:rPr>
                <w:szCs w:val="24"/>
              </w:rPr>
              <w:t>2 года</w:t>
            </w:r>
          </w:p>
        </w:tc>
        <w:tc>
          <w:tcPr>
            <w:tcW w:w="8611" w:type="dxa"/>
          </w:tcPr>
          <w:p w14:paraId="42995485" w14:textId="77777777" w:rsidR="00B804DA" w:rsidRDefault="008E71F9">
            <w:pPr>
              <w:outlineLvl w:val="1"/>
              <w:rPr>
                <w:rFonts w:ascii="Calibri" w:eastAsia="Calibri" w:hAnsi="Calibri"/>
              </w:rPr>
            </w:pPr>
            <w:r>
              <w:rPr>
                <w:szCs w:val="24"/>
              </w:rPr>
              <w:t>- узнавать свои вещи, одежду</w:t>
            </w:r>
          </w:p>
          <w:p w14:paraId="42995486" w14:textId="77777777" w:rsidR="00B804DA" w:rsidRDefault="008E71F9">
            <w:pPr>
              <w:outlineLvl w:val="1"/>
              <w:rPr>
                <w:rFonts w:ascii="Calibri" w:eastAsia="Calibri" w:hAnsi="Calibri"/>
              </w:rPr>
            </w:pPr>
            <w:r>
              <w:rPr>
                <w:szCs w:val="24"/>
              </w:rPr>
              <w:t>- подбирать парные картинки или игрушки</w:t>
            </w:r>
          </w:p>
          <w:p w14:paraId="42995487" w14:textId="77777777" w:rsidR="00B804DA" w:rsidRDefault="008E71F9">
            <w:pPr>
              <w:outlineLvl w:val="1"/>
              <w:rPr>
                <w:rFonts w:ascii="Calibri" w:eastAsia="Calibri" w:hAnsi="Calibri"/>
              </w:rPr>
            </w:pPr>
            <w:r>
              <w:rPr>
                <w:szCs w:val="24"/>
              </w:rPr>
              <w:t>- узнавать знакомые передачи по телевизору</w:t>
            </w:r>
          </w:p>
          <w:p w14:paraId="42995488" w14:textId="77777777" w:rsidR="00B804DA" w:rsidRDefault="008E71F9">
            <w:pPr>
              <w:outlineLvl w:val="1"/>
              <w:rPr>
                <w:rFonts w:ascii="Calibri" w:eastAsia="Calibri" w:hAnsi="Calibri"/>
              </w:rPr>
            </w:pPr>
            <w:r>
              <w:rPr>
                <w:szCs w:val="24"/>
              </w:rPr>
              <w:t>-  называть  объекты,  находящиеся  вне  поля  зрения,  когда  слышит  звуки,</w:t>
            </w:r>
          </w:p>
          <w:p w14:paraId="42995489" w14:textId="77777777" w:rsidR="00B804DA" w:rsidRDefault="008E71F9">
            <w:pPr>
              <w:outlineLvl w:val="1"/>
              <w:rPr>
                <w:rFonts w:ascii="Calibri" w:eastAsia="Calibri" w:hAnsi="Calibri"/>
              </w:rPr>
            </w:pPr>
            <w:r>
              <w:rPr>
                <w:szCs w:val="24"/>
              </w:rPr>
              <w:t>исходящие от них</w:t>
            </w:r>
          </w:p>
          <w:p w14:paraId="4299548A" w14:textId="77777777" w:rsidR="00B804DA" w:rsidRDefault="008E71F9">
            <w:pPr>
              <w:outlineLvl w:val="1"/>
              <w:rPr>
                <w:rFonts w:ascii="Calibri" w:eastAsia="Calibri" w:hAnsi="Calibri"/>
              </w:rPr>
            </w:pPr>
            <w:r>
              <w:rPr>
                <w:szCs w:val="24"/>
              </w:rPr>
              <w:lastRenderedPageBreak/>
              <w:t>- понимать 100 слов и более</w:t>
            </w:r>
          </w:p>
          <w:p w14:paraId="4299548B" w14:textId="77777777" w:rsidR="00B804DA" w:rsidRDefault="008E71F9">
            <w:pPr>
              <w:outlineLvl w:val="1"/>
              <w:rPr>
                <w:rFonts w:ascii="Calibri" w:eastAsia="Calibri" w:hAnsi="Calibri"/>
              </w:rPr>
            </w:pPr>
            <w:r>
              <w:rPr>
                <w:szCs w:val="24"/>
              </w:rPr>
              <w:t>- развивается чувство боли</w:t>
            </w:r>
          </w:p>
          <w:p w14:paraId="4299548C" w14:textId="77777777" w:rsidR="00B804DA" w:rsidRDefault="008E71F9">
            <w:pPr>
              <w:outlineLvl w:val="1"/>
              <w:rPr>
                <w:rFonts w:ascii="Calibri" w:eastAsia="Calibri" w:hAnsi="Calibri"/>
              </w:rPr>
            </w:pPr>
            <w:r>
              <w:rPr>
                <w:szCs w:val="24"/>
              </w:rPr>
              <w:t>- ребёнок понимает, что может причинить себе вред</w:t>
            </w:r>
          </w:p>
          <w:p w14:paraId="4299548D" w14:textId="77777777" w:rsidR="00B804DA" w:rsidRDefault="008E71F9">
            <w:pPr>
              <w:outlineLvl w:val="1"/>
              <w:rPr>
                <w:rFonts w:ascii="Calibri" w:eastAsia="Calibri" w:hAnsi="Calibri"/>
              </w:rPr>
            </w:pPr>
            <w:r>
              <w:rPr>
                <w:szCs w:val="24"/>
              </w:rPr>
              <w:t>- боится горячего</w:t>
            </w:r>
          </w:p>
          <w:p w14:paraId="4299548E" w14:textId="77777777" w:rsidR="00B804DA" w:rsidRDefault="008E71F9">
            <w:pPr>
              <w:outlineLvl w:val="1"/>
              <w:rPr>
                <w:rFonts w:ascii="Calibri" w:eastAsia="Calibri" w:hAnsi="Calibri"/>
              </w:rPr>
            </w:pPr>
            <w:r>
              <w:rPr>
                <w:szCs w:val="24"/>
              </w:rPr>
              <w:t>- умеет переворачивать страницы в бумажной книге</w:t>
            </w:r>
          </w:p>
          <w:p w14:paraId="4299548F" w14:textId="77777777" w:rsidR="00B804DA" w:rsidRDefault="008E71F9">
            <w:pPr>
              <w:outlineLvl w:val="1"/>
              <w:rPr>
                <w:rFonts w:ascii="Calibri" w:eastAsia="Calibri" w:hAnsi="Calibri"/>
              </w:rPr>
            </w:pPr>
            <w:r>
              <w:rPr>
                <w:szCs w:val="24"/>
              </w:rPr>
              <w:t>- ставить три кубика друг на друга</w:t>
            </w:r>
          </w:p>
          <w:p w14:paraId="42995490" w14:textId="77777777" w:rsidR="00B804DA" w:rsidRDefault="008E71F9">
            <w:pPr>
              <w:outlineLvl w:val="1"/>
              <w:rPr>
                <w:rFonts w:ascii="Calibri" w:eastAsia="Calibri" w:hAnsi="Calibri"/>
              </w:rPr>
            </w:pPr>
            <w:r>
              <w:rPr>
                <w:szCs w:val="24"/>
              </w:rPr>
              <w:t>- переворачивать страницы книги по одной</w:t>
            </w:r>
          </w:p>
          <w:p w14:paraId="42995491" w14:textId="77777777" w:rsidR="00B804DA" w:rsidRDefault="008E71F9">
            <w:pPr>
              <w:outlineLvl w:val="1"/>
              <w:rPr>
                <w:rFonts w:ascii="Calibri" w:eastAsia="Calibri" w:hAnsi="Calibri"/>
              </w:rPr>
            </w:pPr>
            <w:r>
              <w:rPr>
                <w:szCs w:val="24"/>
              </w:rPr>
              <w:t xml:space="preserve"> -  опускать мелкие предметы в маленькое отверстие</w:t>
            </w:r>
          </w:p>
          <w:p w14:paraId="42995492" w14:textId="77777777" w:rsidR="00B804DA" w:rsidRDefault="008E71F9">
            <w:pPr>
              <w:outlineLvl w:val="1"/>
              <w:rPr>
                <w:rFonts w:ascii="Calibri" w:eastAsia="Calibri" w:hAnsi="Calibri"/>
              </w:rPr>
            </w:pPr>
            <w:r>
              <w:rPr>
                <w:szCs w:val="24"/>
              </w:rPr>
              <w:t>- подниматься по лестнице приставным шагом, держась за перила и за руку</w:t>
            </w:r>
          </w:p>
          <w:p w14:paraId="42995493" w14:textId="77777777" w:rsidR="00B804DA" w:rsidRDefault="008E71F9">
            <w:pPr>
              <w:outlineLvl w:val="1"/>
              <w:rPr>
                <w:rFonts w:ascii="Calibri" w:eastAsia="Calibri" w:hAnsi="Calibri"/>
              </w:rPr>
            </w:pPr>
            <w:r>
              <w:rPr>
                <w:szCs w:val="24"/>
              </w:rPr>
              <w:t>взрослого</w:t>
            </w:r>
          </w:p>
          <w:p w14:paraId="42995494" w14:textId="77777777" w:rsidR="00B804DA" w:rsidRDefault="008E71F9">
            <w:pPr>
              <w:outlineLvl w:val="1"/>
              <w:rPr>
                <w:rFonts w:ascii="Calibri" w:eastAsia="Calibri" w:hAnsi="Calibri"/>
              </w:rPr>
            </w:pPr>
            <w:r>
              <w:rPr>
                <w:szCs w:val="24"/>
              </w:rPr>
              <w:t>- на ходу подталкивать ногой мяч</w:t>
            </w:r>
          </w:p>
        </w:tc>
      </w:tr>
      <w:tr w:rsidR="00B804DA" w14:paraId="429954AD" w14:textId="77777777">
        <w:tc>
          <w:tcPr>
            <w:tcW w:w="1809" w:type="dxa"/>
          </w:tcPr>
          <w:p w14:paraId="42995496" w14:textId="77777777" w:rsidR="00B804DA" w:rsidRDefault="008E71F9">
            <w:pPr>
              <w:spacing w:beforeAutospacing="1" w:line="360" w:lineRule="auto"/>
              <w:outlineLvl w:val="1"/>
              <w:rPr>
                <w:szCs w:val="24"/>
              </w:rPr>
            </w:pPr>
            <w:r>
              <w:rPr>
                <w:szCs w:val="24"/>
              </w:rPr>
              <w:lastRenderedPageBreak/>
              <w:t>2 -3 года</w:t>
            </w:r>
          </w:p>
        </w:tc>
        <w:tc>
          <w:tcPr>
            <w:tcW w:w="8611" w:type="dxa"/>
          </w:tcPr>
          <w:p w14:paraId="42995497" w14:textId="77777777" w:rsidR="00B804DA" w:rsidRDefault="008E71F9">
            <w:pPr>
              <w:outlineLvl w:val="1"/>
              <w:rPr>
                <w:rFonts w:ascii="Calibri" w:eastAsia="Calibri" w:hAnsi="Calibri"/>
              </w:rPr>
            </w:pPr>
            <w:r>
              <w:rPr>
                <w:szCs w:val="24"/>
              </w:rPr>
              <w:t>- подбирать предмет по его рисунку</w:t>
            </w:r>
          </w:p>
          <w:p w14:paraId="42995498" w14:textId="77777777" w:rsidR="00B804DA" w:rsidRDefault="008E71F9">
            <w:pPr>
              <w:outlineLvl w:val="1"/>
              <w:rPr>
                <w:rFonts w:ascii="Calibri" w:eastAsia="Calibri" w:hAnsi="Calibri"/>
              </w:rPr>
            </w:pPr>
            <w:r>
              <w:rPr>
                <w:szCs w:val="24"/>
              </w:rPr>
              <w:t>- знать 2–4 основных цвета</w:t>
            </w:r>
          </w:p>
          <w:p w14:paraId="42995499" w14:textId="77777777" w:rsidR="00B804DA" w:rsidRDefault="008E71F9">
            <w:pPr>
              <w:outlineLvl w:val="1"/>
              <w:rPr>
                <w:rFonts w:ascii="Calibri" w:eastAsia="Calibri" w:hAnsi="Calibri"/>
              </w:rPr>
            </w:pPr>
            <w:r>
              <w:rPr>
                <w:szCs w:val="24"/>
              </w:rPr>
              <w:t>- узнавать предмет по рисунку его характерной части</w:t>
            </w:r>
          </w:p>
          <w:p w14:paraId="4299549A" w14:textId="77777777" w:rsidR="00B804DA" w:rsidRDefault="008E71F9">
            <w:pPr>
              <w:outlineLvl w:val="1"/>
              <w:rPr>
                <w:rFonts w:ascii="Calibri" w:eastAsia="Calibri" w:hAnsi="Calibri"/>
              </w:rPr>
            </w:pPr>
            <w:r>
              <w:rPr>
                <w:szCs w:val="24"/>
              </w:rPr>
              <w:t>- повторять за взрослым предложения из 2–3 слов</w:t>
            </w:r>
          </w:p>
          <w:p w14:paraId="4299549B" w14:textId="77777777" w:rsidR="00B804DA" w:rsidRDefault="008E71F9">
            <w:pPr>
              <w:outlineLvl w:val="1"/>
              <w:rPr>
                <w:rFonts w:ascii="Calibri" w:eastAsia="Calibri" w:hAnsi="Calibri"/>
              </w:rPr>
            </w:pPr>
            <w:r>
              <w:rPr>
                <w:szCs w:val="24"/>
              </w:rPr>
              <w:t>- пытаться петь</w:t>
            </w:r>
          </w:p>
          <w:p w14:paraId="4299549C" w14:textId="77777777" w:rsidR="00B804DA" w:rsidRDefault="008E71F9">
            <w:pPr>
              <w:outlineLvl w:val="1"/>
              <w:rPr>
                <w:rFonts w:ascii="Calibri" w:eastAsia="Calibri" w:hAnsi="Calibri"/>
              </w:rPr>
            </w:pPr>
            <w:r>
              <w:rPr>
                <w:szCs w:val="24"/>
              </w:rPr>
              <w:t>- повторять за взрослым стихи</w:t>
            </w:r>
          </w:p>
          <w:p w14:paraId="4299549D" w14:textId="77777777" w:rsidR="00B804DA" w:rsidRDefault="008E71F9">
            <w:pPr>
              <w:outlineLvl w:val="1"/>
              <w:rPr>
                <w:rFonts w:ascii="Calibri" w:eastAsia="Calibri" w:hAnsi="Calibri"/>
              </w:rPr>
            </w:pPr>
            <w:r>
              <w:rPr>
                <w:szCs w:val="24"/>
              </w:rPr>
              <w:t>- возрастает чувствительность к вкусовым раздражителем</w:t>
            </w:r>
          </w:p>
          <w:p w14:paraId="4299549E" w14:textId="77777777" w:rsidR="00B804DA" w:rsidRDefault="008E71F9">
            <w:pPr>
              <w:outlineLvl w:val="1"/>
              <w:rPr>
                <w:rFonts w:ascii="Calibri" w:eastAsia="Calibri" w:hAnsi="Calibri"/>
              </w:rPr>
            </w:pPr>
            <w:r>
              <w:rPr>
                <w:szCs w:val="24"/>
              </w:rPr>
              <w:t>-  определяет  предметы  с  помощью  пальцев,  не  глядя  на  то,  к  чему</w:t>
            </w:r>
          </w:p>
          <w:p w14:paraId="4299549F" w14:textId="77777777" w:rsidR="00B804DA" w:rsidRDefault="008E71F9">
            <w:pPr>
              <w:outlineLvl w:val="1"/>
              <w:rPr>
                <w:rFonts w:ascii="Calibri" w:eastAsia="Calibri" w:hAnsi="Calibri"/>
              </w:rPr>
            </w:pPr>
            <w:r>
              <w:rPr>
                <w:szCs w:val="24"/>
              </w:rPr>
              <w:t>прикасается</w:t>
            </w:r>
          </w:p>
          <w:p w14:paraId="429954A0" w14:textId="77777777" w:rsidR="00B804DA" w:rsidRDefault="008E71F9">
            <w:pPr>
              <w:outlineLvl w:val="1"/>
              <w:rPr>
                <w:rFonts w:ascii="Calibri" w:eastAsia="Calibri" w:hAnsi="Calibri"/>
              </w:rPr>
            </w:pPr>
            <w:r>
              <w:rPr>
                <w:szCs w:val="24"/>
              </w:rPr>
              <w:t>- хватать движущийся предмет</w:t>
            </w:r>
          </w:p>
          <w:p w14:paraId="429954A1" w14:textId="77777777" w:rsidR="00B804DA" w:rsidRDefault="008E71F9">
            <w:pPr>
              <w:outlineLvl w:val="1"/>
              <w:rPr>
                <w:rFonts w:ascii="Calibri" w:eastAsia="Calibri" w:hAnsi="Calibri"/>
              </w:rPr>
            </w:pPr>
            <w:r>
              <w:rPr>
                <w:szCs w:val="24"/>
              </w:rPr>
              <w:t>-  разрывать бумагу</w:t>
            </w:r>
          </w:p>
          <w:p w14:paraId="429954A2" w14:textId="77777777" w:rsidR="00B804DA" w:rsidRDefault="008E71F9">
            <w:pPr>
              <w:outlineLvl w:val="1"/>
              <w:rPr>
                <w:rFonts w:ascii="Calibri" w:eastAsia="Calibri" w:hAnsi="Calibri"/>
              </w:rPr>
            </w:pPr>
            <w:r>
              <w:rPr>
                <w:szCs w:val="24"/>
              </w:rPr>
              <w:t>- нанизывать на шнур большие бусины</w:t>
            </w:r>
          </w:p>
          <w:p w14:paraId="429954A3" w14:textId="77777777" w:rsidR="00B804DA" w:rsidRDefault="008E71F9">
            <w:pPr>
              <w:outlineLvl w:val="1"/>
              <w:rPr>
                <w:rFonts w:ascii="Calibri" w:eastAsia="Calibri" w:hAnsi="Calibri"/>
              </w:rPr>
            </w:pPr>
            <w:r>
              <w:rPr>
                <w:szCs w:val="24"/>
              </w:rPr>
              <w:t>- переливать жидкость из одной емкости в другую</w:t>
            </w:r>
          </w:p>
          <w:p w14:paraId="429954A4" w14:textId="77777777" w:rsidR="00B804DA" w:rsidRDefault="008E71F9">
            <w:pPr>
              <w:outlineLvl w:val="1"/>
              <w:rPr>
                <w:rFonts w:ascii="Calibri" w:eastAsia="Calibri" w:hAnsi="Calibri"/>
              </w:rPr>
            </w:pPr>
            <w:r>
              <w:rPr>
                <w:szCs w:val="24"/>
              </w:rPr>
              <w:t>- складывать бумагу пополам</w:t>
            </w:r>
          </w:p>
          <w:p w14:paraId="429954A5" w14:textId="77777777" w:rsidR="00B804DA" w:rsidRDefault="008E71F9">
            <w:pPr>
              <w:outlineLvl w:val="1"/>
              <w:rPr>
                <w:rFonts w:ascii="Calibri" w:eastAsia="Calibri" w:hAnsi="Calibri"/>
              </w:rPr>
            </w:pPr>
            <w:r>
              <w:rPr>
                <w:szCs w:val="24"/>
              </w:rPr>
              <w:t>- раскатывать пластилин</w:t>
            </w:r>
          </w:p>
          <w:p w14:paraId="429954A6" w14:textId="77777777" w:rsidR="00B804DA" w:rsidRDefault="008E71F9">
            <w:pPr>
              <w:outlineLvl w:val="1"/>
              <w:rPr>
                <w:rFonts w:ascii="Calibri" w:eastAsia="Calibri" w:hAnsi="Calibri"/>
              </w:rPr>
            </w:pPr>
            <w:r>
              <w:rPr>
                <w:szCs w:val="24"/>
              </w:rPr>
              <w:t>-  резать бумагу ножницами</w:t>
            </w:r>
          </w:p>
          <w:p w14:paraId="429954A7" w14:textId="77777777" w:rsidR="00B804DA" w:rsidRDefault="008E71F9">
            <w:pPr>
              <w:outlineLvl w:val="1"/>
              <w:rPr>
                <w:rFonts w:ascii="Calibri" w:eastAsia="Calibri" w:hAnsi="Calibri"/>
              </w:rPr>
            </w:pPr>
            <w:r>
              <w:rPr>
                <w:szCs w:val="24"/>
              </w:rPr>
              <w:t>- перешагивать через препятствия</w:t>
            </w:r>
          </w:p>
          <w:p w14:paraId="429954A8" w14:textId="77777777" w:rsidR="00B804DA" w:rsidRDefault="008E71F9">
            <w:pPr>
              <w:outlineLvl w:val="1"/>
              <w:rPr>
                <w:rFonts w:ascii="Calibri" w:eastAsia="Calibri" w:hAnsi="Calibri"/>
              </w:rPr>
            </w:pPr>
            <w:r>
              <w:rPr>
                <w:szCs w:val="24"/>
              </w:rPr>
              <w:t>- вставать на цыпочки</w:t>
            </w:r>
          </w:p>
          <w:p w14:paraId="429954A9" w14:textId="77777777" w:rsidR="00B804DA" w:rsidRDefault="008E71F9">
            <w:pPr>
              <w:outlineLvl w:val="1"/>
              <w:rPr>
                <w:rFonts w:ascii="Calibri" w:eastAsia="Calibri" w:hAnsi="Calibri"/>
              </w:rPr>
            </w:pPr>
            <w:r>
              <w:rPr>
                <w:szCs w:val="24"/>
              </w:rPr>
              <w:t>- стоять на одной ноге</w:t>
            </w:r>
          </w:p>
          <w:p w14:paraId="429954AA" w14:textId="77777777" w:rsidR="00B804DA" w:rsidRDefault="008E71F9">
            <w:pPr>
              <w:outlineLvl w:val="1"/>
              <w:rPr>
                <w:rFonts w:ascii="Calibri" w:eastAsia="Calibri" w:hAnsi="Calibri"/>
              </w:rPr>
            </w:pPr>
            <w:r>
              <w:rPr>
                <w:szCs w:val="24"/>
              </w:rPr>
              <w:t>- подниматься и спускаться по шведской стенке</w:t>
            </w:r>
          </w:p>
          <w:p w14:paraId="429954AB" w14:textId="77777777" w:rsidR="00B804DA" w:rsidRDefault="008E71F9">
            <w:pPr>
              <w:outlineLvl w:val="1"/>
              <w:rPr>
                <w:rFonts w:ascii="Calibri" w:eastAsia="Calibri" w:hAnsi="Calibri"/>
              </w:rPr>
            </w:pPr>
            <w:r>
              <w:rPr>
                <w:szCs w:val="24"/>
              </w:rPr>
              <w:t>-  крутить педали велосипеда</w:t>
            </w:r>
          </w:p>
          <w:p w14:paraId="429954AC" w14:textId="77777777" w:rsidR="00B804DA" w:rsidRDefault="008E71F9">
            <w:pPr>
              <w:outlineLvl w:val="1"/>
              <w:rPr>
                <w:rFonts w:ascii="Calibri" w:eastAsia="Calibri" w:hAnsi="Calibri"/>
              </w:rPr>
            </w:pPr>
            <w:r>
              <w:rPr>
                <w:szCs w:val="24"/>
              </w:rPr>
              <w:t>-  ходить на цыпочках</w:t>
            </w:r>
          </w:p>
        </w:tc>
      </w:tr>
      <w:tr w:rsidR="00B804DA" w14:paraId="429954BB" w14:textId="77777777">
        <w:tc>
          <w:tcPr>
            <w:tcW w:w="1809" w:type="dxa"/>
          </w:tcPr>
          <w:p w14:paraId="429954AE" w14:textId="77777777" w:rsidR="00B804DA" w:rsidRDefault="008E71F9">
            <w:pPr>
              <w:spacing w:beforeAutospacing="1" w:line="360" w:lineRule="auto"/>
              <w:outlineLvl w:val="1"/>
              <w:rPr>
                <w:szCs w:val="24"/>
              </w:rPr>
            </w:pPr>
            <w:r>
              <w:rPr>
                <w:szCs w:val="24"/>
              </w:rPr>
              <w:t>3 года</w:t>
            </w:r>
          </w:p>
        </w:tc>
        <w:tc>
          <w:tcPr>
            <w:tcW w:w="8611" w:type="dxa"/>
          </w:tcPr>
          <w:p w14:paraId="429954AF" w14:textId="77777777" w:rsidR="00B804DA" w:rsidRDefault="008E71F9">
            <w:pPr>
              <w:outlineLvl w:val="1"/>
              <w:rPr>
                <w:rFonts w:ascii="Calibri" w:eastAsia="Calibri" w:hAnsi="Calibri"/>
              </w:rPr>
            </w:pPr>
            <w:r>
              <w:rPr>
                <w:szCs w:val="24"/>
              </w:rPr>
              <w:t>- узнавать перечеркнутые изображения</w:t>
            </w:r>
          </w:p>
          <w:p w14:paraId="429954B0" w14:textId="77777777" w:rsidR="00B804DA" w:rsidRDefault="008E71F9">
            <w:pPr>
              <w:outlineLvl w:val="1"/>
              <w:rPr>
                <w:rFonts w:ascii="Calibri" w:eastAsia="Calibri" w:hAnsi="Calibri"/>
              </w:rPr>
            </w:pPr>
            <w:r>
              <w:rPr>
                <w:szCs w:val="24"/>
              </w:rPr>
              <w:t>- узнавать наложенные изображения</w:t>
            </w:r>
          </w:p>
          <w:p w14:paraId="429954B1" w14:textId="77777777" w:rsidR="00B804DA" w:rsidRDefault="008E71F9">
            <w:pPr>
              <w:outlineLvl w:val="1"/>
              <w:rPr>
                <w:rFonts w:ascii="Calibri" w:eastAsia="Calibri" w:hAnsi="Calibri"/>
              </w:rPr>
            </w:pPr>
            <w:r>
              <w:rPr>
                <w:szCs w:val="24"/>
              </w:rPr>
              <w:t>- отстукивать простые ритмы по образцу</w:t>
            </w:r>
          </w:p>
          <w:p w14:paraId="429954B2" w14:textId="77777777" w:rsidR="00B804DA" w:rsidRDefault="008E71F9">
            <w:pPr>
              <w:outlineLvl w:val="1"/>
              <w:rPr>
                <w:rFonts w:ascii="Calibri" w:eastAsia="Calibri" w:hAnsi="Calibri"/>
              </w:rPr>
            </w:pPr>
            <w:r>
              <w:rPr>
                <w:szCs w:val="24"/>
              </w:rPr>
              <w:t>- ребёнок играет с предметами, похлопывают пальцами по нему.</w:t>
            </w:r>
          </w:p>
          <w:p w14:paraId="429954B3" w14:textId="77777777" w:rsidR="00B804DA" w:rsidRDefault="008E71F9">
            <w:pPr>
              <w:outlineLvl w:val="1"/>
              <w:rPr>
                <w:rFonts w:ascii="Calibri" w:eastAsia="Calibri" w:hAnsi="Calibri"/>
              </w:rPr>
            </w:pPr>
            <w:r>
              <w:rPr>
                <w:szCs w:val="24"/>
              </w:rPr>
              <w:t>- происходит беглое и поверхностное знакомство с величиной,</w:t>
            </w:r>
          </w:p>
          <w:p w14:paraId="429954B4" w14:textId="77777777" w:rsidR="00B804DA" w:rsidRDefault="008E71F9">
            <w:pPr>
              <w:outlineLvl w:val="1"/>
              <w:rPr>
                <w:rFonts w:ascii="Calibri" w:eastAsia="Calibri" w:hAnsi="Calibri"/>
              </w:rPr>
            </w:pPr>
            <w:r>
              <w:rPr>
                <w:szCs w:val="24"/>
              </w:rPr>
              <w:t>поверхностью, фактурой.</w:t>
            </w:r>
          </w:p>
          <w:p w14:paraId="429954B5" w14:textId="77777777" w:rsidR="00B804DA" w:rsidRDefault="008E71F9">
            <w:pPr>
              <w:outlineLvl w:val="1"/>
              <w:rPr>
                <w:rFonts w:ascii="Calibri" w:eastAsia="Calibri" w:hAnsi="Calibri"/>
              </w:rPr>
            </w:pPr>
            <w:r>
              <w:rPr>
                <w:szCs w:val="24"/>
              </w:rPr>
              <w:t>- ребёнок в состоянии определить место на теле, к которому прикасаются,</w:t>
            </w:r>
          </w:p>
          <w:p w14:paraId="429954B6" w14:textId="77777777" w:rsidR="00B804DA" w:rsidRDefault="008E71F9">
            <w:pPr>
              <w:outlineLvl w:val="1"/>
              <w:rPr>
                <w:rFonts w:ascii="Calibri" w:eastAsia="Calibri" w:hAnsi="Calibri"/>
              </w:rPr>
            </w:pPr>
            <w:r>
              <w:rPr>
                <w:szCs w:val="24"/>
              </w:rPr>
              <w:t>- на ощупь распознает предметы,</w:t>
            </w:r>
          </w:p>
          <w:p w14:paraId="429954B7" w14:textId="77777777" w:rsidR="00B804DA" w:rsidRDefault="008E71F9">
            <w:pPr>
              <w:outlineLvl w:val="1"/>
              <w:rPr>
                <w:rFonts w:ascii="Calibri" w:eastAsia="Calibri" w:hAnsi="Calibri"/>
              </w:rPr>
            </w:pPr>
            <w:r>
              <w:rPr>
                <w:szCs w:val="24"/>
              </w:rPr>
              <w:t>- может сказать, где болит</w:t>
            </w:r>
          </w:p>
          <w:p w14:paraId="429954B8" w14:textId="77777777" w:rsidR="00B804DA" w:rsidRDefault="008E71F9">
            <w:pPr>
              <w:outlineLvl w:val="1"/>
              <w:rPr>
                <w:rFonts w:ascii="Calibri" w:eastAsia="Calibri" w:hAnsi="Calibri"/>
              </w:rPr>
            </w:pPr>
            <w:r>
              <w:rPr>
                <w:szCs w:val="24"/>
              </w:rPr>
              <w:t>- копировать круг</w:t>
            </w:r>
          </w:p>
          <w:p w14:paraId="429954B9" w14:textId="77777777" w:rsidR="00B804DA" w:rsidRDefault="008E71F9">
            <w:pPr>
              <w:outlineLvl w:val="1"/>
              <w:rPr>
                <w:rFonts w:ascii="Calibri" w:eastAsia="Calibri" w:hAnsi="Calibri"/>
              </w:rPr>
            </w:pPr>
            <w:r>
              <w:rPr>
                <w:szCs w:val="24"/>
              </w:rPr>
              <w:t>-  расстегивать пуговицы</w:t>
            </w:r>
          </w:p>
          <w:p w14:paraId="429954BA" w14:textId="77777777" w:rsidR="00B804DA" w:rsidRDefault="008E71F9">
            <w:pPr>
              <w:outlineLvl w:val="1"/>
              <w:rPr>
                <w:rFonts w:ascii="Calibri" w:eastAsia="Calibri" w:hAnsi="Calibri"/>
              </w:rPr>
            </w:pPr>
            <w:r>
              <w:rPr>
                <w:szCs w:val="24"/>
              </w:rPr>
              <w:t>- прыгать на двух ногах</w:t>
            </w:r>
          </w:p>
        </w:tc>
      </w:tr>
    </w:tbl>
    <w:p w14:paraId="429954BC" w14:textId="77777777" w:rsidR="00B804DA" w:rsidRDefault="00B804DA">
      <w:pPr>
        <w:spacing w:beforeAutospacing="1" w:afterAutospacing="1" w:line="360" w:lineRule="auto"/>
        <w:jc w:val="both"/>
        <w:outlineLvl w:val="1"/>
        <w:rPr>
          <w:b/>
          <w:szCs w:val="24"/>
        </w:rPr>
      </w:pPr>
    </w:p>
    <w:p w14:paraId="429954BD" w14:textId="77777777" w:rsidR="00B804DA" w:rsidRDefault="008E71F9">
      <w:pPr>
        <w:spacing w:beforeAutospacing="1" w:afterAutospacing="1" w:line="360" w:lineRule="auto"/>
        <w:ind w:firstLine="284"/>
        <w:jc w:val="center"/>
        <w:outlineLvl w:val="1"/>
        <w:rPr>
          <w:b/>
          <w:szCs w:val="24"/>
        </w:rPr>
      </w:pPr>
      <w:r>
        <w:rPr>
          <w:b/>
          <w:szCs w:val="24"/>
        </w:rPr>
        <w:t>Содержание коррекционной работы</w:t>
      </w:r>
    </w:p>
    <w:tbl>
      <w:tblPr>
        <w:tblStyle w:val="af4"/>
        <w:tblW w:w="10421" w:type="dxa"/>
        <w:tblLayout w:type="fixed"/>
        <w:tblLook w:val="04A0" w:firstRow="1" w:lastRow="0" w:firstColumn="1" w:lastColumn="0" w:noHBand="0" w:noVBand="1"/>
      </w:tblPr>
      <w:tblGrid>
        <w:gridCol w:w="817"/>
        <w:gridCol w:w="4816"/>
        <w:gridCol w:w="4788"/>
      </w:tblGrid>
      <w:tr w:rsidR="00B804DA" w14:paraId="429954C1" w14:textId="77777777">
        <w:tc>
          <w:tcPr>
            <w:tcW w:w="817" w:type="dxa"/>
          </w:tcPr>
          <w:p w14:paraId="429954BE" w14:textId="77777777" w:rsidR="00B804DA" w:rsidRDefault="008E71F9">
            <w:pPr>
              <w:spacing w:beforeAutospacing="1" w:line="360" w:lineRule="auto"/>
              <w:jc w:val="center"/>
              <w:outlineLvl w:val="1"/>
              <w:rPr>
                <w:b/>
                <w:szCs w:val="24"/>
              </w:rPr>
            </w:pPr>
            <w:r>
              <w:rPr>
                <w:b/>
                <w:bCs/>
                <w:sz w:val="20"/>
              </w:rPr>
              <w:lastRenderedPageBreak/>
              <w:t>№п/п</w:t>
            </w:r>
          </w:p>
        </w:tc>
        <w:tc>
          <w:tcPr>
            <w:tcW w:w="4816" w:type="dxa"/>
          </w:tcPr>
          <w:p w14:paraId="429954BF" w14:textId="77777777" w:rsidR="00B804DA" w:rsidRDefault="008E71F9">
            <w:r>
              <w:rPr>
                <w:b/>
                <w:bCs/>
                <w:sz w:val="22"/>
                <w:szCs w:val="22"/>
              </w:rPr>
              <w:t>Направление</w:t>
            </w:r>
            <w:r>
              <w:rPr>
                <w:sz w:val="22"/>
                <w:szCs w:val="22"/>
              </w:rPr>
              <w:t xml:space="preserve"> </w:t>
            </w:r>
            <w:r>
              <w:rPr>
                <w:b/>
                <w:bCs/>
                <w:sz w:val="22"/>
                <w:szCs w:val="22"/>
              </w:rPr>
              <w:t>коррекционной работы</w:t>
            </w:r>
          </w:p>
        </w:tc>
        <w:tc>
          <w:tcPr>
            <w:tcW w:w="4788" w:type="dxa"/>
          </w:tcPr>
          <w:p w14:paraId="429954C0" w14:textId="77777777" w:rsidR="00B804DA" w:rsidRDefault="008E71F9">
            <w:pPr>
              <w:spacing w:beforeAutospacing="1" w:line="360" w:lineRule="auto"/>
              <w:jc w:val="center"/>
              <w:outlineLvl w:val="1"/>
              <w:rPr>
                <w:b/>
              </w:rPr>
            </w:pPr>
            <w:r>
              <w:rPr>
                <w:b/>
                <w:bCs/>
                <w:sz w:val="22"/>
                <w:szCs w:val="22"/>
              </w:rPr>
              <w:t>Содержание коррекционной работы</w:t>
            </w:r>
          </w:p>
        </w:tc>
      </w:tr>
      <w:tr w:rsidR="00B804DA" w14:paraId="429954C5" w14:textId="77777777">
        <w:tc>
          <w:tcPr>
            <w:tcW w:w="817" w:type="dxa"/>
          </w:tcPr>
          <w:p w14:paraId="429954C2" w14:textId="77777777" w:rsidR="00B804DA" w:rsidRDefault="00B804DA">
            <w:pPr>
              <w:spacing w:line="0" w:lineRule="atLeast"/>
              <w:jc w:val="center"/>
              <w:rPr>
                <w:szCs w:val="24"/>
              </w:rPr>
            </w:pPr>
          </w:p>
        </w:tc>
        <w:tc>
          <w:tcPr>
            <w:tcW w:w="4816" w:type="dxa"/>
          </w:tcPr>
          <w:p w14:paraId="429954C3" w14:textId="77777777" w:rsidR="00B804DA" w:rsidRDefault="00B804DA">
            <w:pPr>
              <w:spacing w:line="0" w:lineRule="atLeast"/>
              <w:rPr>
                <w:szCs w:val="24"/>
              </w:rPr>
            </w:pPr>
          </w:p>
        </w:tc>
        <w:tc>
          <w:tcPr>
            <w:tcW w:w="4788" w:type="dxa"/>
          </w:tcPr>
          <w:p w14:paraId="429954C4" w14:textId="77777777" w:rsidR="00B804DA" w:rsidRDefault="00B804DA">
            <w:pPr>
              <w:spacing w:line="0" w:lineRule="atLeast"/>
              <w:jc w:val="center"/>
              <w:rPr>
                <w:szCs w:val="24"/>
              </w:rPr>
            </w:pPr>
          </w:p>
        </w:tc>
      </w:tr>
      <w:tr w:rsidR="00B804DA" w14:paraId="429954CF" w14:textId="77777777">
        <w:tc>
          <w:tcPr>
            <w:tcW w:w="817" w:type="dxa"/>
          </w:tcPr>
          <w:p w14:paraId="429954C6" w14:textId="77777777" w:rsidR="00B804DA" w:rsidRDefault="008E71F9">
            <w:pPr>
              <w:spacing w:beforeAutospacing="1" w:line="360" w:lineRule="auto"/>
              <w:jc w:val="center"/>
              <w:outlineLvl w:val="1"/>
              <w:rPr>
                <w:b/>
                <w:szCs w:val="24"/>
              </w:rPr>
            </w:pPr>
            <w:r>
              <w:rPr>
                <w:b/>
                <w:szCs w:val="24"/>
              </w:rPr>
              <w:t>1</w:t>
            </w:r>
          </w:p>
        </w:tc>
        <w:tc>
          <w:tcPr>
            <w:tcW w:w="4816" w:type="dxa"/>
          </w:tcPr>
          <w:p w14:paraId="429954C7" w14:textId="77777777" w:rsidR="00B804DA" w:rsidRDefault="008E71F9">
            <w:pPr>
              <w:spacing w:beforeAutospacing="1"/>
              <w:outlineLvl w:val="1"/>
              <w:rPr>
                <w:rFonts w:ascii="Calibri" w:eastAsia="Calibri" w:hAnsi="Calibri"/>
                <w:sz w:val="26"/>
              </w:rPr>
            </w:pPr>
            <w:r>
              <w:rPr>
                <w:rFonts w:eastAsia="Calibri"/>
                <w:sz w:val="26"/>
                <w:szCs w:val="22"/>
                <w:lang w:eastAsia="en-US"/>
              </w:rPr>
              <w:t>Игры и упражнения на развитие зрительного восприятия детей дошкольного возраста</w:t>
            </w:r>
          </w:p>
        </w:tc>
        <w:tc>
          <w:tcPr>
            <w:tcW w:w="4788" w:type="dxa"/>
          </w:tcPr>
          <w:p w14:paraId="429954C8" w14:textId="77777777" w:rsidR="00B804DA" w:rsidRDefault="008E71F9">
            <w:pPr>
              <w:outlineLvl w:val="1"/>
              <w:rPr>
                <w:rFonts w:ascii="Calibri" w:eastAsia="Calibri" w:hAnsi="Calibri"/>
              </w:rPr>
            </w:pPr>
            <w:r>
              <w:rPr>
                <w:szCs w:val="24"/>
              </w:rPr>
              <w:t>«Собери капельки в стакан»;</w:t>
            </w:r>
          </w:p>
          <w:p w14:paraId="429954C9" w14:textId="77777777" w:rsidR="00B804DA" w:rsidRDefault="008E71F9">
            <w:pPr>
              <w:outlineLvl w:val="1"/>
              <w:rPr>
                <w:rFonts w:ascii="Calibri" w:eastAsia="Calibri" w:hAnsi="Calibri"/>
              </w:rPr>
            </w:pPr>
            <w:r>
              <w:rPr>
                <w:szCs w:val="24"/>
              </w:rPr>
              <w:t>«Сложи радугу»;</w:t>
            </w:r>
          </w:p>
          <w:p w14:paraId="429954CA" w14:textId="77777777" w:rsidR="00B804DA" w:rsidRDefault="008E71F9">
            <w:pPr>
              <w:outlineLvl w:val="1"/>
              <w:rPr>
                <w:rFonts w:ascii="Calibri" w:eastAsia="Calibri" w:hAnsi="Calibri"/>
              </w:rPr>
            </w:pPr>
            <w:r>
              <w:rPr>
                <w:szCs w:val="24"/>
              </w:rPr>
              <w:t>«Цветная вода»;</w:t>
            </w:r>
          </w:p>
          <w:p w14:paraId="429954CB" w14:textId="77777777" w:rsidR="00B804DA" w:rsidRDefault="008E71F9">
            <w:pPr>
              <w:outlineLvl w:val="1"/>
              <w:rPr>
                <w:rFonts w:ascii="Calibri" w:eastAsia="Calibri" w:hAnsi="Calibri"/>
              </w:rPr>
            </w:pPr>
            <w:r>
              <w:rPr>
                <w:szCs w:val="24"/>
              </w:rPr>
              <w:t>«Пальчиковое рисование»;</w:t>
            </w:r>
          </w:p>
          <w:p w14:paraId="429954CC" w14:textId="77777777" w:rsidR="00B804DA" w:rsidRDefault="008E71F9">
            <w:pPr>
              <w:outlineLvl w:val="1"/>
              <w:rPr>
                <w:rFonts w:ascii="Calibri" w:eastAsia="Calibri" w:hAnsi="Calibri"/>
              </w:rPr>
            </w:pPr>
            <w:r>
              <w:rPr>
                <w:szCs w:val="24"/>
              </w:rPr>
              <w:t>«Загадочный силуэт»;</w:t>
            </w:r>
          </w:p>
          <w:p w14:paraId="429954CD" w14:textId="77777777" w:rsidR="00B804DA" w:rsidRDefault="008E71F9">
            <w:pPr>
              <w:outlineLvl w:val="1"/>
              <w:rPr>
                <w:rFonts w:ascii="Calibri" w:eastAsia="Calibri" w:hAnsi="Calibri"/>
              </w:rPr>
            </w:pPr>
            <w:r>
              <w:rPr>
                <w:szCs w:val="24"/>
              </w:rPr>
              <w:t>«Волшебное превращение»;</w:t>
            </w:r>
          </w:p>
          <w:p w14:paraId="429954CE" w14:textId="77777777" w:rsidR="00B804DA" w:rsidRDefault="008E71F9">
            <w:pPr>
              <w:outlineLvl w:val="1"/>
              <w:rPr>
                <w:rFonts w:ascii="Calibri" w:eastAsia="Calibri" w:hAnsi="Calibri"/>
              </w:rPr>
            </w:pPr>
            <w:r>
              <w:rPr>
                <w:szCs w:val="24"/>
              </w:rPr>
              <w:t>«Гуляем в темноте».</w:t>
            </w:r>
          </w:p>
        </w:tc>
      </w:tr>
      <w:tr w:rsidR="00B804DA" w14:paraId="429954D7" w14:textId="77777777">
        <w:tc>
          <w:tcPr>
            <w:tcW w:w="817" w:type="dxa"/>
          </w:tcPr>
          <w:p w14:paraId="429954D0" w14:textId="77777777" w:rsidR="00B804DA" w:rsidRDefault="008E71F9">
            <w:pPr>
              <w:spacing w:beforeAutospacing="1" w:line="360" w:lineRule="auto"/>
              <w:jc w:val="center"/>
              <w:outlineLvl w:val="1"/>
              <w:rPr>
                <w:b/>
                <w:szCs w:val="24"/>
              </w:rPr>
            </w:pPr>
            <w:r>
              <w:rPr>
                <w:b/>
                <w:szCs w:val="24"/>
              </w:rPr>
              <w:t>2</w:t>
            </w:r>
          </w:p>
        </w:tc>
        <w:tc>
          <w:tcPr>
            <w:tcW w:w="4816" w:type="dxa"/>
          </w:tcPr>
          <w:p w14:paraId="429954D1" w14:textId="77777777" w:rsidR="00B804DA" w:rsidRDefault="008E71F9">
            <w:pPr>
              <w:spacing w:beforeAutospacing="1" w:line="360" w:lineRule="auto"/>
              <w:jc w:val="both"/>
              <w:outlineLvl w:val="1"/>
              <w:rPr>
                <w:szCs w:val="24"/>
              </w:rPr>
            </w:pPr>
            <w:r>
              <w:rPr>
                <w:szCs w:val="24"/>
              </w:rPr>
              <w:t>Игры на развитие слухового внимания ребёнка</w:t>
            </w:r>
          </w:p>
        </w:tc>
        <w:tc>
          <w:tcPr>
            <w:tcW w:w="4788" w:type="dxa"/>
          </w:tcPr>
          <w:p w14:paraId="429954D2" w14:textId="77777777" w:rsidR="00B804DA" w:rsidRDefault="008E71F9">
            <w:pPr>
              <w:outlineLvl w:val="1"/>
              <w:rPr>
                <w:szCs w:val="24"/>
              </w:rPr>
            </w:pPr>
            <w:r>
              <w:rPr>
                <w:szCs w:val="24"/>
              </w:rPr>
              <w:t>«Узнай по звуку»</w:t>
            </w:r>
          </w:p>
          <w:p w14:paraId="429954D3" w14:textId="77777777" w:rsidR="00B804DA" w:rsidRDefault="008E71F9">
            <w:pPr>
              <w:outlineLvl w:val="1"/>
              <w:rPr>
                <w:szCs w:val="24"/>
              </w:rPr>
            </w:pPr>
            <w:r>
              <w:rPr>
                <w:szCs w:val="24"/>
              </w:rPr>
              <w:t>«Хлоп-хлоп»</w:t>
            </w:r>
          </w:p>
          <w:p w14:paraId="429954D4" w14:textId="77777777" w:rsidR="00B804DA" w:rsidRDefault="008E71F9">
            <w:pPr>
              <w:outlineLvl w:val="1"/>
              <w:rPr>
                <w:szCs w:val="24"/>
              </w:rPr>
            </w:pPr>
            <w:r>
              <w:rPr>
                <w:szCs w:val="24"/>
              </w:rPr>
              <w:t>«Угадай какая баночка звенит?»</w:t>
            </w:r>
          </w:p>
          <w:p w14:paraId="429954D5" w14:textId="77777777" w:rsidR="00B804DA" w:rsidRDefault="008E71F9">
            <w:pPr>
              <w:outlineLvl w:val="1"/>
              <w:rPr>
                <w:szCs w:val="24"/>
              </w:rPr>
            </w:pPr>
            <w:r>
              <w:rPr>
                <w:szCs w:val="24"/>
              </w:rPr>
              <w:t>«Скажи, что ты слышишь?»</w:t>
            </w:r>
          </w:p>
          <w:p w14:paraId="429954D6" w14:textId="77777777" w:rsidR="00B804DA" w:rsidRDefault="008E71F9">
            <w:pPr>
              <w:outlineLvl w:val="1"/>
              <w:rPr>
                <w:szCs w:val="24"/>
              </w:rPr>
            </w:pPr>
            <w:r>
              <w:rPr>
                <w:szCs w:val="24"/>
              </w:rPr>
              <w:t>«Звуки природы»</w:t>
            </w:r>
          </w:p>
        </w:tc>
      </w:tr>
      <w:tr w:rsidR="00B804DA" w14:paraId="429954DF" w14:textId="77777777">
        <w:tc>
          <w:tcPr>
            <w:tcW w:w="817" w:type="dxa"/>
          </w:tcPr>
          <w:p w14:paraId="429954D8" w14:textId="77777777" w:rsidR="00B804DA" w:rsidRDefault="008E71F9">
            <w:pPr>
              <w:spacing w:beforeAutospacing="1" w:line="360" w:lineRule="auto"/>
              <w:jc w:val="center"/>
              <w:outlineLvl w:val="1"/>
              <w:rPr>
                <w:b/>
                <w:szCs w:val="24"/>
              </w:rPr>
            </w:pPr>
            <w:r>
              <w:rPr>
                <w:b/>
                <w:szCs w:val="24"/>
              </w:rPr>
              <w:t>3</w:t>
            </w:r>
          </w:p>
        </w:tc>
        <w:tc>
          <w:tcPr>
            <w:tcW w:w="4816" w:type="dxa"/>
          </w:tcPr>
          <w:p w14:paraId="429954D9" w14:textId="77777777" w:rsidR="00B804DA" w:rsidRDefault="008E71F9">
            <w:pPr>
              <w:spacing w:beforeAutospacing="1" w:line="360" w:lineRule="auto"/>
              <w:outlineLvl w:val="1"/>
              <w:rPr>
                <w:b/>
                <w:szCs w:val="24"/>
              </w:rPr>
            </w:pPr>
            <w:r>
              <w:rPr>
                <w:szCs w:val="24"/>
              </w:rPr>
              <w:t>Игры на развитие вкусовых ощущений ребёнка</w:t>
            </w:r>
          </w:p>
        </w:tc>
        <w:tc>
          <w:tcPr>
            <w:tcW w:w="4788" w:type="dxa"/>
          </w:tcPr>
          <w:p w14:paraId="429954DA" w14:textId="77777777" w:rsidR="00B804DA" w:rsidRDefault="008E71F9">
            <w:pPr>
              <w:outlineLvl w:val="1"/>
              <w:rPr>
                <w:szCs w:val="24"/>
              </w:rPr>
            </w:pPr>
            <w:r>
              <w:rPr>
                <w:szCs w:val="24"/>
              </w:rPr>
              <w:t>«Живая вода»</w:t>
            </w:r>
          </w:p>
          <w:p w14:paraId="429954DB" w14:textId="77777777" w:rsidR="00B804DA" w:rsidRDefault="008E71F9">
            <w:pPr>
              <w:outlineLvl w:val="1"/>
              <w:rPr>
                <w:szCs w:val="24"/>
              </w:rPr>
            </w:pPr>
            <w:r>
              <w:rPr>
                <w:szCs w:val="24"/>
              </w:rPr>
              <w:t>«Фрукт, ягода или овощ?»</w:t>
            </w:r>
          </w:p>
          <w:p w14:paraId="429954DC" w14:textId="77777777" w:rsidR="00B804DA" w:rsidRDefault="008E71F9">
            <w:pPr>
              <w:outlineLvl w:val="1"/>
              <w:rPr>
                <w:szCs w:val="24"/>
              </w:rPr>
            </w:pPr>
            <w:r>
              <w:rPr>
                <w:szCs w:val="24"/>
              </w:rPr>
              <w:t>«Сладкое и кислое»</w:t>
            </w:r>
          </w:p>
          <w:p w14:paraId="429954DD" w14:textId="77777777" w:rsidR="00B804DA" w:rsidRDefault="008E71F9">
            <w:pPr>
              <w:outlineLvl w:val="1"/>
              <w:rPr>
                <w:szCs w:val="24"/>
              </w:rPr>
            </w:pPr>
            <w:r>
              <w:rPr>
                <w:szCs w:val="24"/>
              </w:rPr>
              <w:t>«У самовара»</w:t>
            </w:r>
          </w:p>
          <w:p w14:paraId="429954DE" w14:textId="77777777" w:rsidR="00B804DA" w:rsidRDefault="008E71F9">
            <w:pPr>
              <w:outlineLvl w:val="1"/>
              <w:rPr>
                <w:szCs w:val="24"/>
              </w:rPr>
            </w:pPr>
            <w:r>
              <w:rPr>
                <w:szCs w:val="24"/>
              </w:rPr>
              <w:t>«Выбери своё любимое мороженное»</w:t>
            </w:r>
          </w:p>
        </w:tc>
      </w:tr>
      <w:tr w:rsidR="00B804DA" w14:paraId="429954E8" w14:textId="77777777">
        <w:tc>
          <w:tcPr>
            <w:tcW w:w="817" w:type="dxa"/>
          </w:tcPr>
          <w:p w14:paraId="429954E0" w14:textId="77777777" w:rsidR="00B804DA" w:rsidRDefault="008E71F9">
            <w:pPr>
              <w:spacing w:beforeAutospacing="1" w:line="360" w:lineRule="auto"/>
              <w:jc w:val="center"/>
              <w:outlineLvl w:val="1"/>
              <w:rPr>
                <w:b/>
                <w:szCs w:val="24"/>
              </w:rPr>
            </w:pPr>
            <w:r>
              <w:rPr>
                <w:b/>
                <w:szCs w:val="24"/>
              </w:rPr>
              <w:t>4</w:t>
            </w:r>
          </w:p>
        </w:tc>
        <w:tc>
          <w:tcPr>
            <w:tcW w:w="4816" w:type="dxa"/>
          </w:tcPr>
          <w:p w14:paraId="429954E1" w14:textId="77777777" w:rsidR="00B804DA" w:rsidRDefault="008E71F9">
            <w:pPr>
              <w:spacing w:beforeAutospacing="1" w:line="360" w:lineRule="auto"/>
              <w:outlineLvl w:val="1"/>
              <w:rPr>
                <w:b/>
                <w:szCs w:val="24"/>
              </w:rPr>
            </w:pPr>
            <w:r>
              <w:rPr>
                <w:rFonts w:eastAsia="Calibri"/>
                <w:szCs w:val="24"/>
                <w:lang w:eastAsia="en-US"/>
              </w:rPr>
              <w:t>Игры и упражнения на развитие обоняния ребёнка</w:t>
            </w:r>
          </w:p>
        </w:tc>
        <w:tc>
          <w:tcPr>
            <w:tcW w:w="4788" w:type="dxa"/>
          </w:tcPr>
          <w:p w14:paraId="429954E2" w14:textId="77777777" w:rsidR="00B804DA" w:rsidRDefault="008E71F9">
            <w:pPr>
              <w:outlineLvl w:val="1"/>
              <w:rPr>
                <w:szCs w:val="24"/>
              </w:rPr>
            </w:pPr>
            <w:r>
              <w:rPr>
                <w:szCs w:val="24"/>
              </w:rPr>
              <w:t>«Коробочка с запахами»</w:t>
            </w:r>
          </w:p>
          <w:p w14:paraId="429954E3" w14:textId="77777777" w:rsidR="00B804DA" w:rsidRDefault="008E71F9">
            <w:pPr>
              <w:outlineLvl w:val="1"/>
              <w:rPr>
                <w:szCs w:val="24"/>
              </w:rPr>
            </w:pPr>
            <w:r>
              <w:rPr>
                <w:szCs w:val="24"/>
              </w:rPr>
              <w:t>«Узнай по запаху»</w:t>
            </w:r>
          </w:p>
          <w:p w14:paraId="429954E4" w14:textId="77777777" w:rsidR="00B804DA" w:rsidRDefault="008E71F9">
            <w:pPr>
              <w:outlineLvl w:val="1"/>
              <w:rPr>
                <w:szCs w:val="24"/>
              </w:rPr>
            </w:pPr>
            <w:r>
              <w:rPr>
                <w:szCs w:val="24"/>
              </w:rPr>
              <w:t>«Прятки с запахами»</w:t>
            </w:r>
          </w:p>
          <w:p w14:paraId="429954E5" w14:textId="77777777" w:rsidR="00B804DA" w:rsidRDefault="008E71F9">
            <w:pPr>
              <w:outlineLvl w:val="1"/>
              <w:rPr>
                <w:szCs w:val="24"/>
              </w:rPr>
            </w:pPr>
            <w:r>
              <w:rPr>
                <w:szCs w:val="24"/>
              </w:rPr>
              <w:t>«Что здесь продают (готовят, едят…)?»</w:t>
            </w:r>
          </w:p>
          <w:p w14:paraId="429954E6" w14:textId="77777777" w:rsidR="00B804DA" w:rsidRDefault="008E71F9">
            <w:pPr>
              <w:outlineLvl w:val="1"/>
              <w:rPr>
                <w:szCs w:val="24"/>
              </w:rPr>
            </w:pPr>
            <w:r>
              <w:rPr>
                <w:szCs w:val="24"/>
              </w:rPr>
              <w:t>«Поможем обезьянке»</w:t>
            </w:r>
          </w:p>
          <w:p w14:paraId="429954E7" w14:textId="77777777" w:rsidR="00B804DA" w:rsidRDefault="008E71F9">
            <w:pPr>
              <w:outlineLvl w:val="1"/>
              <w:rPr>
                <w:szCs w:val="24"/>
              </w:rPr>
            </w:pPr>
            <w:r>
              <w:rPr>
                <w:szCs w:val="24"/>
              </w:rPr>
              <w:t>«Узнай растение по запаху»</w:t>
            </w:r>
          </w:p>
        </w:tc>
      </w:tr>
      <w:tr w:rsidR="00B804DA" w14:paraId="429954F6" w14:textId="77777777">
        <w:tc>
          <w:tcPr>
            <w:tcW w:w="817" w:type="dxa"/>
          </w:tcPr>
          <w:p w14:paraId="429954E9" w14:textId="77777777" w:rsidR="00B804DA" w:rsidRDefault="008E71F9">
            <w:pPr>
              <w:spacing w:beforeAutospacing="1" w:line="360" w:lineRule="auto"/>
              <w:jc w:val="center"/>
              <w:outlineLvl w:val="1"/>
              <w:rPr>
                <w:b/>
                <w:szCs w:val="24"/>
              </w:rPr>
            </w:pPr>
            <w:r>
              <w:rPr>
                <w:b/>
                <w:szCs w:val="24"/>
              </w:rPr>
              <w:t>5</w:t>
            </w:r>
          </w:p>
        </w:tc>
        <w:tc>
          <w:tcPr>
            <w:tcW w:w="4816" w:type="dxa"/>
          </w:tcPr>
          <w:p w14:paraId="429954EA" w14:textId="77777777" w:rsidR="00B804DA" w:rsidRDefault="008E71F9">
            <w:pPr>
              <w:spacing w:beforeAutospacing="1" w:line="360" w:lineRule="auto"/>
              <w:outlineLvl w:val="1"/>
              <w:rPr>
                <w:rFonts w:ascii="Calibri" w:eastAsia="Calibri" w:hAnsi="Calibri"/>
              </w:rPr>
            </w:pPr>
            <w:r>
              <w:rPr>
                <w:rFonts w:eastAsia="Calibri"/>
                <w:szCs w:val="24"/>
                <w:lang w:eastAsia="en-US"/>
              </w:rPr>
              <w:t>Игры и упражнения на развитие осязания ребёнка</w:t>
            </w:r>
          </w:p>
        </w:tc>
        <w:tc>
          <w:tcPr>
            <w:tcW w:w="4788" w:type="dxa"/>
          </w:tcPr>
          <w:p w14:paraId="429954EB" w14:textId="77777777" w:rsidR="00B804DA" w:rsidRDefault="008E71F9">
            <w:pPr>
              <w:outlineLvl w:val="1"/>
              <w:rPr>
                <w:szCs w:val="24"/>
              </w:rPr>
            </w:pPr>
            <w:r>
              <w:rPr>
                <w:szCs w:val="24"/>
              </w:rPr>
              <w:t>«Прикосновение»</w:t>
            </w:r>
          </w:p>
          <w:p w14:paraId="429954EC" w14:textId="77777777" w:rsidR="00B804DA" w:rsidRDefault="008E71F9">
            <w:pPr>
              <w:outlineLvl w:val="1"/>
              <w:rPr>
                <w:szCs w:val="24"/>
              </w:rPr>
            </w:pPr>
            <w:r>
              <w:rPr>
                <w:szCs w:val="24"/>
              </w:rPr>
              <w:t>«Поймай игрушку»</w:t>
            </w:r>
          </w:p>
          <w:p w14:paraId="429954ED" w14:textId="77777777" w:rsidR="00B804DA" w:rsidRDefault="008E71F9">
            <w:pPr>
              <w:outlineLvl w:val="1"/>
              <w:rPr>
                <w:szCs w:val="24"/>
              </w:rPr>
            </w:pPr>
            <w:r>
              <w:rPr>
                <w:szCs w:val="24"/>
              </w:rPr>
              <w:t>«Что там лежит?»</w:t>
            </w:r>
          </w:p>
          <w:p w14:paraId="429954EE" w14:textId="77777777" w:rsidR="00B804DA" w:rsidRDefault="008E71F9">
            <w:pPr>
              <w:outlineLvl w:val="1"/>
              <w:rPr>
                <w:szCs w:val="24"/>
              </w:rPr>
            </w:pPr>
            <w:r>
              <w:rPr>
                <w:szCs w:val="24"/>
              </w:rPr>
              <w:t>«Лоскутки»</w:t>
            </w:r>
          </w:p>
          <w:p w14:paraId="429954EF" w14:textId="77777777" w:rsidR="00B804DA" w:rsidRDefault="008E71F9">
            <w:pPr>
              <w:outlineLvl w:val="1"/>
              <w:rPr>
                <w:szCs w:val="24"/>
              </w:rPr>
            </w:pPr>
            <w:r>
              <w:rPr>
                <w:szCs w:val="24"/>
              </w:rPr>
              <w:t>«Льдинки»</w:t>
            </w:r>
          </w:p>
          <w:p w14:paraId="429954F0" w14:textId="77777777" w:rsidR="00B804DA" w:rsidRDefault="008E71F9">
            <w:pPr>
              <w:outlineLvl w:val="1"/>
              <w:rPr>
                <w:szCs w:val="24"/>
              </w:rPr>
            </w:pPr>
            <w:r>
              <w:rPr>
                <w:szCs w:val="24"/>
              </w:rPr>
              <w:t>«Горячо-холодно»</w:t>
            </w:r>
          </w:p>
          <w:p w14:paraId="429954F1" w14:textId="77777777" w:rsidR="00B804DA" w:rsidRDefault="008E71F9">
            <w:pPr>
              <w:outlineLvl w:val="1"/>
              <w:rPr>
                <w:szCs w:val="24"/>
              </w:rPr>
            </w:pPr>
            <w:r>
              <w:rPr>
                <w:szCs w:val="24"/>
              </w:rPr>
              <w:t>«Рисуем на руке»</w:t>
            </w:r>
          </w:p>
          <w:p w14:paraId="429954F2" w14:textId="77777777" w:rsidR="00B804DA" w:rsidRDefault="008E71F9">
            <w:pPr>
              <w:outlineLvl w:val="1"/>
              <w:rPr>
                <w:szCs w:val="24"/>
              </w:rPr>
            </w:pPr>
            <w:r>
              <w:rPr>
                <w:szCs w:val="24"/>
              </w:rPr>
              <w:t>«По порядку разложи»</w:t>
            </w:r>
          </w:p>
          <w:p w14:paraId="429954F3" w14:textId="77777777" w:rsidR="00B804DA" w:rsidRDefault="008E71F9">
            <w:pPr>
              <w:outlineLvl w:val="1"/>
              <w:rPr>
                <w:szCs w:val="24"/>
              </w:rPr>
            </w:pPr>
            <w:r>
              <w:rPr>
                <w:szCs w:val="24"/>
              </w:rPr>
              <w:t>«Мы создаём мир»</w:t>
            </w:r>
          </w:p>
          <w:p w14:paraId="429954F4" w14:textId="77777777" w:rsidR="00B804DA" w:rsidRDefault="008E71F9">
            <w:pPr>
              <w:outlineLvl w:val="1"/>
              <w:rPr>
                <w:szCs w:val="24"/>
              </w:rPr>
            </w:pPr>
            <w:r>
              <w:rPr>
                <w:szCs w:val="24"/>
              </w:rPr>
              <w:t>«Венок»</w:t>
            </w:r>
          </w:p>
          <w:p w14:paraId="429954F5" w14:textId="77777777" w:rsidR="00B804DA" w:rsidRDefault="008E71F9">
            <w:pPr>
              <w:outlineLvl w:val="1"/>
              <w:rPr>
                <w:szCs w:val="24"/>
              </w:rPr>
            </w:pPr>
            <w:r>
              <w:rPr>
                <w:szCs w:val="24"/>
              </w:rPr>
              <w:t>«Выкладываем и печатаем на песке»</w:t>
            </w:r>
          </w:p>
        </w:tc>
      </w:tr>
      <w:tr w:rsidR="00B804DA" w14:paraId="42995506" w14:textId="77777777">
        <w:tc>
          <w:tcPr>
            <w:tcW w:w="817" w:type="dxa"/>
          </w:tcPr>
          <w:p w14:paraId="429954F7" w14:textId="77777777" w:rsidR="00B804DA" w:rsidRDefault="008E71F9">
            <w:pPr>
              <w:spacing w:beforeAutospacing="1" w:line="360" w:lineRule="auto"/>
              <w:jc w:val="center"/>
              <w:outlineLvl w:val="1"/>
              <w:rPr>
                <w:b/>
                <w:szCs w:val="24"/>
              </w:rPr>
            </w:pPr>
            <w:r>
              <w:rPr>
                <w:b/>
                <w:szCs w:val="24"/>
              </w:rPr>
              <w:t>6</w:t>
            </w:r>
          </w:p>
        </w:tc>
        <w:tc>
          <w:tcPr>
            <w:tcW w:w="4816" w:type="dxa"/>
          </w:tcPr>
          <w:p w14:paraId="429954F8" w14:textId="77777777" w:rsidR="00B804DA" w:rsidRDefault="008E71F9">
            <w:pPr>
              <w:spacing w:beforeAutospacing="1" w:line="360" w:lineRule="auto"/>
              <w:outlineLvl w:val="1"/>
              <w:rPr>
                <w:rFonts w:ascii="Calibri" w:eastAsia="Calibri" w:hAnsi="Calibri"/>
              </w:rPr>
            </w:pPr>
            <w:r>
              <w:rPr>
                <w:rFonts w:eastAsia="Calibri"/>
                <w:szCs w:val="24"/>
                <w:lang w:eastAsia="en-US"/>
              </w:rPr>
              <w:t>Игры и упражнения на развитие чувства равновесия ребёнка</w:t>
            </w:r>
          </w:p>
        </w:tc>
        <w:tc>
          <w:tcPr>
            <w:tcW w:w="4788" w:type="dxa"/>
          </w:tcPr>
          <w:p w14:paraId="429954F9" w14:textId="77777777" w:rsidR="00B804DA" w:rsidRDefault="008E71F9">
            <w:pPr>
              <w:outlineLvl w:val="1"/>
              <w:rPr>
                <w:szCs w:val="24"/>
              </w:rPr>
            </w:pPr>
            <w:r>
              <w:rPr>
                <w:szCs w:val="24"/>
              </w:rPr>
              <w:t>«Плывёт кораблик»</w:t>
            </w:r>
          </w:p>
          <w:p w14:paraId="429954FA" w14:textId="77777777" w:rsidR="00B804DA" w:rsidRDefault="008E71F9">
            <w:pPr>
              <w:outlineLvl w:val="1"/>
              <w:rPr>
                <w:szCs w:val="24"/>
              </w:rPr>
            </w:pPr>
            <w:r>
              <w:rPr>
                <w:szCs w:val="24"/>
              </w:rPr>
              <w:t>«На ладошке»</w:t>
            </w:r>
          </w:p>
          <w:p w14:paraId="429954FB" w14:textId="77777777" w:rsidR="00B804DA" w:rsidRDefault="008E71F9">
            <w:pPr>
              <w:outlineLvl w:val="1"/>
              <w:rPr>
                <w:szCs w:val="24"/>
              </w:rPr>
            </w:pPr>
            <w:r>
              <w:rPr>
                <w:szCs w:val="24"/>
              </w:rPr>
              <w:t>«Делай как я»</w:t>
            </w:r>
          </w:p>
          <w:p w14:paraId="429954FC" w14:textId="77777777" w:rsidR="00B804DA" w:rsidRDefault="008E71F9">
            <w:pPr>
              <w:outlineLvl w:val="1"/>
              <w:rPr>
                <w:szCs w:val="24"/>
              </w:rPr>
            </w:pPr>
            <w:r>
              <w:rPr>
                <w:szCs w:val="24"/>
              </w:rPr>
              <w:t>«Канатаходец»</w:t>
            </w:r>
          </w:p>
          <w:p w14:paraId="429954FD" w14:textId="77777777" w:rsidR="00B804DA" w:rsidRDefault="008E71F9">
            <w:pPr>
              <w:outlineLvl w:val="1"/>
              <w:rPr>
                <w:szCs w:val="24"/>
              </w:rPr>
            </w:pPr>
            <w:r>
              <w:rPr>
                <w:szCs w:val="24"/>
              </w:rPr>
              <w:t>«С бугра на бугор»</w:t>
            </w:r>
          </w:p>
          <w:p w14:paraId="429954FE" w14:textId="77777777" w:rsidR="00B804DA" w:rsidRDefault="008E71F9">
            <w:pPr>
              <w:outlineLvl w:val="1"/>
              <w:rPr>
                <w:szCs w:val="24"/>
              </w:rPr>
            </w:pPr>
            <w:r>
              <w:rPr>
                <w:szCs w:val="24"/>
              </w:rPr>
              <w:t>«Качание»</w:t>
            </w:r>
          </w:p>
          <w:p w14:paraId="429954FF" w14:textId="77777777" w:rsidR="00B804DA" w:rsidRDefault="008E71F9">
            <w:pPr>
              <w:outlineLvl w:val="1"/>
              <w:rPr>
                <w:szCs w:val="24"/>
              </w:rPr>
            </w:pPr>
            <w:r>
              <w:rPr>
                <w:szCs w:val="24"/>
              </w:rPr>
              <w:t>«Зайки-попрыгайки»</w:t>
            </w:r>
          </w:p>
          <w:p w14:paraId="42995500" w14:textId="77777777" w:rsidR="00B804DA" w:rsidRDefault="008E71F9">
            <w:pPr>
              <w:outlineLvl w:val="1"/>
              <w:rPr>
                <w:szCs w:val="24"/>
              </w:rPr>
            </w:pPr>
            <w:r>
              <w:rPr>
                <w:szCs w:val="24"/>
              </w:rPr>
              <w:t>«Оставь свой след»</w:t>
            </w:r>
          </w:p>
          <w:p w14:paraId="42995501" w14:textId="77777777" w:rsidR="00B804DA" w:rsidRDefault="008E71F9">
            <w:pPr>
              <w:outlineLvl w:val="1"/>
              <w:rPr>
                <w:szCs w:val="24"/>
              </w:rPr>
            </w:pPr>
            <w:r>
              <w:rPr>
                <w:szCs w:val="24"/>
              </w:rPr>
              <w:t>«На одной ноге»</w:t>
            </w:r>
          </w:p>
          <w:p w14:paraId="42995502" w14:textId="77777777" w:rsidR="00B804DA" w:rsidRDefault="008E71F9">
            <w:pPr>
              <w:outlineLvl w:val="1"/>
              <w:rPr>
                <w:szCs w:val="24"/>
              </w:rPr>
            </w:pPr>
            <w:r>
              <w:rPr>
                <w:szCs w:val="24"/>
              </w:rPr>
              <w:t>«Тактильная дорожка»</w:t>
            </w:r>
          </w:p>
          <w:p w14:paraId="42995503" w14:textId="77777777" w:rsidR="00B804DA" w:rsidRDefault="008E71F9">
            <w:pPr>
              <w:outlineLvl w:val="1"/>
              <w:rPr>
                <w:szCs w:val="24"/>
              </w:rPr>
            </w:pPr>
            <w:r>
              <w:rPr>
                <w:szCs w:val="24"/>
              </w:rPr>
              <w:t>«Через болото»</w:t>
            </w:r>
          </w:p>
          <w:p w14:paraId="42995504" w14:textId="77777777" w:rsidR="00B804DA" w:rsidRDefault="008E71F9">
            <w:pPr>
              <w:outlineLvl w:val="1"/>
              <w:rPr>
                <w:szCs w:val="24"/>
              </w:rPr>
            </w:pPr>
            <w:r>
              <w:rPr>
                <w:szCs w:val="24"/>
              </w:rPr>
              <w:t>«Донеси, не урони»</w:t>
            </w:r>
          </w:p>
          <w:p w14:paraId="42995505" w14:textId="77777777" w:rsidR="00B804DA" w:rsidRDefault="008E71F9">
            <w:pPr>
              <w:outlineLvl w:val="1"/>
              <w:rPr>
                <w:szCs w:val="24"/>
              </w:rPr>
            </w:pPr>
            <w:r>
              <w:rPr>
                <w:szCs w:val="24"/>
              </w:rPr>
              <w:t>«Ножная качалка»</w:t>
            </w:r>
          </w:p>
        </w:tc>
      </w:tr>
    </w:tbl>
    <w:p w14:paraId="42995507" w14:textId="77777777" w:rsidR="00B804DA" w:rsidRDefault="00B804DA">
      <w:pPr>
        <w:jc w:val="both"/>
        <w:rPr>
          <w:b/>
        </w:rPr>
      </w:pPr>
    </w:p>
    <w:p w14:paraId="42995508" w14:textId="77777777" w:rsidR="00B804DA" w:rsidRDefault="008E71F9">
      <w:pPr>
        <w:jc w:val="both"/>
        <w:rPr>
          <w:szCs w:val="24"/>
        </w:rPr>
      </w:pPr>
      <w:r>
        <w:rPr>
          <w:b/>
          <w:szCs w:val="24"/>
        </w:rPr>
        <w:t xml:space="preserve">Примерный комплекс специальных упражнений, направленных на </w:t>
      </w:r>
    </w:p>
    <w:p w14:paraId="42995509" w14:textId="77777777" w:rsidR="00B804DA" w:rsidRDefault="008E71F9">
      <w:pPr>
        <w:jc w:val="both"/>
        <w:rPr>
          <w:szCs w:val="24"/>
        </w:rPr>
      </w:pPr>
      <w:r>
        <w:rPr>
          <w:b/>
          <w:szCs w:val="24"/>
        </w:rPr>
        <w:lastRenderedPageBreak/>
        <w:t xml:space="preserve">улучшение интеграции между тактильной, проприоцептивной и вестибулярной </w:t>
      </w:r>
    </w:p>
    <w:p w14:paraId="4299550A" w14:textId="77777777" w:rsidR="00B804DA" w:rsidRDefault="008E71F9">
      <w:pPr>
        <w:jc w:val="both"/>
        <w:rPr>
          <w:szCs w:val="24"/>
        </w:rPr>
      </w:pPr>
      <w:r>
        <w:rPr>
          <w:b/>
          <w:szCs w:val="24"/>
        </w:rPr>
        <w:t>сенсорными системами:</w:t>
      </w:r>
    </w:p>
    <w:p w14:paraId="4299550B" w14:textId="77777777" w:rsidR="00B804DA" w:rsidRDefault="008E71F9">
      <w:pPr>
        <w:jc w:val="both"/>
        <w:rPr>
          <w:szCs w:val="24"/>
        </w:rPr>
      </w:pPr>
      <w:r>
        <w:rPr>
          <w:szCs w:val="24"/>
        </w:rPr>
        <w:t>-  изменение положения тела с помощью поворотов;</w:t>
      </w:r>
    </w:p>
    <w:p w14:paraId="4299550C" w14:textId="77777777" w:rsidR="00B804DA" w:rsidRDefault="008E71F9">
      <w:pPr>
        <w:jc w:val="both"/>
        <w:rPr>
          <w:szCs w:val="24"/>
        </w:rPr>
      </w:pPr>
      <w:r>
        <w:rPr>
          <w:szCs w:val="24"/>
        </w:rPr>
        <w:t xml:space="preserve">-  обведение контура тела массажным мячиком; </w:t>
      </w:r>
    </w:p>
    <w:p w14:paraId="4299550D" w14:textId="77777777" w:rsidR="00B804DA" w:rsidRDefault="008E71F9">
      <w:pPr>
        <w:jc w:val="both"/>
        <w:rPr>
          <w:szCs w:val="24"/>
        </w:rPr>
      </w:pPr>
      <w:r>
        <w:rPr>
          <w:szCs w:val="24"/>
        </w:rPr>
        <w:t>- обведение контура тела (ладони, стопы) на бумаге;</w:t>
      </w:r>
    </w:p>
    <w:p w14:paraId="4299550E" w14:textId="77777777" w:rsidR="00B804DA" w:rsidRDefault="008E71F9">
      <w:pPr>
        <w:jc w:val="both"/>
        <w:rPr>
          <w:szCs w:val="24"/>
        </w:rPr>
      </w:pPr>
      <w:r>
        <w:rPr>
          <w:szCs w:val="24"/>
        </w:rPr>
        <w:t xml:space="preserve">- растирание поверхности тела тканями различной текстуры; </w:t>
      </w:r>
    </w:p>
    <w:p w14:paraId="4299550F" w14:textId="77777777" w:rsidR="00B804DA" w:rsidRDefault="008E71F9">
      <w:pPr>
        <w:jc w:val="both"/>
        <w:rPr>
          <w:szCs w:val="24"/>
        </w:rPr>
      </w:pPr>
      <w:r>
        <w:rPr>
          <w:szCs w:val="24"/>
        </w:rPr>
        <w:t xml:space="preserve">- рисование на спине тактильными игрушками; </w:t>
      </w:r>
    </w:p>
    <w:p w14:paraId="42995510" w14:textId="77777777" w:rsidR="00B804DA" w:rsidRDefault="008E71F9">
      <w:pPr>
        <w:jc w:val="both"/>
        <w:rPr>
          <w:szCs w:val="24"/>
        </w:rPr>
      </w:pPr>
      <w:r>
        <w:rPr>
          <w:szCs w:val="24"/>
        </w:rPr>
        <w:t xml:space="preserve">- прикосновение и надавливание предметами различной формы, температуры; </w:t>
      </w:r>
    </w:p>
    <w:p w14:paraId="42995511" w14:textId="77777777" w:rsidR="00B804DA" w:rsidRDefault="008E71F9">
      <w:pPr>
        <w:jc w:val="both"/>
        <w:rPr>
          <w:szCs w:val="24"/>
        </w:rPr>
      </w:pPr>
      <w:r>
        <w:rPr>
          <w:szCs w:val="24"/>
        </w:rPr>
        <w:t>-  вращение по кругу;</w:t>
      </w:r>
    </w:p>
    <w:p w14:paraId="42995512" w14:textId="77777777" w:rsidR="00B804DA" w:rsidRDefault="008E71F9">
      <w:pPr>
        <w:jc w:val="both"/>
        <w:rPr>
          <w:szCs w:val="24"/>
        </w:rPr>
      </w:pPr>
      <w:r>
        <w:rPr>
          <w:szCs w:val="24"/>
        </w:rPr>
        <w:t>- раскачивание на качелях или в гамаке;</w:t>
      </w:r>
    </w:p>
    <w:p w14:paraId="42995513" w14:textId="77777777" w:rsidR="00B804DA" w:rsidRDefault="008E71F9">
      <w:pPr>
        <w:jc w:val="both"/>
        <w:rPr>
          <w:szCs w:val="24"/>
        </w:rPr>
      </w:pPr>
      <w:r>
        <w:rPr>
          <w:szCs w:val="24"/>
        </w:rPr>
        <w:t xml:space="preserve">- перекатывание со спины на живот; </w:t>
      </w:r>
    </w:p>
    <w:p w14:paraId="42995514" w14:textId="77777777" w:rsidR="00B804DA" w:rsidRDefault="008E71F9">
      <w:pPr>
        <w:jc w:val="both"/>
        <w:rPr>
          <w:szCs w:val="24"/>
        </w:rPr>
      </w:pPr>
      <w:r>
        <w:rPr>
          <w:szCs w:val="24"/>
        </w:rPr>
        <w:t xml:space="preserve">-  заворачивание в ковер, в одеяло, тяжелые ткани, рулон бумаги; </w:t>
      </w:r>
    </w:p>
    <w:p w14:paraId="42995515" w14:textId="77777777" w:rsidR="00B804DA" w:rsidRDefault="008E71F9">
      <w:pPr>
        <w:jc w:val="both"/>
        <w:rPr>
          <w:szCs w:val="24"/>
        </w:rPr>
      </w:pPr>
      <w:r>
        <w:rPr>
          <w:szCs w:val="24"/>
        </w:rPr>
        <w:t>- пролезание в ограниченное пространство;</w:t>
      </w:r>
    </w:p>
    <w:p w14:paraId="42995516" w14:textId="77777777" w:rsidR="00B804DA" w:rsidRDefault="008E71F9">
      <w:pPr>
        <w:jc w:val="both"/>
        <w:rPr>
          <w:szCs w:val="24"/>
        </w:rPr>
      </w:pPr>
      <w:r>
        <w:rPr>
          <w:szCs w:val="24"/>
        </w:rPr>
        <w:t xml:space="preserve">- толкание тяжелых предметов;  </w:t>
      </w:r>
    </w:p>
    <w:p w14:paraId="42995517" w14:textId="77777777" w:rsidR="00B804DA" w:rsidRDefault="008E71F9">
      <w:pPr>
        <w:jc w:val="both"/>
        <w:rPr>
          <w:szCs w:val="24"/>
        </w:rPr>
      </w:pPr>
      <w:r>
        <w:rPr>
          <w:szCs w:val="24"/>
        </w:rPr>
        <w:t xml:space="preserve">- растягивание эластичных лент; </w:t>
      </w:r>
    </w:p>
    <w:p w14:paraId="42995518" w14:textId="77777777" w:rsidR="00B804DA" w:rsidRDefault="008E71F9">
      <w:pPr>
        <w:jc w:val="both"/>
        <w:rPr>
          <w:szCs w:val="24"/>
        </w:rPr>
      </w:pPr>
      <w:r>
        <w:rPr>
          <w:szCs w:val="24"/>
        </w:rPr>
        <w:t>- балансирование на гимнастических мячах;</w:t>
      </w:r>
    </w:p>
    <w:p w14:paraId="42995519" w14:textId="77777777" w:rsidR="00B804DA" w:rsidRDefault="008E71F9">
      <w:pPr>
        <w:jc w:val="both"/>
        <w:rPr>
          <w:szCs w:val="24"/>
        </w:rPr>
      </w:pPr>
      <w:r>
        <w:rPr>
          <w:szCs w:val="24"/>
        </w:rPr>
        <w:t xml:space="preserve">-  катание на животе на роликовой доске; </w:t>
      </w:r>
    </w:p>
    <w:p w14:paraId="4299551A" w14:textId="77777777" w:rsidR="00B804DA" w:rsidRDefault="008E71F9">
      <w:pPr>
        <w:jc w:val="both"/>
        <w:rPr>
          <w:szCs w:val="24"/>
        </w:rPr>
      </w:pPr>
      <w:r>
        <w:rPr>
          <w:szCs w:val="24"/>
        </w:rPr>
        <w:t>- ползание  (ходьба,  бег)  по  неровной,  наклонной,  ограниченной,  неустойчивой поверхности;</w:t>
      </w:r>
    </w:p>
    <w:p w14:paraId="4299551B" w14:textId="77777777" w:rsidR="00B804DA" w:rsidRDefault="008E71F9">
      <w:pPr>
        <w:jc w:val="both"/>
        <w:rPr>
          <w:szCs w:val="24"/>
        </w:rPr>
      </w:pPr>
      <w:r>
        <w:rPr>
          <w:szCs w:val="24"/>
        </w:rPr>
        <w:t>-  прохождение лабиринтов, преодоление препятствий;</w:t>
      </w:r>
    </w:p>
    <w:p w14:paraId="4299551C" w14:textId="77777777" w:rsidR="00B804DA" w:rsidRDefault="008E71F9">
      <w:pPr>
        <w:jc w:val="both"/>
        <w:rPr>
          <w:szCs w:val="24"/>
        </w:rPr>
      </w:pPr>
      <w:r>
        <w:rPr>
          <w:szCs w:val="24"/>
        </w:rPr>
        <w:t xml:space="preserve">- лазание по тренажерным стенкам; </w:t>
      </w:r>
    </w:p>
    <w:p w14:paraId="4299551D" w14:textId="77777777" w:rsidR="00B804DA" w:rsidRDefault="008E71F9">
      <w:pPr>
        <w:jc w:val="both"/>
        <w:rPr>
          <w:szCs w:val="24"/>
        </w:rPr>
      </w:pPr>
      <w:r>
        <w:rPr>
          <w:szCs w:val="24"/>
        </w:rPr>
        <w:t xml:space="preserve">-  прыжки на мате, матраце, батуте, в мешке, через скакалку; </w:t>
      </w:r>
    </w:p>
    <w:p w14:paraId="4299551E" w14:textId="77777777" w:rsidR="00B804DA" w:rsidRDefault="008E71F9">
      <w:pPr>
        <w:jc w:val="both"/>
        <w:rPr>
          <w:szCs w:val="24"/>
        </w:rPr>
      </w:pPr>
      <w:r>
        <w:rPr>
          <w:szCs w:val="24"/>
        </w:rPr>
        <w:t>-  перетягивание каната;</w:t>
      </w:r>
    </w:p>
    <w:p w14:paraId="4299551F" w14:textId="77777777" w:rsidR="00B804DA" w:rsidRDefault="008E71F9">
      <w:pPr>
        <w:jc w:val="both"/>
        <w:rPr>
          <w:szCs w:val="24"/>
        </w:rPr>
      </w:pPr>
      <w:r>
        <w:rPr>
          <w:szCs w:val="24"/>
        </w:rPr>
        <w:t xml:space="preserve">-  движения под музыку, пение песен с движениями; </w:t>
      </w:r>
    </w:p>
    <w:p w14:paraId="42995520" w14:textId="77777777" w:rsidR="00B804DA" w:rsidRDefault="008E71F9">
      <w:pPr>
        <w:jc w:val="both"/>
        <w:rPr>
          <w:szCs w:val="24"/>
        </w:rPr>
      </w:pPr>
      <w:r>
        <w:rPr>
          <w:szCs w:val="24"/>
        </w:rPr>
        <w:t xml:space="preserve">-  подражание позам и очередности движений; </w:t>
      </w:r>
    </w:p>
    <w:p w14:paraId="42995521" w14:textId="77777777" w:rsidR="00B804DA" w:rsidRDefault="008E71F9">
      <w:pPr>
        <w:jc w:val="both"/>
        <w:rPr>
          <w:szCs w:val="24"/>
        </w:rPr>
      </w:pPr>
      <w:r>
        <w:rPr>
          <w:szCs w:val="24"/>
        </w:rPr>
        <w:t>-  работа с пластичными материалами (тесто, пластилин, глина, гипс).</w:t>
      </w:r>
    </w:p>
    <w:p w14:paraId="42995522" w14:textId="77777777" w:rsidR="00B804DA" w:rsidRDefault="008E71F9">
      <w:pPr>
        <w:jc w:val="both"/>
        <w:rPr>
          <w:szCs w:val="24"/>
        </w:rPr>
      </w:pPr>
      <w:r>
        <w:rPr>
          <w:b/>
          <w:szCs w:val="24"/>
        </w:rPr>
        <w:t xml:space="preserve">Также применяются в работе следующие упражнения: </w:t>
      </w:r>
    </w:p>
    <w:p w14:paraId="42995523" w14:textId="77777777" w:rsidR="00B804DA" w:rsidRDefault="008E71F9">
      <w:pPr>
        <w:jc w:val="both"/>
        <w:rPr>
          <w:szCs w:val="24"/>
        </w:rPr>
      </w:pPr>
      <w:r>
        <w:rPr>
          <w:szCs w:val="24"/>
        </w:rPr>
        <w:t xml:space="preserve">-  поочередные движения правой и левой руки; </w:t>
      </w:r>
    </w:p>
    <w:p w14:paraId="42995524" w14:textId="77777777" w:rsidR="00B804DA" w:rsidRDefault="008E71F9">
      <w:pPr>
        <w:jc w:val="both"/>
        <w:rPr>
          <w:szCs w:val="24"/>
        </w:rPr>
      </w:pPr>
      <w:r>
        <w:rPr>
          <w:szCs w:val="24"/>
        </w:rPr>
        <w:t xml:space="preserve">-  синхронные движения обоих рук; </w:t>
      </w:r>
    </w:p>
    <w:p w14:paraId="42995525" w14:textId="77777777" w:rsidR="00B804DA" w:rsidRDefault="008E71F9">
      <w:pPr>
        <w:jc w:val="both"/>
        <w:rPr>
          <w:szCs w:val="24"/>
        </w:rPr>
      </w:pPr>
      <w:r>
        <w:rPr>
          <w:szCs w:val="24"/>
        </w:rPr>
        <w:t xml:space="preserve">-  учить  детей  фиксировать  одну  руку  на  предмете,  объекте,  а  другой  совершать </w:t>
      </w:r>
    </w:p>
    <w:p w14:paraId="42995526" w14:textId="77777777" w:rsidR="00B804DA" w:rsidRDefault="008E71F9">
      <w:pPr>
        <w:jc w:val="both"/>
        <w:rPr>
          <w:szCs w:val="24"/>
        </w:rPr>
      </w:pPr>
      <w:r>
        <w:rPr>
          <w:szCs w:val="24"/>
        </w:rPr>
        <w:t>какие-либо движения;</w:t>
      </w:r>
    </w:p>
    <w:p w14:paraId="42995527" w14:textId="77777777" w:rsidR="00B804DA" w:rsidRDefault="008E71F9">
      <w:pPr>
        <w:jc w:val="both"/>
        <w:rPr>
          <w:szCs w:val="24"/>
        </w:rPr>
      </w:pPr>
      <w:r>
        <w:rPr>
          <w:szCs w:val="24"/>
        </w:rPr>
        <w:t xml:space="preserve">-  учить  детей  осуществлять  несинхронные  движения  обоих  рук  для  выполнения </w:t>
      </w:r>
    </w:p>
    <w:p w14:paraId="42995528" w14:textId="77777777" w:rsidR="00B804DA" w:rsidRDefault="008E71F9">
      <w:pPr>
        <w:jc w:val="both"/>
        <w:rPr>
          <w:szCs w:val="24"/>
        </w:rPr>
      </w:pPr>
      <w:r>
        <w:rPr>
          <w:szCs w:val="24"/>
        </w:rPr>
        <w:t xml:space="preserve">какого-либо действия; </w:t>
      </w:r>
    </w:p>
    <w:p w14:paraId="42995529" w14:textId="77777777" w:rsidR="00B804DA" w:rsidRDefault="008E71F9">
      <w:pPr>
        <w:jc w:val="both"/>
        <w:rPr>
          <w:szCs w:val="24"/>
        </w:rPr>
      </w:pPr>
      <w:r>
        <w:rPr>
          <w:szCs w:val="24"/>
        </w:rPr>
        <w:t xml:space="preserve">-  любые пальчиковые игры; </w:t>
      </w:r>
    </w:p>
    <w:p w14:paraId="4299552A" w14:textId="77777777" w:rsidR="00B804DA" w:rsidRDefault="008E71F9">
      <w:pPr>
        <w:jc w:val="both"/>
        <w:rPr>
          <w:szCs w:val="24"/>
        </w:rPr>
      </w:pPr>
      <w:r>
        <w:rPr>
          <w:szCs w:val="24"/>
        </w:rPr>
        <w:t xml:space="preserve">-  игра в мяч (ловить его); </w:t>
      </w:r>
    </w:p>
    <w:p w14:paraId="4299552B" w14:textId="77777777" w:rsidR="00B804DA" w:rsidRDefault="008E71F9">
      <w:pPr>
        <w:jc w:val="both"/>
        <w:rPr>
          <w:szCs w:val="24"/>
        </w:rPr>
      </w:pPr>
      <w:r>
        <w:rPr>
          <w:szCs w:val="24"/>
        </w:rPr>
        <w:t xml:space="preserve">-  хлопки в ладоши; </w:t>
      </w:r>
    </w:p>
    <w:p w14:paraId="4299552C" w14:textId="77777777" w:rsidR="00B804DA" w:rsidRDefault="008E71F9">
      <w:pPr>
        <w:jc w:val="both"/>
        <w:rPr>
          <w:szCs w:val="24"/>
        </w:rPr>
      </w:pPr>
      <w:r>
        <w:rPr>
          <w:szCs w:val="24"/>
        </w:rPr>
        <w:t xml:space="preserve">-  собирать пирамидки, доставать предметы, нанизывать крупные бусины и колечки; </w:t>
      </w:r>
    </w:p>
    <w:p w14:paraId="4299552D" w14:textId="77777777" w:rsidR="00B804DA" w:rsidRDefault="008E71F9">
      <w:pPr>
        <w:jc w:val="both"/>
        <w:rPr>
          <w:szCs w:val="24"/>
        </w:rPr>
      </w:pPr>
      <w:r>
        <w:rPr>
          <w:szCs w:val="24"/>
        </w:rPr>
        <w:t xml:space="preserve">-  рвать бумагу, катать «колбаски» из пластилина; </w:t>
      </w:r>
    </w:p>
    <w:p w14:paraId="4299552E" w14:textId="77777777" w:rsidR="00B804DA" w:rsidRDefault="008E71F9">
      <w:pPr>
        <w:jc w:val="both"/>
        <w:rPr>
          <w:szCs w:val="24"/>
        </w:rPr>
      </w:pPr>
      <w:r>
        <w:rPr>
          <w:szCs w:val="24"/>
        </w:rPr>
        <w:t>-  застегивать пуговицы.</w:t>
      </w:r>
    </w:p>
    <w:p w14:paraId="4299552F" w14:textId="77777777" w:rsidR="00B804DA" w:rsidRDefault="00B804DA">
      <w:pPr>
        <w:jc w:val="both"/>
        <w:rPr>
          <w:b/>
          <w:szCs w:val="24"/>
        </w:rPr>
      </w:pPr>
    </w:p>
    <w:p w14:paraId="42995530" w14:textId="77777777" w:rsidR="00B804DA" w:rsidRDefault="00B804DA">
      <w:pPr>
        <w:jc w:val="both"/>
        <w:rPr>
          <w:b/>
          <w:szCs w:val="24"/>
        </w:rPr>
      </w:pPr>
    </w:p>
    <w:p w14:paraId="42995531" w14:textId="77777777" w:rsidR="00B804DA" w:rsidRDefault="008E71F9">
      <w:pPr>
        <w:jc w:val="both"/>
        <w:rPr>
          <w:szCs w:val="24"/>
        </w:rPr>
      </w:pPr>
      <w:r>
        <w:rPr>
          <w:b/>
          <w:szCs w:val="24"/>
        </w:rPr>
        <w:t>4</w:t>
      </w:r>
      <w:r>
        <w:rPr>
          <w:b/>
          <w:szCs w:val="24"/>
        </w:rPr>
        <w:t>.2 Содержание логопедического сопровождения</w:t>
      </w:r>
    </w:p>
    <w:p w14:paraId="42995532" w14:textId="77777777" w:rsidR="00B804DA" w:rsidRDefault="008E71F9">
      <w:pPr>
        <w:ind w:firstLine="284"/>
        <w:jc w:val="both"/>
        <w:rPr>
          <w:szCs w:val="24"/>
        </w:rPr>
      </w:pPr>
      <w:r>
        <w:rPr>
          <w:szCs w:val="24"/>
        </w:rPr>
        <w:t>Роль развития речи ребенка в первые годы жизни трудно переоценить. Овладение речью перестраивает процессы восприятия, памяти, мышления, совершенствует все виды детской деятельности и “социализацию” ребенка. Особенностью предположительно темповых задержек речевого развития детей в раннем возрасте, как считают исследователи, является их обратимость, что связано с высокой пластичностью детского мозга. Следовательно, оказанная ребенку раннего возраста помощь во многих случаях способна предупредить тяжелые формы</w:t>
      </w:r>
      <w:r>
        <w:rPr>
          <w:szCs w:val="24"/>
        </w:rPr>
        <w:t xml:space="preserve"> общего недоразвития речи, в значительной степени ускорить ход речевого и умственного развития ребенка. В связи с этим проблема раннего опознавания и коррекции отклонений в речевом развитии у детей раннего возраста приобретает особое значение для их дальнейшего полноценного развития и обучения.</w:t>
      </w:r>
    </w:p>
    <w:p w14:paraId="42995533" w14:textId="77777777" w:rsidR="00B804DA" w:rsidRDefault="008E71F9">
      <w:pPr>
        <w:ind w:firstLine="709"/>
        <w:jc w:val="center"/>
        <w:rPr>
          <w:szCs w:val="24"/>
        </w:rPr>
      </w:pPr>
      <w:r>
        <w:rPr>
          <w:b/>
          <w:bCs/>
          <w:szCs w:val="24"/>
        </w:rPr>
        <w:t>Основные этапы предречевого и речевого развития у детей младенческого и раннего возраста в норме.</w:t>
      </w:r>
    </w:p>
    <w:p w14:paraId="42995534" w14:textId="77777777" w:rsidR="00B804DA" w:rsidRDefault="00B804DA">
      <w:pPr>
        <w:ind w:firstLine="284"/>
        <w:jc w:val="center"/>
        <w:outlineLvl w:val="1"/>
        <w:rPr>
          <w:b/>
          <w:szCs w:val="24"/>
        </w:rPr>
      </w:pPr>
    </w:p>
    <w:tbl>
      <w:tblPr>
        <w:tblStyle w:val="af4"/>
        <w:tblW w:w="10421" w:type="dxa"/>
        <w:tblLayout w:type="fixed"/>
        <w:tblLook w:val="04A0" w:firstRow="1" w:lastRow="0" w:firstColumn="1" w:lastColumn="0" w:noHBand="0" w:noVBand="1"/>
      </w:tblPr>
      <w:tblGrid>
        <w:gridCol w:w="1809"/>
        <w:gridCol w:w="8612"/>
      </w:tblGrid>
      <w:tr w:rsidR="00B804DA" w14:paraId="42995537" w14:textId="77777777">
        <w:tc>
          <w:tcPr>
            <w:tcW w:w="1809" w:type="dxa"/>
          </w:tcPr>
          <w:p w14:paraId="42995535" w14:textId="77777777" w:rsidR="00B804DA" w:rsidRDefault="008E71F9">
            <w:pPr>
              <w:spacing w:beforeAutospacing="1"/>
              <w:outlineLvl w:val="1"/>
              <w:rPr>
                <w:rFonts w:ascii="Calibri" w:eastAsia="Calibri" w:hAnsi="Calibri"/>
                <w:szCs w:val="24"/>
              </w:rPr>
            </w:pPr>
            <w:r>
              <w:rPr>
                <w:rFonts w:eastAsia="Calibri"/>
                <w:b/>
                <w:szCs w:val="24"/>
                <w:lang w:eastAsia="en-US"/>
              </w:rPr>
              <w:t>Возраст ребёнка</w:t>
            </w:r>
          </w:p>
        </w:tc>
        <w:tc>
          <w:tcPr>
            <w:tcW w:w="8611" w:type="dxa"/>
          </w:tcPr>
          <w:p w14:paraId="42995536" w14:textId="77777777" w:rsidR="00B804DA" w:rsidRDefault="008E71F9">
            <w:pPr>
              <w:spacing w:beforeAutospacing="1"/>
              <w:jc w:val="center"/>
              <w:outlineLvl w:val="1"/>
              <w:rPr>
                <w:rFonts w:ascii="Calibri" w:eastAsia="Calibri" w:hAnsi="Calibri"/>
                <w:szCs w:val="24"/>
              </w:rPr>
            </w:pPr>
            <w:r>
              <w:rPr>
                <w:b/>
                <w:szCs w:val="24"/>
              </w:rPr>
              <w:t>Ребёнок должен уметь</w:t>
            </w:r>
          </w:p>
        </w:tc>
      </w:tr>
      <w:tr w:rsidR="00B804DA" w14:paraId="4299553A" w14:textId="77777777">
        <w:tc>
          <w:tcPr>
            <w:tcW w:w="1809" w:type="dxa"/>
          </w:tcPr>
          <w:p w14:paraId="42995538" w14:textId="77777777" w:rsidR="00B804DA" w:rsidRDefault="008E71F9">
            <w:pPr>
              <w:spacing w:beforeAutospacing="1"/>
              <w:outlineLvl w:val="1"/>
              <w:rPr>
                <w:rFonts w:ascii="Calibri" w:eastAsia="Calibri" w:hAnsi="Calibri"/>
                <w:szCs w:val="24"/>
              </w:rPr>
            </w:pPr>
            <w:r>
              <w:rPr>
                <w:szCs w:val="24"/>
              </w:rPr>
              <w:t>1 мес.</w:t>
            </w:r>
          </w:p>
        </w:tc>
        <w:tc>
          <w:tcPr>
            <w:tcW w:w="8611" w:type="dxa"/>
          </w:tcPr>
          <w:p w14:paraId="42995539" w14:textId="77777777" w:rsidR="00B804DA" w:rsidRDefault="008E71F9">
            <w:pPr>
              <w:outlineLvl w:val="1"/>
              <w:rPr>
                <w:rFonts w:ascii="Calibri" w:eastAsia="Calibri" w:hAnsi="Calibri"/>
                <w:szCs w:val="24"/>
              </w:rPr>
            </w:pPr>
            <w:r>
              <w:rPr>
                <w:szCs w:val="24"/>
              </w:rPr>
              <w:t>крик, кряхтение.</w:t>
            </w:r>
          </w:p>
        </w:tc>
      </w:tr>
      <w:tr w:rsidR="00B804DA" w14:paraId="4299553D" w14:textId="77777777">
        <w:tc>
          <w:tcPr>
            <w:tcW w:w="1809" w:type="dxa"/>
          </w:tcPr>
          <w:p w14:paraId="4299553B" w14:textId="77777777" w:rsidR="00B804DA" w:rsidRDefault="008E71F9">
            <w:pPr>
              <w:spacing w:beforeAutospacing="1"/>
              <w:outlineLvl w:val="1"/>
              <w:rPr>
                <w:rFonts w:ascii="Calibri" w:eastAsia="Calibri" w:hAnsi="Calibri"/>
                <w:szCs w:val="24"/>
              </w:rPr>
            </w:pPr>
            <w:r>
              <w:rPr>
                <w:szCs w:val="24"/>
              </w:rPr>
              <w:t>1-3 месяца</w:t>
            </w:r>
          </w:p>
        </w:tc>
        <w:tc>
          <w:tcPr>
            <w:tcW w:w="8611" w:type="dxa"/>
          </w:tcPr>
          <w:p w14:paraId="4299553C" w14:textId="77777777" w:rsidR="00B804DA" w:rsidRDefault="008E71F9">
            <w:pPr>
              <w:outlineLvl w:val="1"/>
              <w:rPr>
                <w:rFonts w:ascii="Calibri" w:eastAsia="Calibri" w:hAnsi="Calibri"/>
                <w:szCs w:val="24"/>
              </w:rPr>
            </w:pPr>
            <w:r>
              <w:rPr>
                <w:szCs w:val="24"/>
              </w:rPr>
              <w:t>- формирование гуления, появление «комплекса оживления», зрительного и слухового сосредоточения, примитивных эмоциональных реакций, "экспериментирование" с гласными звуками.</w:t>
            </w:r>
          </w:p>
        </w:tc>
      </w:tr>
      <w:tr w:rsidR="00B804DA" w14:paraId="42995540" w14:textId="77777777">
        <w:tc>
          <w:tcPr>
            <w:tcW w:w="1809" w:type="dxa"/>
          </w:tcPr>
          <w:p w14:paraId="4299553E" w14:textId="77777777" w:rsidR="00B804DA" w:rsidRDefault="008E71F9">
            <w:pPr>
              <w:spacing w:beforeAutospacing="1"/>
              <w:outlineLvl w:val="1"/>
              <w:rPr>
                <w:rFonts w:ascii="Calibri" w:eastAsia="Calibri" w:hAnsi="Calibri"/>
                <w:szCs w:val="24"/>
              </w:rPr>
            </w:pPr>
            <w:r>
              <w:rPr>
                <w:szCs w:val="24"/>
              </w:rPr>
              <w:t>3-6 месяцев</w:t>
            </w:r>
          </w:p>
        </w:tc>
        <w:tc>
          <w:tcPr>
            <w:tcW w:w="8611" w:type="dxa"/>
          </w:tcPr>
          <w:p w14:paraId="4299553F" w14:textId="77777777" w:rsidR="00B804DA" w:rsidRDefault="008E71F9">
            <w:pPr>
              <w:outlineLvl w:val="1"/>
              <w:rPr>
                <w:rFonts w:ascii="Calibri" w:eastAsia="Calibri" w:hAnsi="Calibri"/>
                <w:szCs w:val="24"/>
              </w:rPr>
            </w:pPr>
            <w:r>
              <w:rPr>
                <w:szCs w:val="24"/>
              </w:rPr>
              <w:t>- активное гуление, (отличающегося от предыдущего этапа большим разнообразием звуков, интонаций), появление губных звуков с гласными («ба», «па»). Данный период является начальным этапом перехода от гуления к лепету.</w:t>
            </w:r>
          </w:p>
        </w:tc>
      </w:tr>
      <w:tr w:rsidR="00B804DA" w14:paraId="42995543" w14:textId="77777777">
        <w:tc>
          <w:tcPr>
            <w:tcW w:w="1809" w:type="dxa"/>
          </w:tcPr>
          <w:p w14:paraId="42995541" w14:textId="77777777" w:rsidR="00B804DA" w:rsidRDefault="008E71F9">
            <w:pPr>
              <w:spacing w:beforeAutospacing="1"/>
              <w:outlineLvl w:val="1"/>
              <w:rPr>
                <w:rFonts w:ascii="Calibri" w:eastAsia="Calibri" w:hAnsi="Calibri"/>
                <w:szCs w:val="24"/>
              </w:rPr>
            </w:pPr>
            <w:r>
              <w:rPr>
                <w:szCs w:val="24"/>
              </w:rPr>
              <w:t>6-9 месяцев</w:t>
            </w:r>
          </w:p>
        </w:tc>
        <w:tc>
          <w:tcPr>
            <w:tcW w:w="8611" w:type="dxa"/>
          </w:tcPr>
          <w:p w14:paraId="42995542" w14:textId="77777777" w:rsidR="00B804DA" w:rsidRDefault="008E71F9">
            <w:pPr>
              <w:outlineLvl w:val="1"/>
              <w:rPr>
                <w:rFonts w:ascii="Calibri" w:eastAsia="Calibri" w:hAnsi="Calibri"/>
                <w:szCs w:val="24"/>
              </w:rPr>
            </w:pPr>
            <w:r>
              <w:rPr>
                <w:szCs w:val="24"/>
              </w:rPr>
              <w:t>- активный лепет, усложнение и расширением объема движений губ, языка, мягкого неба, совершенствование функции дыхания, удлинение произвольный выдоха. Способность к регуляции громкости и тембра своего голоса, в зависимости от эмоционального состояния. Ситуационное понимание обращенной речи.</w:t>
            </w:r>
          </w:p>
        </w:tc>
      </w:tr>
      <w:tr w:rsidR="00B804DA" w14:paraId="42995546" w14:textId="77777777">
        <w:tc>
          <w:tcPr>
            <w:tcW w:w="1809" w:type="dxa"/>
          </w:tcPr>
          <w:p w14:paraId="42995544" w14:textId="77777777" w:rsidR="00B804DA" w:rsidRDefault="008E71F9">
            <w:pPr>
              <w:spacing w:beforeAutospacing="1"/>
              <w:outlineLvl w:val="1"/>
              <w:rPr>
                <w:rFonts w:ascii="Calibri" w:eastAsia="Calibri" w:hAnsi="Calibri"/>
                <w:szCs w:val="24"/>
              </w:rPr>
            </w:pPr>
            <w:r>
              <w:rPr>
                <w:szCs w:val="24"/>
              </w:rPr>
              <w:t>9-12 месяцев</w:t>
            </w:r>
          </w:p>
        </w:tc>
        <w:tc>
          <w:tcPr>
            <w:tcW w:w="8611" w:type="dxa"/>
          </w:tcPr>
          <w:p w14:paraId="42995545" w14:textId="77777777" w:rsidR="00B804DA" w:rsidRDefault="008E71F9">
            <w:pPr>
              <w:outlineLvl w:val="1"/>
              <w:rPr>
                <w:rFonts w:ascii="Calibri" w:eastAsia="Calibri" w:hAnsi="Calibri"/>
                <w:szCs w:val="24"/>
              </w:rPr>
            </w:pPr>
            <w:r>
              <w:rPr>
                <w:szCs w:val="24"/>
              </w:rPr>
              <w:t>- переход лепета в слоги, появление способности понимать и выполнять простые инструкции «дай», «на» (способность воспринимать функцию обращенной речи регулирующую поведение), первые односложные слова «ба-ба», «ма-ма».</w:t>
            </w:r>
          </w:p>
        </w:tc>
      </w:tr>
      <w:tr w:rsidR="00B804DA" w14:paraId="4299554A" w14:textId="77777777">
        <w:tc>
          <w:tcPr>
            <w:tcW w:w="1809" w:type="dxa"/>
          </w:tcPr>
          <w:p w14:paraId="42995547" w14:textId="77777777" w:rsidR="00B804DA" w:rsidRDefault="008E71F9">
            <w:pPr>
              <w:spacing w:beforeAutospacing="1"/>
              <w:outlineLvl w:val="1"/>
              <w:rPr>
                <w:rFonts w:ascii="Calibri" w:eastAsia="Calibri" w:hAnsi="Calibri"/>
                <w:szCs w:val="24"/>
              </w:rPr>
            </w:pPr>
            <w:r>
              <w:rPr>
                <w:szCs w:val="24"/>
              </w:rPr>
              <w:t>1 год</w:t>
            </w:r>
          </w:p>
        </w:tc>
        <w:tc>
          <w:tcPr>
            <w:tcW w:w="8611" w:type="dxa"/>
          </w:tcPr>
          <w:p w14:paraId="42995548" w14:textId="77777777" w:rsidR="00B804DA" w:rsidRDefault="008E71F9">
            <w:pPr>
              <w:outlineLvl w:val="1"/>
              <w:rPr>
                <w:rFonts w:ascii="Calibri" w:eastAsia="Calibri" w:hAnsi="Calibri"/>
                <w:szCs w:val="24"/>
              </w:rPr>
            </w:pPr>
            <w:r>
              <w:rPr>
                <w:szCs w:val="24"/>
              </w:rPr>
              <w:t>- появление однословных предложений.</w:t>
            </w:r>
          </w:p>
          <w:p w14:paraId="42995549" w14:textId="77777777" w:rsidR="00B804DA" w:rsidRDefault="00B804DA">
            <w:pPr>
              <w:outlineLvl w:val="1"/>
              <w:rPr>
                <w:szCs w:val="24"/>
              </w:rPr>
            </w:pPr>
          </w:p>
        </w:tc>
      </w:tr>
      <w:tr w:rsidR="00B804DA" w14:paraId="4299554E" w14:textId="77777777">
        <w:tc>
          <w:tcPr>
            <w:tcW w:w="1809" w:type="dxa"/>
          </w:tcPr>
          <w:p w14:paraId="4299554B" w14:textId="77777777" w:rsidR="00B804DA" w:rsidRDefault="008E71F9">
            <w:pPr>
              <w:spacing w:beforeAutospacing="1"/>
              <w:outlineLvl w:val="1"/>
              <w:rPr>
                <w:rFonts w:ascii="Calibri" w:eastAsia="Calibri" w:hAnsi="Calibri"/>
                <w:szCs w:val="24"/>
              </w:rPr>
            </w:pPr>
            <w:r>
              <w:rPr>
                <w:szCs w:val="24"/>
              </w:rPr>
              <w:t>1 год 3 месяца</w:t>
            </w:r>
          </w:p>
        </w:tc>
        <w:tc>
          <w:tcPr>
            <w:tcW w:w="8611" w:type="dxa"/>
          </w:tcPr>
          <w:p w14:paraId="4299554C" w14:textId="77777777" w:rsidR="00B804DA" w:rsidRDefault="008E71F9">
            <w:pPr>
              <w:outlineLvl w:val="1"/>
              <w:rPr>
                <w:rFonts w:ascii="Calibri" w:eastAsia="Calibri" w:hAnsi="Calibri"/>
                <w:szCs w:val="24"/>
              </w:rPr>
            </w:pPr>
            <w:r>
              <w:rPr>
                <w:szCs w:val="24"/>
              </w:rPr>
              <w:t>- увеличение запаса слов до 30.</w:t>
            </w:r>
          </w:p>
          <w:p w14:paraId="4299554D" w14:textId="77777777" w:rsidR="00B804DA" w:rsidRDefault="00B804DA">
            <w:pPr>
              <w:outlineLvl w:val="1"/>
              <w:rPr>
                <w:szCs w:val="24"/>
              </w:rPr>
            </w:pPr>
          </w:p>
        </w:tc>
      </w:tr>
      <w:tr w:rsidR="00B804DA" w14:paraId="42995552" w14:textId="77777777">
        <w:tc>
          <w:tcPr>
            <w:tcW w:w="1809" w:type="dxa"/>
          </w:tcPr>
          <w:p w14:paraId="4299554F" w14:textId="77777777" w:rsidR="00B804DA" w:rsidRDefault="008E71F9">
            <w:pPr>
              <w:spacing w:beforeAutospacing="1"/>
              <w:outlineLvl w:val="1"/>
              <w:rPr>
                <w:rFonts w:ascii="Calibri" w:eastAsia="Calibri" w:hAnsi="Calibri"/>
                <w:szCs w:val="24"/>
              </w:rPr>
            </w:pPr>
            <w:r>
              <w:rPr>
                <w:szCs w:val="24"/>
              </w:rPr>
              <w:t>1 год 6 месяцев</w:t>
            </w:r>
          </w:p>
        </w:tc>
        <w:tc>
          <w:tcPr>
            <w:tcW w:w="8611" w:type="dxa"/>
          </w:tcPr>
          <w:p w14:paraId="42995550" w14:textId="77777777" w:rsidR="00B804DA" w:rsidRDefault="008E71F9">
            <w:pPr>
              <w:outlineLvl w:val="1"/>
              <w:rPr>
                <w:rFonts w:ascii="Calibri" w:eastAsia="Calibri" w:hAnsi="Calibri"/>
                <w:szCs w:val="24"/>
              </w:rPr>
            </w:pPr>
            <w:r>
              <w:rPr>
                <w:szCs w:val="24"/>
              </w:rPr>
              <w:t>- увеличение запаса слов до 40-50, легко повторяет часто слышимые слова.</w:t>
            </w:r>
          </w:p>
          <w:p w14:paraId="42995551" w14:textId="77777777" w:rsidR="00B804DA" w:rsidRDefault="00B804DA">
            <w:pPr>
              <w:outlineLvl w:val="1"/>
              <w:rPr>
                <w:szCs w:val="24"/>
              </w:rPr>
            </w:pPr>
          </w:p>
        </w:tc>
      </w:tr>
      <w:tr w:rsidR="00B804DA" w14:paraId="42995556" w14:textId="77777777">
        <w:tc>
          <w:tcPr>
            <w:tcW w:w="1809" w:type="dxa"/>
          </w:tcPr>
          <w:p w14:paraId="42995553" w14:textId="77777777" w:rsidR="00B804DA" w:rsidRDefault="008E71F9">
            <w:pPr>
              <w:spacing w:beforeAutospacing="1"/>
              <w:outlineLvl w:val="1"/>
              <w:rPr>
                <w:rFonts w:ascii="Calibri" w:eastAsia="Calibri" w:hAnsi="Calibri"/>
                <w:szCs w:val="24"/>
              </w:rPr>
            </w:pPr>
            <w:r>
              <w:rPr>
                <w:szCs w:val="24"/>
              </w:rPr>
              <w:t>1.5-2 года</w:t>
            </w:r>
          </w:p>
        </w:tc>
        <w:tc>
          <w:tcPr>
            <w:tcW w:w="8611" w:type="dxa"/>
          </w:tcPr>
          <w:p w14:paraId="42995554" w14:textId="77777777" w:rsidR="00B804DA" w:rsidRDefault="008E71F9">
            <w:pPr>
              <w:outlineLvl w:val="1"/>
              <w:rPr>
                <w:rFonts w:ascii="Calibri" w:eastAsia="Calibri" w:hAnsi="Calibri"/>
                <w:szCs w:val="24"/>
              </w:rPr>
            </w:pPr>
            <w:r>
              <w:rPr>
                <w:szCs w:val="24"/>
              </w:rPr>
              <w:t>- появление фраз, двухсловных предложений.</w:t>
            </w:r>
          </w:p>
          <w:p w14:paraId="42995555" w14:textId="77777777" w:rsidR="00B804DA" w:rsidRDefault="00B804DA">
            <w:pPr>
              <w:outlineLvl w:val="1"/>
              <w:rPr>
                <w:szCs w:val="24"/>
              </w:rPr>
            </w:pPr>
          </w:p>
        </w:tc>
      </w:tr>
      <w:tr w:rsidR="00B804DA" w14:paraId="42995559" w14:textId="77777777">
        <w:tc>
          <w:tcPr>
            <w:tcW w:w="1809" w:type="dxa"/>
          </w:tcPr>
          <w:p w14:paraId="42995557" w14:textId="77777777" w:rsidR="00B804DA" w:rsidRDefault="008E71F9">
            <w:pPr>
              <w:spacing w:beforeAutospacing="1"/>
              <w:outlineLvl w:val="1"/>
              <w:rPr>
                <w:rFonts w:ascii="Calibri" w:eastAsia="Calibri" w:hAnsi="Calibri"/>
                <w:szCs w:val="24"/>
              </w:rPr>
            </w:pPr>
            <w:r>
              <w:rPr>
                <w:szCs w:val="24"/>
              </w:rPr>
              <w:t>2 года</w:t>
            </w:r>
          </w:p>
        </w:tc>
        <w:tc>
          <w:tcPr>
            <w:tcW w:w="8611" w:type="dxa"/>
          </w:tcPr>
          <w:p w14:paraId="42995558" w14:textId="77777777" w:rsidR="00B804DA" w:rsidRDefault="008E71F9">
            <w:pPr>
              <w:outlineLvl w:val="1"/>
              <w:rPr>
                <w:rFonts w:ascii="Calibri" w:eastAsia="Calibri" w:hAnsi="Calibri"/>
                <w:szCs w:val="24"/>
              </w:rPr>
            </w:pPr>
            <w:r>
              <w:rPr>
                <w:szCs w:val="24"/>
              </w:rPr>
              <w:t>- появление вопросов: «Что это?», «Куда?», «Где?». Увеличение запаса слов до 200-300. Начинает пользоваться прилагательными, местоимениями и предлогами.</w:t>
            </w:r>
          </w:p>
        </w:tc>
      </w:tr>
      <w:tr w:rsidR="00B804DA" w14:paraId="4299555D" w14:textId="77777777">
        <w:tc>
          <w:tcPr>
            <w:tcW w:w="1809" w:type="dxa"/>
          </w:tcPr>
          <w:p w14:paraId="4299555A" w14:textId="77777777" w:rsidR="00B804DA" w:rsidRDefault="008E71F9">
            <w:pPr>
              <w:spacing w:beforeAutospacing="1"/>
              <w:outlineLvl w:val="1"/>
              <w:rPr>
                <w:rFonts w:ascii="Calibri" w:eastAsia="Calibri" w:hAnsi="Calibri"/>
                <w:szCs w:val="24"/>
              </w:rPr>
            </w:pPr>
            <w:r>
              <w:rPr>
                <w:szCs w:val="24"/>
              </w:rPr>
              <w:t>2 года 6 месяцев</w:t>
            </w:r>
          </w:p>
        </w:tc>
        <w:tc>
          <w:tcPr>
            <w:tcW w:w="8611" w:type="dxa"/>
          </w:tcPr>
          <w:p w14:paraId="4299555B" w14:textId="77777777" w:rsidR="00B804DA" w:rsidRDefault="008E71F9">
            <w:pPr>
              <w:outlineLvl w:val="1"/>
              <w:rPr>
                <w:rFonts w:ascii="Calibri" w:eastAsia="Calibri" w:hAnsi="Calibri"/>
                <w:szCs w:val="24"/>
              </w:rPr>
            </w:pPr>
            <w:r>
              <w:rPr>
                <w:szCs w:val="24"/>
              </w:rPr>
              <w:t>- появление многословных предложений.</w:t>
            </w:r>
          </w:p>
          <w:p w14:paraId="4299555C" w14:textId="77777777" w:rsidR="00B804DA" w:rsidRDefault="00B804DA">
            <w:pPr>
              <w:outlineLvl w:val="1"/>
              <w:rPr>
                <w:szCs w:val="24"/>
              </w:rPr>
            </w:pPr>
          </w:p>
        </w:tc>
      </w:tr>
      <w:tr w:rsidR="00B804DA" w14:paraId="42995561" w14:textId="77777777">
        <w:tc>
          <w:tcPr>
            <w:tcW w:w="1809" w:type="dxa"/>
          </w:tcPr>
          <w:p w14:paraId="4299555E" w14:textId="77777777" w:rsidR="00B804DA" w:rsidRDefault="008E71F9">
            <w:pPr>
              <w:spacing w:beforeAutospacing="1"/>
              <w:outlineLvl w:val="1"/>
              <w:rPr>
                <w:rFonts w:ascii="Calibri" w:eastAsia="Calibri" w:hAnsi="Calibri"/>
                <w:szCs w:val="24"/>
              </w:rPr>
            </w:pPr>
            <w:r>
              <w:rPr>
                <w:szCs w:val="24"/>
              </w:rPr>
              <w:t>2 года 6 месяцев - 3 года</w:t>
            </w:r>
          </w:p>
        </w:tc>
        <w:tc>
          <w:tcPr>
            <w:tcW w:w="8611" w:type="dxa"/>
          </w:tcPr>
          <w:p w14:paraId="4299555F" w14:textId="77777777" w:rsidR="00B804DA" w:rsidRDefault="008E71F9">
            <w:pPr>
              <w:outlineLvl w:val="1"/>
              <w:rPr>
                <w:rFonts w:ascii="Calibri" w:eastAsia="Calibri" w:hAnsi="Calibri"/>
                <w:szCs w:val="24"/>
              </w:rPr>
            </w:pPr>
            <w:r>
              <w:rPr>
                <w:szCs w:val="24"/>
              </w:rPr>
              <w:t>- Активная речь с использованием сложноподчиненных предложений, при этом могут сохраняться трудности звукопроизношения (свистящие, шипящие).</w:t>
            </w:r>
          </w:p>
          <w:p w14:paraId="42995560" w14:textId="77777777" w:rsidR="00B804DA" w:rsidRDefault="00B804DA">
            <w:pPr>
              <w:outlineLvl w:val="1"/>
              <w:rPr>
                <w:szCs w:val="24"/>
              </w:rPr>
            </w:pPr>
          </w:p>
        </w:tc>
      </w:tr>
      <w:tr w:rsidR="00B804DA" w14:paraId="42995564" w14:textId="77777777">
        <w:tc>
          <w:tcPr>
            <w:tcW w:w="1809" w:type="dxa"/>
          </w:tcPr>
          <w:p w14:paraId="42995562" w14:textId="77777777" w:rsidR="00B804DA" w:rsidRDefault="008E71F9">
            <w:pPr>
              <w:spacing w:beforeAutospacing="1"/>
              <w:outlineLvl w:val="1"/>
              <w:rPr>
                <w:rFonts w:ascii="Calibri" w:eastAsia="Calibri" w:hAnsi="Calibri"/>
                <w:szCs w:val="24"/>
              </w:rPr>
            </w:pPr>
            <w:r>
              <w:rPr>
                <w:szCs w:val="24"/>
              </w:rPr>
              <w:t>3 года</w:t>
            </w:r>
          </w:p>
        </w:tc>
        <w:tc>
          <w:tcPr>
            <w:tcW w:w="8611" w:type="dxa"/>
          </w:tcPr>
          <w:p w14:paraId="42995563" w14:textId="77777777" w:rsidR="00B804DA" w:rsidRDefault="008E71F9">
            <w:pPr>
              <w:outlineLvl w:val="1"/>
              <w:rPr>
                <w:rFonts w:ascii="Calibri" w:eastAsia="Calibri" w:hAnsi="Calibri"/>
                <w:szCs w:val="24"/>
              </w:rPr>
            </w:pPr>
            <w:r>
              <w:rPr>
                <w:szCs w:val="24"/>
              </w:rPr>
              <w:t>- запас слов до 800-1000. Появление вопросов: «Когда?», «Почему?».</w:t>
            </w:r>
          </w:p>
        </w:tc>
      </w:tr>
    </w:tbl>
    <w:p w14:paraId="42995565" w14:textId="77777777" w:rsidR="00B804DA" w:rsidRDefault="00B804DA">
      <w:pPr>
        <w:ind w:firstLine="284"/>
        <w:jc w:val="both"/>
        <w:rPr>
          <w:szCs w:val="24"/>
        </w:rPr>
      </w:pPr>
    </w:p>
    <w:p w14:paraId="42995566" w14:textId="77777777" w:rsidR="00B804DA" w:rsidRDefault="00B804DA">
      <w:pPr>
        <w:ind w:firstLine="284"/>
        <w:jc w:val="both"/>
        <w:rPr>
          <w:szCs w:val="24"/>
        </w:rPr>
      </w:pPr>
    </w:p>
    <w:p w14:paraId="42995567" w14:textId="77777777" w:rsidR="00B804DA" w:rsidRDefault="008E71F9">
      <w:pPr>
        <w:spacing w:beforeAutospacing="1" w:afterAutospacing="1"/>
        <w:ind w:firstLine="284"/>
        <w:jc w:val="center"/>
        <w:outlineLvl w:val="1"/>
        <w:rPr>
          <w:szCs w:val="24"/>
        </w:rPr>
      </w:pPr>
      <w:r>
        <w:rPr>
          <w:b/>
          <w:szCs w:val="24"/>
        </w:rPr>
        <w:t>Содержание коррекционной работы</w:t>
      </w:r>
    </w:p>
    <w:tbl>
      <w:tblPr>
        <w:tblStyle w:val="af4"/>
        <w:tblW w:w="10421" w:type="dxa"/>
        <w:tblLayout w:type="fixed"/>
        <w:tblLook w:val="04A0" w:firstRow="1" w:lastRow="0" w:firstColumn="1" w:lastColumn="0" w:noHBand="0" w:noVBand="1"/>
      </w:tblPr>
      <w:tblGrid>
        <w:gridCol w:w="817"/>
        <w:gridCol w:w="4816"/>
        <w:gridCol w:w="4788"/>
      </w:tblGrid>
      <w:tr w:rsidR="00B804DA" w14:paraId="4299556B" w14:textId="77777777">
        <w:tc>
          <w:tcPr>
            <w:tcW w:w="817" w:type="dxa"/>
          </w:tcPr>
          <w:p w14:paraId="42995568" w14:textId="77777777" w:rsidR="00B804DA" w:rsidRDefault="008E71F9">
            <w:pPr>
              <w:spacing w:beforeAutospacing="1"/>
              <w:jc w:val="center"/>
              <w:outlineLvl w:val="1"/>
              <w:rPr>
                <w:rFonts w:ascii="Calibri" w:eastAsia="Calibri" w:hAnsi="Calibri"/>
                <w:szCs w:val="24"/>
              </w:rPr>
            </w:pPr>
            <w:r>
              <w:rPr>
                <w:b/>
                <w:bCs/>
                <w:szCs w:val="24"/>
              </w:rPr>
              <w:t>№п/п</w:t>
            </w:r>
          </w:p>
        </w:tc>
        <w:tc>
          <w:tcPr>
            <w:tcW w:w="4816" w:type="dxa"/>
          </w:tcPr>
          <w:p w14:paraId="42995569" w14:textId="77777777" w:rsidR="00B804DA" w:rsidRDefault="008E71F9">
            <w:pPr>
              <w:rPr>
                <w:rFonts w:ascii="Calibri" w:eastAsia="Calibri" w:hAnsi="Calibri"/>
                <w:szCs w:val="24"/>
              </w:rPr>
            </w:pPr>
            <w:r>
              <w:rPr>
                <w:b/>
                <w:bCs/>
                <w:szCs w:val="24"/>
              </w:rPr>
              <w:t>Направление</w:t>
            </w:r>
            <w:r>
              <w:rPr>
                <w:szCs w:val="24"/>
              </w:rPr>
              <w:t xml:space="preserve"> </w:t>
            </w:r>
            <w:r>
              <w:rPr>
                <w:b/>
                <w:bCs/>
                <w:szCs w:val="24"/>
              </w:rPr>
              <w:t>коррекционной р-ты</w:t>
            </w:r>
          </w:p>
        </w:tc>
        <w:tc>
          <w:tcPr>
            <w:tcW w:w="4788" w:type="dxa"/>
          </w:tcPr>
          <w:p w14:paraId="4299556A" w14:textId="77777777" w:rsidR="00B804DA" w:rsidRDefault="008E71F9">
            <w:pPr>
              <w:spacing w:beforeAutospacing="1"/>
              <w:jc w:val="center"/>
              <w:outlineLvl w:val="1"/>
              <w:rPr>
                <w:rFonts w:ascii="Calibri" w:eastAsia="Calibri" w:hAnsi="Calibri"/>
                <w:szCs w:val="24"/>
              </w:rPr>
            </w:pPr>
            <w:r>
              <w:rPr>
                <w:b/>
                <w:bCs/>
                <w:szCs w:val="24"/>
              </w:rPr>
              <w:t>Содержание коррекционной работы</w:t>
            </w:r>
          </w:p>
        </w:tc>
      </w:tr>
      <w:tr w:rsidR="00B804DA" w14:paraId="4299556F" w14:textId="77777777">
        <w:tc>
          <w:tcPr>
            <w:tcW w:w="817" w:type="dxa"/>
          </w:tcPr>
          <w:p w14:paraId="4299556C" w14:textId="77777777" w:rsidR="00B804DA" w:rsidRDefault="00B804DA">
            <w:pPr>
              <w:jc w:val="center"/>
              <w:rPr>
                <w:szCs w:val="24"/>
              </w:rPr>
            </w:pPr>
          </w:p>
        </w:tc>
        <w:tc>
          <w:tcPr>
            <w:tcW w:w="4816" w:type="dxa"/>
          </w:tcPr>
          <w:p w14:paraId="4299556D" w14:textId="77777777" w:rsidR="00B804DA" w:rsidRDefault="00B804DA">
            <w:pPr>
              <w:rPr>
                <w:szCs w:val="24"/>
              </w:rPr>
            </w:pPr>
          </w:p>
        </w:tc>
        <w:tc>
          <w:tcPr>
            <w:tcW w:w="4788" w:type="dxa"/>
          </w:tcPr>
          <w:p w14:paraId="4299556E" w14:textId="77777777" w:rsidR="00B804DA" w:rsidRDefault="00B804DA">
            <w:pPr>
              <w:jc w:val="center"/>
              <w:rPr>
                <w:szCs w:val="24"/>
              </w:rPr>
            </w:pPr>
          </w:p>
        </w:tc>
      </w:tr>
      <w:tr w:rsidR="00B804DA" w14:paraId="42995592" w14:textId="77777777">
        <w:tc>
          <w:tcPr>
            <w:tcW w:w="817" w:type="dxa"/>
          </w:tcPr>
          <w:p w14:paraId="42995570" w14:textId="77777777" w:rsidR="00B804DA" w:rsidRDefault="00B804DA">
            <w:pPr>
              <w:spacing w:beforeAutospacing="1" w:afterAutospacing="1"/>
              <w:jc w:val="center"/>
              <w:outlineLvl w:val="1"/>
              <w:rPr>
                <w:b/>
                <w:szCs w:val="24"/>
              </w:rPr>
            </w:pPr>
          </w:p>
          <w:p w14:paraId="42995571" w14:textId="77777777" w:rsidR="00B804DA" w:rsidRDefault="00B804DA">
            <w:pPr>
              <w:spacing w:beforeAutospacing="1" w:afterAutospacing="1"/>
              <w:jc w:val="center"/>
              <w:outlineLvl w:val="1"/>
              <w:rPr>
                <w:b/>
                <w:szCs w:val="24"/>
              </w:rPr>
            </w:pPr>
          </w:p>
          <w:p w14:paraId="42995572" w14:textId="77777777" w:rsidR="00B804DA" w:rsidRDefault="008E71F9">
            <w:pPr>
              <w:spacing w:beforeAutospacing="1"/>
              <w:jc w:val="center"/>
              <w:outlineLvl w:val="1"/>
              <w:rPr>
                <w:rFonts w:ascii="Calibri" w:eastAsia="Calibri" w:hAnsi="Calibri"/>
                <w:szCs w:val="24"/>
              </w:rPr>
            </w:pPr>
            <w:r>
              <w:rPr>
                <w:b/>
                <w:szCs w:val="24"/>
              </w:rPr>
              <w:t>1</w:t>
            </w:r>
          </w:p>
        </w:tc>
        <w:tc>
          <w:tcPr>
            <w:tcW w:w="4816" w:type="dxa"/>
          </w:tcPr>
          <w:p w14:paraId="42995573" w14:textId="77777777" w:rsidR="00B804DA" w:rsidRDefault="00B804DA">
            <w:pPr>
              <w:spacing w:beforeAutospacing="1"/>
              <w:jc w:val="center"/>
              <w:outlineLvl w:val="1"/>
              <w:rPr>
                <w:rFonts w:eastAsia="Calibri"/>
                <w:szCs w:val="24"/>
              </w:rPr>
            </w:pPr>
          </w:p>
          <w:p w14:paraId="42995574" w14:textId="77777777" w:rsidR="00B804DA" w:rsidRDefault="00B804DA">
            <w:pPr>
              <w:spacing w:beforeAutospacing="1"/>
              <w:jc w:val="center"/>
              <w:outlineLvl w:val="1"/>
              <w:rPr>
                <w:rFonts w:eastAsia="Calibri"/>
                <w:szCs w:val="24"/>
              </w:rPr>
            </w:pPr>
          </w:p>
          <w:p w14:paraId="42995575" w14:textId="77777777" w:rsidR="00B804DA" w:rsidRDefault="008E71F9">
            <w:pPr>
              <w:spacing w:beforeAutospacing="1"/>
              <w:outlineLvl w:val="1"/>
              <w:rPr>
                <w:rFonts w:ascii="Calibri" w:eastAsia="Calibri" w:hAnsi="Calibri"/>
                <w:szCs w:val="24"/>
              </w:rPr>
            </w:pPr>
            <w:r>
              <w:rPr>
                <w:rFonts w:eastAsia="Calibri"/>
                <w:szCs w:val="24"/>
                <w:lang w:eastAsia="en-US"/>
              </w:rPr>
              <w:t>Развитие речевых навыков детей 1-го года жизни</w:t>
            </w:r>
          </w:p>
        </w:tc>
        <w:tc>
          <w:tcPr>
            <w:tcW w:w="4788" w:type="dxa"/>
          </w:tcPr>
          <w:p w14:paraId="42995576" w14:textId="77777777" w:rsidR="00B804DA" w:rsidRDefault="008E71F9">
            <w:pPr>
              <w:outlineLvl w:val="1"/>
              <w:rPr>
                <w:rFonts w:ascii="Calibri" w:eastAsia="Calibri" w:hAnsi="Calibri"/>
                <w:szCs w:val="24"/>
              </w:rPr>
            </w:pPr>
            <w:r>
              <w:rPr>
                <w:szCs w:val="24"/>
              </w:rPr>
              <w:t xml:space="preserve"> «Развитие общения»</w:t>
            </w:r>
          </w:p>
          <w:p w14:paraId="42995577" w14:textId="77777777" w:rsidR="00B804DA" w:rsidRDefault="008E71F9">
            <w:pPr>
              <w:outlineLvl w:val="1"/>
              <w:rPr>
                <w:rFonts w:ascii="Calibri" w:eastAsia="Calibri" w:hAnsi="Calibri"/>
                <w:szCs w:val="24"/>
              </w:rPr>
            </w:pPr>
            <w:r>
              <w:rPr>
                <w:szCs w:val="24"/>
              </w:rPr>
              <w:t>«Ладушки»</w:t>
            </w:r>
          </w:p>
          <w:p w14:paraId="42995578" w14:textId="77777777" w:rsidR="00B804DA" w:rsidRDefault="008E71F9">
            <w:pPr>
              <w:outlineLvl w:val="1"/>
              <w:rPr>
                <w:rFonts w:ascii="Calibri" w:eastAsia="Calibri" w:hAnsi="Calibri"/>
                <w:szCs w:val="24"/>
              </w:rPr>
            </w:pPr>
            <w:r>
              <w:rPr>
                <w:szCs w:val="24"/>
              </w:rPr>
              <w:t>«Где звучит игрушка?»</w:t>
            </w:r>
          </w:p>
          <w:p w14:paraId="42995579" w14:textId="77777777" w:rsidR="00B804DA" w:rsidRDefault="008E71F9">
            <w:pPr>
              <w:outlineLvl w:val="1"/>
              <w:rPr>
                <w:rFonts w:ascii="Calibri" w:eastAsia="Calibri" w:hAnsi="Calibri"/>
                <w:szCs w:val="24"/>
              </w:rPr>
            </w:pPr>
            <w:r>
              <w:rPr>
                <w:szCs w:val="24"/>
              </w:rPr>
              <w:t>«Рассматривание красочных игрушек»</w:t>
            </w:r>
          </w:p>
          <w:p w14:paraId="4299557A" w14:textId="77777777" w:rsidR="00B804DA" w:rsidRDefault="008E71F9">
            <w:pPr>
              <w:outlineLvl w:val="1"/>
              <w:rPr>
                <w:rFonts w:ascii="Calibri" w:eastAsia="Calibri" w:hAnsi="Calibri"/>
                <w:szCs w:val="24"/>
              </w:rPr>
            </w:pPr>
            <w:r>
              <w:rPr>
                <w:szCs w:val="24"/>
              </w:rPr>
              <w:t>«Открой сам»</w:t>
            </w:r>
          </w:p>
          <w:p w14:paraId="4299557B" w14:textId="77777777" w:rsidR="00B804DA" w:rsidRDefault="008E71F9">
            <w:pPr>
              <w:outlineLvl w:val="1"/>
              <w:rPr>
                <w:rFonts w:ascii="Calibri" w:eastAsia="Calibri" w:hAnsi="Calibri"/>
                <w:szCs w:val="24"/>
              </w:rPr>
            </w:pPr>
            <w:r>
              <w:rPr>
                <w:szCs w:val="24"/>
              </w:rPr>
              <w:t>«Прокатывание колесных игрушек»</w:t>
            </w:r>
          </w:p>
          <w:p w14:paraId="4299557C" w14:textId="77777777" w:rsidR="00B804DA" w:rsidRDefault="008E71F9">
            <w:pPr>
              <w:outlineLvl w:val="1"/>
              <w:rPr>
                <w:rFonts w:ascii="Calibri" w:eastAsia="Calibri" w:hAnsi="Calibri"/>
                <w:szCs w:val="24"/>
              </w:rPr>
            </w:pPr>
            <w:r>
              <w:rPr>
                <w:szCs w:val="24"/>
              </w:rPr>
              <w:t>«Игра с пирамидкой»</w:t>
            </w:r>
          </w:p>
          <w:p w14:paraId="4299557D" w14:textId="77777777" w:rsidR="00B804DA" w:rsidRDefault="008E71F9">
            <w:pPr>
              <w:outlineLvl w:val="1"/>
              <w:rPr>
                <w:rFonts w:ascii="Calibri" w:eastAsia="Calibri" w:hAnsi="Calibri"/>
                <w:szCs w:val="24"/>
              </w:rPr>
            </w:pPr>
            <w:r>
              <w:rPr>
                <w:szCs w:val="24"/>
              </w:rPr>
              <w:t>«Кубик на кубик»</w:t>
            </w:r>
          </w:p>
          <w:p w14:paraId="4299557E" w14:textId="77777777" w:rsidR="00B804DA" w:rsidRDefault="008E71F9">
            <w:pPr>
              <w:outlineLvl w:val="1"/>
              <w:rPr>
                <w:rFonts w:ascii="Calibri" w:eastAsia="Calibri" w:hAnsi="Calibri"/>
                <w:szCs w:val="24"/>
              </w:rPr>
            </w:pPr>
            <w:r>
              <w:rPr>
                <w:szCs w:val="24"/>
              </w:rPr>
              <w:t>«Найди игрушку»</w:t>
            </w:r>
          </w:p>
          <w:p w14:paraId="4299557F" w14:textId="77777777" w:rsidR="00B804DA" w:rsidRDefault="008E71F9">
            <w:pPr>
              <w:outlineLvl w:val="1"/>
              <w:rPr>
                <w:rFonts w:ascii="Calibri" w:eastAsia="Calibri" w:hAnsi="Calibri"/>
                <w:szCs w:val="24"/>
              </w:rPr>
            </w:pPr>
            <w:r>
              <w:rPr>
                <w:szCs w:val="24"/>
              </w:rPr>
              <w:lastRenderedPageBreak/>
              <w:t>«В какой руке?»</w:t>
            </w:r>
          </w:p>
          <w:p w14:paraId="42995580" w14:textId="77777777" w:rsidR="00B804DA" w:rsidRDefault="008E71F9">
            <w:pPr>
              <w:outlineLvl w:val="1"/>
              <w:rPr>
                <w:rFonts w:ascii="Calibri" w:eastAsia="Calibri" w:hAnsi="Calibri"/>
                <w:szCs w:val="24"/>
              </w:rPr>
            </w:pPr>
            <w:r>
              <w:rPr>
                <w:szCs w:val="24"/>
              </w:rPr>
              <w:t>«Где носик?»</w:t>
            </w:r>
          </w:p>
          <w:p w14:paraId="42995581" w14:textId="77777777" w:rsidR="00B804DA" w:rsidRDefault="008E71F9">
            <w:pPr>
              <w:outlineLvl w:val="1"/>
              <w:rPr>
                <w:rFonts w:ascii="Calibri" w:eastAsia="Calibri" w:hAnsi="Calibri"/>
                <w:szCs w:val="24"/>
              </w:rPr>
            </w:pPr>
            <w:r>
              <w:rPr>
                <w:szCs w:val="24"/>
              </w:rPr>
              <w:t>«Игра с матрешкой»</w:t>
            </w:r>
          </w:p>
          <w:p w14:paraId="42995582" w14:textId="77777777" w:rsidR="00B804DA" w:rsidRDefault="008E71F9">
            <w:pPr>
              <w:outlineLvl w:val="1"/>
              <w:rPr>
                <w:rFonts w:ascii="Calibri" w:eastAsia="Calibri" w:hAnsi="Calibri"/>
                <w:szCs w:val="24"/>
              </w:rPr>
            </w:pPr>
            <w:r>
              <w:rPr>
                <w:szCs w:val="24"/>
              </w:rPr>
              <w:t>«Подражание голосам животных»</w:t>
            </w:r>
          </w:p>
          <w:p w14:paraId="42995583" w14:textId="77777777" w:rsidR="00B804DA" w:rsidRDefault="008E71F9">
            <w:pPr>
              <w:outlineLvl w:val="1"/>
              <w:rPr>
                <w:rFonts w:ascii="Calibri" w:eastAsia="Calibri" w:hAnsi="Calibri"/>
                <w:szCs w:val="24"/>
              </w:rPr>
            </w:pPr>
            <w:r>
              <w:rPr>
                <w:szCs w:val="24"/>
              </w:rPr>
              <w:t>«Делай как я»</w:t>
            </w:r>
          </w:p>
          <w:p w14:paraId="42995584" w14:textId="77777777" w:rsidR="00B804DA" w:rsidRDefault="008E71F9">
            <w:pPr>
              <w:outlineLvl w:val="1"/>
              <w:rPr>
                <w:rFonts w:ascii="Calibri" w:eastAsia="Calibri" w:hAnsi="Calibri"/>
                <w:szCs w:val="24"/>
              </w:rPr>
            </w:pPr>
            <w:r>
              <w:rPr>
                <w:szCs w:val="24"/>
              </w:rPr>
              <w:t>«Игра с матрешкой»</w:t>
            </w:r>
          </w:p>
          <w:p w14:paraId="42995585" w14:textId="77777777" w:rsidR="00B804DA" w:rsidRDefault="008E71F9">
            <w:pPr>
              <w:outlineLvl w:val="1"/>
              <w:rPr>
                <w:rFonts w:ascii="Calibri" w:eastAsia="Calibri" w:hAnsi="Calibri"/>
                <w:szCs w:val="24"/>
              </w:rPr>
            </w:pPr>
            <w:r>
              <w:rPr>
                <w:szCs w:val="24"/>
              </w:rPr>
              <w:t>«Театр на ладошке»</w:t>
            </w:r>
          </w:p>
          <w:p w14:paraId="42995586" w14:textId="77777777" w:rsidR="00B804DA" w:rsidRDefault="008E71F9">
            <w:pPr>
              <w:outlineLvl w:val="1"/>
              <w:rPr>
                <w:rFonts w:ascii="Calibri" w:eastAsia="Calibri" w:hAnsi="Calibri"/>
                <w:szCs w:val="24"/>
              </w:rPr>
            </w:pPr>
            <w:r>
              <w:rPr>
                <w:szCs w:val="24"/>
              </w:rPr>
              <w:t>«Игра с пирамидкой»</w:t>
            </w:r>
          </w:p>
          <w:p w14:paraId="42995587" w14:textId="77777777" w:rsidR="00B804DA" w:rsidRDefault="008E71F9">
            <w:pPr>
              <w:outlineLvl w:val="1"/>
              <w:rPr>
                <w:rFonts w:ascii="Calibri" w:eastAsia="Calibri" w:hAnsi="Calibri"/>
                <w:szCs w:val="24"/>
              </w:rPr>
            </w:pPr>
            <w:r>
              <w:rPr>
                <w:szCs w:val="24"/>
              </w:rPr>
              <w:t>«Теремок»</w:t>
            </w:r>
          </w:p>
          <w:p w14:paraId="42995588" w14:textId="77777777" w:rsidR="00B804DA" w:rsidRDefault="008E71F9">
            <w:pPr>
              <w:outlineLvl w:val="1"/>
              <w:rPr>
                <w:rFonts w:ascii="Calibri" w:eastAsia="Calibri" w:hAnsi="Calibri"/>
                <w:szCs w:val="24"/>
              </w:rPr>
            </w:pPr>
            <w:r>
              <w:rPr>
                <w:szCs w:val="24"/>
              </w:rPr>
              <w:t>«Подражание голосам животных»</w:t>
            </w:r>
          </w:p>
          <w:p w14:paraId="42995589" w14:textId="77777777" w:rsidR="00B804DA" w:rsidRDefault="008E71F9">
            <w:pPr>
              <w:outlineLvl w:val="1"/>
              <w:rPr>
                <w:rFonts w:ascii="Calibri" w:eastAsia="Calibri" w:hAnsi="Calibri"/>
                <w:szCs w:val="24"/>
              </w:rPr>
            </w:pPr>
            <w:r>
              <w:rPr>
                <w:szCs w:val="24"/>
              </w:rPr>
              <w:t>«Игры с мячом»</w:t>
            </w:r>
          </w:p>
          <w:p w14:paraId="4299558A" w14:textId="77777777" w:rsidR="00B804DA" w:rsidRDefault="008E71F9">
            <w:pPr>
              <w:outlineLvl w:val="1"/>
              <w:rPr>
                <w:rFonts w:ascii="Calibri" w:eastAsia="Calibri" w:hAnsi="Calibri"/>
                <w:szCs w:val="24"/>
              </w:rPr>
            </w:pPr>
            <w:r>
              <w:rPr>
                <w:szCs w:val="24"/>
              </w:rPr>
              <w:t>«Прятки»</w:t>
            </w:r>
          </w:p>
          <w:p w14:paraId="4299558B" w14:textId="77777777" w:rsidR="00B804DA" w:rsidRDefault="008E71F9">
            <w:pPr>
              <w:outlineLvl w:val="1"/>
              <w:rPr>
                <w:rFonts w:ascii="Calibri" w:eastAsia="Calibri" w:hAnsi="Calibri"/>
                <w:szCs w:val="24"/>
              </w:rPr>
            </w:pPr>
            <w:r>
              <w:rPr>
                <w:szCs w:val="24"/>
              </w:rPr>
              <w:t>«Игра с пирамидкой»</w:t>
            </w:r>
          </w:p>
          <w:p w14:paraId="4299558C" w14:textId="77777777" w:rsidR="00B804DA" w:rsidRDefault="008E71F9">
            <w:pPr>
              <w:outlineLvl w:val="1"/>
              <w:rPr>
                <w:rFonts w:ascii="Calibri" w:eastAsia="Calibri" w:hAnsi="Calibri"/>
                <w:szCs w:val="24"/>
              </w:rPr>
            </w:pPr>
            <w:r>
              <w:rPr>
                <w:szCs w:val="24"/>
              </w:rPr>
              <w:t>«Игры с куклой»</w:t>
            </w:r>
          </w:p>
          <w:p w14:paraId="4299558D" w14:textId="77777777" w:rsidR="00B804DA" w:rsidRDefault="008E71F9">
            <w:pPr>
              <w:outlineLvl w:val="1"/>
              <w:rPr>
                <w:rFonts w:ascii="Calibri" w:eastAsia="Calibri" w:hAnsi="Calibri"/>
                <w:szCs w:val="24"/>
              </w:rPr>
            </w:pPr>
            <w:r>
              <w:rPr>
                <w:szCs w:val="24"/>
              </w:rPr>
              <w:t>«Подражание голосам животных»</w:t>
            </w:r>
          </w:p>
          <w:p w14:paraId="4299558E" w14:textId="77777777" w:rsidR="00B804DA" w:rsidRDefault="008E71F9">
            <w:pPr>
              <w:outlineLvl w:val="1"/>
              <w:rPr>
                <w:rFonts w:ascii="Calibri" w:eastAsia="Calibri" w:hAnsi="Calibri"/>
                <w:szCs w:val="24"/>
              </w:rPr>
            </w:pPr>
            <w:r>
              <w:rPr>
                <w:szCs w:val="24"/>
              </w:rPr>
              <w:t>«Театр на ладошке»</w:t>
            </w:r>
          </w:p>
          <w:p w14:paraId="4299558F" w14:textId="77777777" w:rsidR="00B804DA" w:rsidRDefault="008E71F9">
            <w:pPr>
              <w:outlineLvl w:val="1"/>
              <w:rPr>
                <w:rFonts w:ascii="Calibri" w:eastAsia="Calibri" w:hAnsi="Calibri"/>
                <w:szCs w:val="24"/>
              </w:rPr>
            </w:pPr>
            <w:r>
              <w:rPr>
                <w:szCs w:val="24"/>
              </w:rPr>
              <w:t>«Игры с мячом»</w:t>
            </w:r>
          </w:p>
          <w:p w14:paraId="42995590" w14:textId="77777777" w:rsidR="00B804DA" w:rsidRDefault="008E71F9">
            <w:pPr>
              <w:outlineLvl w:val="1"/>
              <w:rPr>
                <w:rFonts w:ascii="Calibri" w:eastAsia="Calibri" w:hAnsi="Calibri"/>
                <w:szCs w:val="24"/>
              </w:rPr>
            </w:pPr>
            <w:r>
              <w:rPr>
                <w:szCs w:val="24"/>
              </w:rPr>
              <w:t>«Игра с матрешкой»</w:t>
            </w:r>
          </w:p>
          <w:p w14:paraId="42995591" w14:textId="77777777" w:rsidR="00B804DA" w:rsidRDefault="008E71F9">
            <w:pPr>
              <w:outlineLvl w:val="1"/>
              <w:rPr>
                <w:rFonts w:ascii="Calibri" w:eastAsia="Calibri" w:hAnsi="Calibri"/>
                <w:szCs w:val="24"/>
              </w:rPr>
            </w:pPr>
            <w:r>
              <w:rPr>
                <w:szCs w:val="24"/>
              </w:rPr>
              <w:t>«Прятки»</w:t>
            </w:r>
          </w:p>
        </w:tc>
      </w:tr>
      <w:tr w:rsidR="00B804DA" w14:paraId="429955B5" w14:textId="77777777">
        <w:tc>
          <w:tcPr>
            <w:tcW w:w="817" w:type="dxa"/>
          </w:tcPr>
          <w:p w14:paraId="42995593" w14:textId="77777777" w:rsidR="00B804DA" w:rsidRDefault="00B804DA">
            <w:pPr>
              <w:spacing w:beforeAutospacing="1" w:afterAutospacing="1"/>
              <w:jc w:val="center"/>
              <w:outlineLvl w:val="1"/>
              <w:rPr>
                <w:b/>
                <w:szCs w:val="24"/>
              </w:rPr>
            </w:pPr>
          </w:p>
          <w:p w14:paraId="42995594" w14:textId="77777777" w:rsidR="00B804DA" w:rsidRDefault="00B804DA">
            <w:pPr>
              <w:spacing w:beforeAutospacing="1" w:afterAutospacing="1"/>
              <w:jc w:val="center"/>
              <w:outlineLvl w:val="1"/>
              <w:rPr>
                <w:b/>
                <w:szCs w:val="24"/>
              </w:rPr>
            </w:pPr>
          </w:p>
          <w:p w14:paraId="42995595" w14:textId="77777777" w:rsidR="00B804DA" w:rsidRDefault="008E71F9">
            <w:pPr>
              <w:spacing w:beforeAutospacing="1"/>
              <w:jc w:val="center"/>
              <w:outlineLvl w:val="1"/>
              <w:rPr>
                <w:rFonts w:ascii="Calibri" w:eastAsia="Calibri" w:hAnsi="Calibri"/>
                <w:szCs w:val="24"/>
              </w:rPr>
            </w:pPr>
            <w:r>
              <w:rPr>
                <w:b/>
                <w:szCs w:val="24"/>
              </w:rPr>
              <w:t>2</w:t>
            </w:r>
          </w:p>
        </w:tc>
        <w:tc>
          <w:tcPr>
            <w:tcW w:w="4816" w:type="dxa"/>
          </w:tcPr>
          <w:p w14:paraId="42995596" w14:textId="77777777" w:rsidR="00B804DA" w:rsidRDefault="00B804DA">
            <w:pPr>
              <w:spacing w:beforeAutospacing="1"/>
              <w:outlineLvl w:val="1"/>
              <w:rPr>
                <w:rFonts w:eastAsia="Calibri"/>
                <w:szCs w:val="24"/>
              </w:rPr>
            </w:pPr>
          </w:p>
          <w:p w14:paraId="42995597" w14:textId="77777777" w:rsidR="00B804DA" w:rsidRDefault="00B804DA">
            <w:pPr>
              <w:spacing w:beforeAutospacing="1"/>
              <w:outlineLvl w:val="1"/>
              <w:rPr>
                <w:rFonts w:eastAsia="Calibri"/>
                <w:szCs w:val="24"/>
              </w:rPr>
            </w:pPr>
          </w:p>
          <w:p w14:paraId="42995598" w14:textId="77777777" w:rsidR="00B804DA" w:rsidRDefault="008E71F9">
            <w:pPr>
              <w:spacing w:beforeAutospacing="1"/>
              <w:outlineLvl w:val="1"/>
              <w:rPr>
                <w:rFonts w:ascii="Calibri" w:eastAsia="Calibri" w:hAnsi="Calibri"/>
                <w:szCs w:val="24"/>
              </w:rPr>
            </w:pPr>
            <w:r>
              <w:rPr>
                <w:rFonts w:eastAsia="Calibri"/>
                <w:szCs w:val="24"/>
                <w:lang w:eastAsia="en-US"/>
              </w:rPr>
              <w:t>Развитие речевых навыков детей 2-го года жизни</w:t>
            </w:r>
          </w:p>
        </w:tc>
        <w:tc>
          <w:tcPr>
            <w:tcW w:w="4788" w:type="dxa"/>
          </w:tcPr>
          <w:p w14:paraId="42995599" w14:textId="77777777" w:rsidR="00B804DA" w:rsidRDefault="008E71F9">
            <w:pPr>
              <w:outlineLvl w:val="1"/>
              <w:rPr>
                <w:rFonts w:ascii="Calibri" w:eastAsia="Calibri" w:hAnsi="Calibri"/>
                <w:szCs w:val="24"/>
              </w:rPr>
            </w:pPr>
            <w:r>
              <w:rPr>
                <w:szCs w:val="24"/>
              </w:rPr>
              <w:t>«Развитие общения»</w:t>
            </w:r>
          </w:p>
          <w:p w14:paraId="4299559A" w14:textId="77777777" w:rsidR="00B804DA" w:rsidRDefault="008E71F9">
            <w:pPr>
              <w:outlineLvl w:val="1"/>
              <w:rPr>
                <w:rFonts w:ascii="Calibri" w:eastAsia="Calibri" w:hAnsi="Calibri"/>
                <w:szCs w:val="24"/>
              </w:rPr>
            </w:pPr>
            <w:r>
              <w:rPr>
                <w:szCs w:val="24"/>
              </w:rPr>
              <w:t>«Кукла Катя»</w:t>
            </w:r>
          </w:p>
          <w:p w14:paraId="4299559B" w14:textId="77777777" w:rsidR="00B804DA" w:rsidRDefault="008E71F9">
            <w:pPr>
              <w:outlineLvl w:val="1"/>
              <w:rPr>
                <w:rFonts w:ascii="Calibri" w:eastAsia="Calibri" w:hAnsi="Calibri"/>
                <w:szCs w:val="24"/>
              </w:rPr>
            </w:pPr>
            <w:r>
              <w:rPr>
                <w:szCs w:val="24"/>
              </w:rPr>
              <w:t>«Куклы пришли в гости»</w:t>
            </w:r>
          </w:p>
          <w:p w14:paraId="4299559C" w14:textId="77777777" w:rsidR="00B804DA" w:rsidRDefault="008E71F9">
            <w:pPr>
              <w:outlineLvl w:val="1"/>
              <w:rPr>
                <w:rFonts w:ascii="Calibri" w:eastAsia="Calibri" w:hAnsi="Calibri"/>
                <w:szCs w:val="24"/>
              </w:rPr>
            </w:pPr>
            <w:r>
              <w:rPr>
                <w:szCs w:val="24"/>
              </w:rPr>
              <w:t>«Хрю-хрю!»</w:t>
            </w:r>
          </w:p>
          <w:p w14:paraId="4299559D" w14:textId="77777777" w:rsidR="00B804DA" w:rsidRDefault="008E71F9">
            <w:pPr>
              <w:outlineLvl w:val="1"/>
              <w:rPr>
                <w:rFonts w:ascii="Calibri" w:eastAsia="Calibri" w:hAnsi="Calibri"/>
                <w:szCs w:val="24"/>
              </w:rPr>
            </w:pPr>
            <w:r>
              <w:rPr>
                <w:szCs w:val="24"/>
              </w:rPr>
              <w:t>«Мяу-Мяу!»</w:t>
            </w:r>
          </w:p>
          <w:p w14:paraId="4299559E" w14:textId="77777777" w:rsidR="00B804DA" w:rsidRDefault="008E71F9">
            <w:pPr>
              <w:outlineLvl w:val="1"/>
              <w:rPr>
                <w:rFonts w:ascii="Calibri" w:eastAsia="Calibri" w:hAnsi="Calibri"/>
                <w:szCs w:val="24"/>
              </w:rPr>
            </w:pPr>
            <w:r>
              <w:rPr>
                <w:szCs w:val="24"/>
              </w:rPr>
              <w:t>«Игры с лисой и зайчиком»</w:t>
            </w:r>
          </w:p>
          <w:p w14:paraId="4299559F" w14:textId="77777777" w:rsidR="00B804DA" w:rsidRDefault="008E71F9">
            <w:pPr>
              <w:outlineLvl w:val="1"/>
              <w:rPr>
                <w:rFonts w:ascii="Calibri" w:eastAsia="Calibri" w:hAnsi="Calibri"/>
                <w:szCs w:val="24"/>
              </w:rPr>
            </w:pPr>
            <w:r>
              <w:rPr>
                <w:szCs w:val="24"/>
              </w:rPr>
              <w:t>«Игра с пирамидкой»</w:t>
            </w:r>
          </w:p>
          <w:p w14:paraId="429955A0" w14:textId="77777777" w:rsidR="00B804DA" w:rsidRDefault="008E71F9">
            <w:pPr>
              <w:outlineLvl w:val="1"/>
              <w:rPr>
                <w:rFonts w:ascii="Calibri" w:eastAsia="Calibri" w:hAnsi="Calibri"/>
                <w:szCs w:val="24"/>
              </w:rPr>
            </w:pPr>
            <w:r>
              <w:rPr>
                <w:szCs w:val="24"/>
              </w:rPr>
              <w:t>«Пи-пи-пи!»</w:t>
            </w:r>
          </w:p>
          <w:p w14:paraId="429955A1" w14:textId="77777777" w:rsidR="00B804DA" w:rsidRDefault="008E71F9">
            <w:pPr>
              <w:outlineLvl w:val="1"/>
              <w:rPr>
                <w:rFonts w:ascii="Calibri" w:eastAsia="Calibri" w:hAnsi="Calibri"/>
                <w:szCs w:val="24"/>
              </w:rPr>
            </w:pPr>
            <w:r>
              <w:rPr>
                <w:szCs w:val="24"/>
              </w:rPr>
              <w:t>«Игры с мячом»</w:t>
            </w:r>
          </w:p>
          <w:p w14:paraId="429955A2" w14:textId="77777777" w:rsidR="00B804DA" w:rsidRDefault="008E71F9">
            <w:pPr>
              <w:outlineLvl w:val="1"/>
              <w:rPr>
                <w:rFonts w:ascii="Calibri" w:eastAsia="Calibri" w:hAnsi="Calibri"/>
                <w:szCs w:val="24"/>
              </w:rPr>
            </w:pPr>
            <w:r>
              <w:rPr>
                <w:szCs w:val="24"/>
              </w:rPr>
              <w:t>«Театр на ладошке»</w:t>
            </w:r>
          </w:p>
          <w:p w14:paraId="429955A3" w14:textId="77777777" w:rsidR="00B804DA" w:rsidRDefault="008E71F9">
            <w:pPr>
              <w:outlineLvl w:val="1"/>
              <w:rPr>
                <w:rFonts w:ascii="Calibri" w:eastAsia="Calibri" w:hAnsi="Calibri"/>
                <w:szCs w:val="24"/>
              </w:rPr>
            </w:pPr>
            <w:r>
              <w:rPr>
                <w:szCs w:val="24"/>
              </w:rPr>
              <w:t>«Ме-ме!»</w:t>
            </w:r>
          </w:p>
          <w:p w14:paraId="429955A4" w14:textId="77777777" w:rsidR="00B804DA" w:rsidRDefault="008E71F9">
            <w:pPr>
              <w:outlineLvl w:val="1"/>
              <w:rPr>
                <w:rFonts w:ascii="Calibri" w:eastAsia="Calibri" w:hAnsi="Calibri"/>
                <w:szCs w:val="24"/>
              </w:rPr>
            </w:pPr>
            <w:r>
              <w:rPr>
                <w:szCs w:val="24"/>
              </w:rPr>
              <w:t>«Игра с матрешкой»</w:t>
            </w:r>
          </w:p>
          <w:p w14:paraId="429955A5" w14:textId="77777777" w:rsidR="00B804DA" w:rsidRDefault="008E71F9">
            <w:pPr>
              <w:outlineLvl w:val="1"/>
              <w:rPr>
                <w:rFonts w:ascii="Calibri" w:eastAsia="Calibri" w:hAnsi="Calibri"/>
                <w:szCs w:val="24"/>
              </w:rPr>
            </w:pPr>
            <w:r>
              <w:rPr>
                <w:szCs w:val="24"/>
              </w:rPr>
              <w:t>«Большой – маленький»</w:t>
            </w:r>
          </w:p>
          <w:p w14:paraId="429955A6" w14:textId="77777777" w:rsidR="00B804DA" w:rsidRDefault="008E71F9">
            <w:pPr>
              <w:outlineLvl w:val="1"/>
              <w:rPr>
                <w:rFonts w:ascii="Calibri" w:eastAsia="Calibri" w:hAnsi="Calibri"/>
                <w:szCs w:val="24"/>
              </w:rPr>
            </w:pPr>
            <w:r>
              <w:rPr>
                <w:szCs w:val="24"/>
              </w:rPr>
              <w:t>«И-го-го!»</w:t>
            </w:r>
          </w:p>
          <w:p w14:paraId="429955A7" w14:textId="77777777" w:rsidR="00B804DA" w:rsidRDefault="008E71F9">
            <w:pPr>
              <w:outlineLvl w:val="1"/>
              <w:rPr>
                <w:rFonts w:ascii="Calibri" w:eastAsia="Calibri" w:hAnsi="Calibri"/>
                <w:szCs w:val="24"/>
              </w:rPr>
            </w:pPr>
            <w:r>
              <w:rPr>
                <w:szCs w:val="24"/>
              </w:rPr>
              <w:t>«Собери сломанную игрушку»</w:t>
            </w:r>
          </w:p>
          <w:p w14:paraId="429955A8" w14:textId="77777777" w:rsidR="00B804DA" w:rsidRDefault="008E71F9">
            <w:pPr>
              <w:outlineLvl w:val="1"/>
              <w:rPr>
                <w:rFonts w:ascii="Calibri" w:eastAsia="Calibri" w:hAnsi="Calibri"/>
                <w:szCs w:val="24"/>
              </w:rPr>
            </w:pPr>
            <w:r>
              <w:rPr>
                <w:szCs w:val="24"/>
              </w:rPr>
              <w:t>«Подражание голосам животных»</w:t>
            </w:r>
          </w:p>
          <w:p w14:paraId="429955A9" w14:textId="77777777" w:rsidR="00B804DA" w:rsidRDefault="008E71F9">
            <w:pPr>
              <w:outlineLvl w:val="1"/>
              <w:rPr>
                <w:rFonts w:ascii="Calibri" w:eastAsia="Calibri" w:hAnsi="Calibri"/>
                <w:szCs w:val="24"/>
              </w:rPr>
            </w:pPr>
            <w:r>
              <w:rPr>
                <w:szCs w:val="24"/>
              </w:rPr>
              <w:t>«Игра с пирамидкой»</w:t>
            </w:r>
          </w:p>
          <w:p w14:paraId="429955AA" w14:textId="77777777" w:rsidR="00B804DA" w:rsidRDefault="008E71F9">
            <w:pPr>
              <w:outlineLvl w:val="1"/>
              <w:rPr>
                <w:rFonts w:ascii="Calibri" w:eastAsia="Calibri" w:hAnsi="Calibri"/>
                <w:szCs w:val="24"/>
              </w:rPr>
            </w:pPr>
            <w:r>
              <w:rPr>
                <w:szCs w:val="24"/>
              </w:rPr>
              <w:t>«Большой – маленький»</w:t>
            </w:r>
          </w:p>
          <w:p w14:paraId="429955AB" w14:textId="77777777" w:rsidR="00B804DA" w:rsidRDefault="008E71F9">
            <w:pPr>
              <w:outlineLvl w:val="1"/>
              <w:rPr>
                <w:rFonts w:ascii="Calibri" w:eastAsia="Calibri" w:hAnsi="Calibri"/>
                <w:szCs w:val="24"/>
              </w:rPr>
            </w:pPr>
            <w:r>
              <w:rPr>
                <w:szCs w:val="24"/>
              </w:rPr>
              <w:t>«Тяв-тяв!»</w:t>
            </w:r>
          </w:p>
          <w:p w14:paraId="429955AC" w14:textId="77777777" w:rsidR="00B804DA" w:rsidRDefault="008E71F9">
            <w:pPr>
              <w:outlineLvl w:val="1"/>
              <w:rPr>
                <w:rFonts w:ascii="Calibri" w:eastAsia="Calibri" w:hAnsi="Calibri"/>
                <w:szCs w:val="24"/>
              </w:rPr>
            </w:pPr>
            <w:r>
              <w:rPr>
                <w:szCs w:val="24"/>
              </w:rPr>
              <w:t>«Игры с мячом»</w:t>
            </w:r>
          </w:p>
          <w:p w14:paraId="429955AD" w14:textId="77777777" w:rsidR="00B804DA" w:rsidRDefault="008E71F9">
            <w:pPr>
              <w:outlineLvl w:val="1"/>
              <w:rPr>
                <w:rFonts w:ascii="Calibri" w:eastAsia="Calibri" w:hAnsi="Calibri"/>
                <w:szCs w:val="24"/>
              </w:rPr>
            </w:pPr>
            <w:r>
              <w:rPr>
                <w:szCs w:val="24"/>
              </w:rPr>
              <w:t>«Колобок»</w:t>
            </w:r>
          </w:p>
          <w:p w14:paraId="429955AE" w14:textId="77777777" w:rsidR="00B804DA" w:rsidRDefault="008E71F9">
            <w:pPr>
              <w:outlineLvl w:val="1"/>
              <w:rPr>
                <w:rFonts w:ascii="Calibri" w:eastAsia="Calibri" w:hAnsi="Calibri"/>
                <w:szCs w:val="24"/>
              </w:rPr>
            </w:pPr>
            <w:r>
              <w:rPr>
                <w:szCs w:val="24"/>
              </w:rPr>
              <w:t>«Игра с матрешкой»</w:t>
            </w:r>
          </w:p>
          <w:p w14:paraId="429955AF" w14:textId="77777777" w:rsidR="00B804DA" w:rsidRDefault="008E71F9">
            <w:pPr>
              <w:outlineLvl w:val="1"/>
              <w:rPr>
                <w:rFonts w:ascii="Calibri" w:eastAsia="Calibri" w:hAnsi="Calibri"/>
                <w:szCs w:val="24"/>
              </w:rPr>
            </w:pPr>
            <w:r>
              <w:rPr>
                <w:szCs w:val="24"/>
              </w:rPr>
              <w:t>«Кря-кря!»</w:t>
            </w:r>
          </w:p>
          <w:p w14:paraId="429955B0" w14:textId="77777777" w:rsidR="00B804DA" w:rsidRDefault="008E71F9">
            <w:pPr>
              <w:outlineLvl w:val="1"/>
              <w:rPr>
                <w:rFonts w:ascii="Calibri" w:eastAsia="Calibri" w:hAnsi="Calibri"/>
                <w:szCs w:val="24"/>
              </w:rPr>
            </w:pPr>
            <w:r>
              <w:rPr>
                <w:szCs w:val="24"/>
              </w:rPr>
              <w:t>«Найди такой же предмет»</w:t>
            </w:r>
          </w:p>
          <w:p w14:paraId="429955B1" w14:textId="77777777" w:rsidR="00B804DA" w:rsidRDefault="008E71F9">
            <w:pPr>
              <w:outlineLvl w:val="1"/>
              <w:rPr>
                <w:rFonts w:ascii="Calibri" w:eastAsia="Calibri" w:hAnsi="Calibri"/>
                <w:szCs w:val="24"/>
              </w:rPr>
            </w:pPr>
            <w:r>
              <w:rPr>
                <w:szCs w:val="24"/>
              </w:rPr>
              <w:t>«Бе-бе!»</w:t>
            </w:r>
          </w:p>
          <w:p w14:paraId="429955B2" w14:textId="77777777" w:rsidR="00B804DA" w:rsidRDefault="008E71F9">
            <w:pPr>
              <w:outlineLvl w:val="1"/>
              <w:rPr>
                <w:rFonts w:ascii="Calibri" w:eastAsia="Calibri" w:hAnsi="Calibri"/>
                <w:szCs w:val="24"/>
              </w:rPr>
            </w:pPr>
            <w:r>
              <w:rPr>
                <w:szCs w:val="24"/>
              </w:rPr>
              <w:t>«Сказка о веселом язычке»</w:t>
            </w:r>
          </w:p>
          <w:p w14:paraId="429955B3" w14:textId="77777777" w:rsidR="00B804DA" w:rsidRDefault="008E71F9">
            <w:pPr>
              <w:outlineLvl w:val="1"/>
              <w:rPr>
                <w:rFonts w:ascii="Calibri" w:eastAsia="Calibri" w:hAnsi="Calibri"/>
                <w:szCs w:val="24"/>
              </w:rPr>
            </w:pPr>
            <w:r>
              <w:rPr>
                <w:szCs w:val="24"/>
              </w:rPr>
              <w:t>«Игра с пирамидкой»</w:t>
            </w:r>
          </w:p>
          <w:p w14:paraId="429955B4" w14:textId="77777777" w:rsidR="00B804DA" w:rsidRDefault="008E71F9">
            <w:pPr>
              <w:outlineLvl w:val="1"/>
              <w:rPr>
                <w:rFonts w:ascii="Calibri" w:eastAsia="Calibri" w:hAnsi="Calibri"/>
                <w:szCs w:val="24"/>
              </w:rPr>
            </w:pPr>
            <w:r>
              <w:rPr>
                <w:szCs w:val="24"/>
              </w:rPr>
              <w:t>«Театр на ладошке»</w:t>
            </w:r>
          </w:p>
        </w:tc>
      </w:tr>
      <w:tr w:rsidR="00B804DA" w14:paraId="429955D8" w14:textId="77777777">
        <w:tc>
          <w:tcPr>
            <w:tcW w:w="817" w:type="dxa"/>
          </w:tcPr>
          <w:p w14:paraId="429955B6" w14:textId="77777777" w:rsidR="00B804DA" w:rsidRDefault="00B804DA">
            <w:pPr>
              <w:spacing w:beforeAutospacing="1" w:afterAutospacing="1"/>
              <w:jc w:val="center"/>
              <w:outlineLvl w:val="1"/>
              <w:rPr>
                <w:b/>
                <w:szCs w:val="24"/>
              </w:rPr>
            </w:pPr>
          </w:p>
          <w:p w14:paraId="429955B7" w14:textId="77777777" w:rsidR="00B804DA" w:rsidRDefault="00B804DA">
            <w:pPr>
              <w:spacing w:beforeAutospacing="1" w:afterAutospacing="1"/>
              <w:jc w:val="center"/>
              <w:outlineLvl w:val="1"/>
              <w:rPr>
                <w:b/>
                <w:szCs w:val="24"/>
              </w:rPr>
            </w:pPr>
          </w:p>
          <w:p w14:paraId="429955B8" w14:textId="77777777" w:rsidR="00B804DA" w:rsidRDefault="008E71F9">
            <w:pPr>
              <w:spacing w:beforeAutospacing="1"/>
              <w:jc w:val="center"/>
              <w:outlineLvl w:val="1"/>
              <w:rPr>
                <w:rFonts w:ascii="Calibri" w:eastAsia="Calibri" w:hAnsi="Calibri"/>
                <w:szCs w:val="24"/>
              </w:rPr>
            </w:pPr>
            <w:r>
              <w:rPr>
                <w:b/>
                <w:szCs w:val="24"/>
              </w:rPr>
              <w:t>3</w:t>
            </w:r>
          </w:p>
        </w:tc>
        <w:tc>
          <w:tcPr>
            <w:tcW w:w="4816" w:type="dxa"/>
          </w:tcPr>
          <w:p w14:paraId="429955B9" w14:textId="77777777" w:rsidR="00B804DA" w:rsidRDefault="00B804DA">
            <w:pPr>
              <w:spacing w:beforeAutospacing="1"/>
              <w:outlineLvl w:val="1"/>
              <w:rPr>
                <w:rFonts w:eastAsia="Calibri"/>
                <w:szCs w:val="24"/>
              </w:rPr>
            </w:pPr>
          </w:p>
          <w:p w14:paraId="429955BA" w14:textId="77777777" w:rsidR="00B804DA" w:rsidRDefault="00B804DA">
            <w:pPr>
              <w:spacing w:beforeAutospacing="1"/>
              <w:outlineLvl w:val="1"/>
              <w:rPr>
                <w:rFonts w:eastAsia="Calibri"/>
                <w:szCs w:val="24"/>
              </w:rPr>
            </w:pPr>
          </w:p>
          <w:p w14:paraId="429955BB" w14:textId="77777777" w:rsidR="00B804DA" w:rsidRDefault="008E71F9">
            <w:pPr>
              <w:spacing w:beforeAutospacing="1"/>
              <w:outlineLvl w:val="1"/>
              <w:rPr>
                <w:rFonts w:ascii="Calibri" w:eastAsia="Calibri" w:hAnsi="Calibri"/>
                <w:szCs w:val="24"/>
              </w:rPr>
            </w:pPr>
            <w:r>
              <w:rPr>
                <w:rFonts w:eastAsia="Calibri"/>
                <w:szCs w:val="24"/>
                <w:lang w:eastAsia="en-US"/>
              </w:rPr>
              <w:t xml:space="preserve">Развитие речевых навыков детей 3-го года </w:t>
            </w:r>
            <w:r>
              <w:rPr>
                <w:rFonts w:eastAsia="Calibri"/>
                <w:szCs w:val="24"/>
                <w:lang w:eastAsia="en-US"/>
              </w:rPr>
              <w:lastRenderedPageBreak/>
              <w:t>жизни</w:t>
            </w:r>
          </w:p>
        </w:tc>
        <w:tc>
          <w:tcPr>
            <w:tcW w:w="4788" w:type="dxa"/>
          </w:tcPr>
          <w:p w14:paraId="429955BC" w14:textId="77777777" w:rsidR="00B804DA" w:rsidRDefault="008E71F9">
            <w:pPr>
              <w:outlineLvl w:val="1"/>
              <w:rPr>
                <w:rFonts w:ascii="Calibri" w:eastAsia="Calibri" w:hAnsi="Calibri"/>
                <w:szCs w:val="24"/>
              </w:rPr>
            </w:pPr>
            <w:r>
              <w:rPr>
                <w:szCs w:val="24"/>
              </w:rPr>
              <w:lastRenderedPageBreak/>
              <w:t>«Развитие общения»</w:t>
            </w:r>
          </w:p>
          <w:p w14:paraId="429955BD" w14:textId="77777777" w:rsidR="00B804DA" w:rsidRDefault="008E71F9">
            <w:pPr>
              <w:outlineLvl w:val="1"/>
              <w:rPr>
                <w:rFonts w:ascii="Calibri" w:eastAsia="Calibri" w:hAnsi="Calibri"/>
                <w:szCs w:val="24"/>
              </w:rPr>
            </w:pPr>
            <w:r>
              <w:rPr>
                <w:szCs w:val="24"/>
              </w:rPr>
              <w:t>«Сказка о веселом язычке»</w:t>
            </w:r>
          </w:p>
          <w:p w14:paraId="429955BE" w14:textId="77777777" w:rsidR="00B804DA" w:rsidRDefault="008E71F9">
            <w:pPr>
              <w:outlineLvl w:val="1"/>
              <w:rPr>
                <w:rFonts w:ascii="Calibri" w:eastAsia="Calibri" w:hAnsi="Calibri"/>
                <w:szCs w:val="24"/>
              </w:rPr>
            </w:pPr>
            <w:r>
              <w:rPr>
                <w:szCs w:val="24"/>
              </w:rPr>
              <w:t>«Игрушки» - 1</w:t>
            </w:r>
          </w:p>
          <w:p w14:paraId="429955BF" w14:textId="77777777" w:rsidR="00B804DA" w:rsidRDefault="008E71F9">
            <w:pPr>
              <w:outlineLvl w:val="1"/>
              <w:rPr>
                <w:rFonts w:ascii="Calibri" w:eastAsia="Calibri" w:hAnsi="Calibri"/>
                <w:szCs w:val="24"/>
              </w:rPr>
            </w:pPr>
            <w:r>
              <w:rPr>
                <w:szCs w:val="24"/>
              </w:rPr>
              <w:t>«Игрушки» - 2</w:t>
            </w:r>
          </w:p>
          <w:p w14:paraId="429955C0" w14:textId="77777777" w:rsidR="00B804DA" w:rsidRDefault="008E71F9">
            <w:pPr>
              <w:outlineLvl w:val="1"/>
              <w:rPr>
                <w:rFonts w:ascii="Calibri" w:eastAsia="Calibri" w:hAnsi="Calibri"/>
                <w:szCs w:val="24"/>
              </w:rPr>
            </w:pPr>
            <w:r>
              <w:rPr>
                <w:szCs w:val="24"/>
              </w:rPr>
              <w:t>«Посуда» - 1</w:t>
            </w:r>
          </w:p>
          <w:p w14:paraId="429955C1" w14:textId="77777777" w:rsidR="00B804DA" w:rsidRDefault="008E71F9">
            <w:pPr>
              <w:outlineLvl w:val="1"/>
              <w:rPr>
                <w:rFonts w:ascii="Calibri" w:eastAsia="Calibri" w:hAnsi="Calibri"/>
                <w:szCs w:val="24"/>
              </w:rPr>
            </w:pPr>
            <w:r>
              <w:rPr>
                <w:szCs w:val="24"/>
              </w:rPr>
              <w:lastRenderedPageBreak/>
              <w:t>«Посуда» - 2</w:t>
            </w:r>
          </w:p>
          <w:p w14:paraId="429955C2" w14:textId="77777777" w:rsidR="00B804DA" w:rsidRDefault="008E71F9">
            <w:pPr>
              <w:outlineLvl w:val="1"/>
              <w:rPr>
                <w:rFonts w:ascii="Calibri" w:eastAsia="Calibri" w:hAnsi="Calibri"/>
                <w:szCs w:val="24"/>
              </w:rPr>
            </w:pPr>
            <w:r>
              <w:rPr>
                <w:szCs w:val="24"/>
              </w:rPr>
              <w:t>«Одежда» - 1</w:t>
            </w:r>
          </w:p>
          <w:p w14:paraId="429955C3" w14:textId="77777777" w:rsidR="00B804DA" w:rsidRDefault="008E71F9">
            <w:pPr>
              <w:outlineLvl w:val="1"/>
              <w:rPr>
                <w:rFonts w:ascii="Calibri" w:eastAsia="Calibri" w:hAnsi="Calibri"/>
                <w:szCs w:val="24"/>
              </w:rPr>
            </w:pPr>
            <w:r>
              <w:rPr>
                <w:szCs w:val="24"/>
              </w:rPr>
              <w:t>«Одежда» - 2</w:t>
            </w:r>
          </w:p>
          <w:p w14:paraId="429955C4" w14:textId="77777777" w:rsidR="00B804DA" w:rsidRDefault="008E71F9">
            <w:pPr>
              <w:outlineLvl w:val="1"/>
              <w:rPr>
                <w:rFonts w:ascii="Calibri" w:eastAsia="Calibri" w:hAnsi="Calibri"/>
                <w:szCs w:val="24"/>
              </w:rPr>
            </w:pPr>
            <w:r>
              <w:rPr>
                <w:szCs w:val="24"/>
              </w:rPr>
              <w:t>«Сказка о веселом язычке»</w:t>
            </w:r>
          </w:p>
          <w:p w14:paraId="429955C5" w14:textId="77777777" w:rsidR="00B804DA" w:rsidRDefault="008E71F9">
            <w:pPr>
              <w:outlineLvl w:val="1"/>
              <w:rPr>
                <w:rFonts w:ascii="Calibri" w:eastAsia="Calibri" w:hAnsi="Calibri"/>
                <w:szCs w:val="24"/>
              </w:rPr>
            </w:pPr>
            <w:r>
              <w:rPr>
                <w:szCs w:val="24"/>
              </w:rPr>
              <w:t>«Мебель» - 1</w:t>
            </w:r>
          </w:p>
          <w:p w14:paraId="429955C6" w14:textId="77777777" w:rsidR="00B804DA" w:rsidRDefault="008E71F9">
            <w:pPr>
              <w:outlineLvl w:val="1"/>
              <w:rPr>
                <w:rFonts w:ascii="Calibri" w:eastAsia="Calibri" w:hAnsi="Calibri"/>
                <w:szCs w:val="24"/>
              </w:rPr>
            </w:pPr>
            <w:r>
              <w:rPr>
                <w:szCs w:val="24"/>
              </w:rPr>
              <w:t>«Мебель» - 2</w:t>
            </w:r>
          </w:p>
          <w:p w14:paraId="429955C7" w14:textId="77777777" w:rsidR="00B804DA" w:rsidRDefault="008E71F9">
            <w:pPr>
              <w:outlineLvl w:val="1"/>
              <w:rPr>
                <w:rFonts w:ascii="Calibri" w:eastAsia="Calibri" w:hAnsi="Calibri"/>
                <w:szCs w:val="24"/>
              </w:rPr>
            </w:pPr>
            <w:r>
              <w:rPr>
                <w:szCs w:val="24"/>
              </w:rPr>
              <w:t>«Сказка о веселом язычке»</w:t>
            </w:r>
          </w:p>
          <w:p w14:paraId="429955C8" w14:textId="77777777" w:rsidR="00B804DA" w:rsidRDefault="008E71F9">
            <w:pPr>
              <w:outlineLvl w:val="1"/>
              <w:rPr>
                <w:rFonts w:ascii="Calibri" w:eastAsia="Calibri" w:hAnsi="Calibri"/>
                <w:szCs w:val="24"/>
              </w:rPr>
            </w:pPr>
            <w:r>
              <w:rPr>
                <w:szCs w:val="24"/>
              </w:rPr>
              <w:t>«Транспорт» -1</w:t>
            </w:r>
          </w:p>
          <w:p w14:paraId="429955C9" w14:textId="77777777" w:rsidR="00B804DA" w:rsidRDefault="008E71F9">
            <w:pPr>
              <w:outlineLvl w:val="1"/>
              <w:rPr>
                <w:rFonts w:ascii="Calibri" w:eastAsia="Calibri" w:hAnsi="Calibri"/>
                <w:szCs w:val="24"/>
              </w:rPr>
            </w:pPr>
            <w:r>
              <w:rPr>
                <w:szCs w:val="24"/>
              </w:rPr>
              <w:t>«Транспорт» - 2</w:t>
            </w:r>
          </w:p>
          <w:p w14:paraId="429955CA" w14:textId="77777777" w:rsidR="00B804DA" w:rsidRDefault="008E71F9">
            <w:pPr>
              <w:outlineLvl w:val="1"/>
              <w:rPr>
                <w:rFonts w:ascii="Calibri" w:eastAsia="Calibri" w:hAnsi="Calibri"/>
                <w:szCs w:val="24"/>
              </w:rPr>
            </w:pPr>
            <w:r>
              <w:rPr>
                <w:szCs w:val="24"/>
              </w:rPr>
              <w:t>«Фрукты» -1</w:t>
            </w:r>
          </w:p>
          <w:p w14:paraId="429955CB" w14:textId="77777777" w:rsidR="00B804DA" w:rsidRDefault="008E71F9">
            <w:pPr>
              <w:outlineLvl w:val="1"/>
              <w:rPr>
                <w:rFonts w:ascii="Calibri" w:eastAsia="Calibri" w:hAnsi="Calibri"/>
                <w:szCs w:val="24"/>
              </w:rPr>
            </w:pPr>
            <w:r>
              <w:rPr>
                <w:szCs w:val="24"/>
              </w:rPr>
              <w:t>«Фрукты» - 2</w:t>
            </w:r>
          </w:p>
          <w:p w14:paraId="429955CC" w14:textId="77777777" w:rsidR="00B804DA" w:rsidRDefault="008E71F9">
            <w:pPr>
              <w:outlineLvl w:val="1"/>
              <w:rPr>
                <w:rFonts w:ascii="Calibri" w:eastAsia="Calibri" w:hAnsi="Calibri"/>
                <w:szCs w:val="24"/>
              </w:rPr>
            </w:pPr>
            <w:r>
              <w:rPr>
                <w:szCs w:val="24"/>
              </w:rPr>
              <w:t>«Сказка о веселом язычке»</w:t>
            </w:r>
          </w:p>
          <w:p w14:paraId="429955CD" w14:textId="77777777" w:rsidR="00B804DA" w:rsidRDefault="008E71F9">
            <w:pPr>
              <w:outlineLvl w:val="1"/>
              <w:rPr>
                <w:rFonts w:ascii="Calibri" w:eastAsia="Calibri" w:hAnsi="Calibri"/>
                <w:szCs w:val="24"/>
              </w:rPr>
            </w:pPr>
            <w:r>
              <w:rPr>
                <w:szCs w:val="24"/>
              </w:rPr>
              <w:t>«Овощи» - 1</w:t>
            </w:r>
          </w:p>
          <w:p w14:paraId="429955CE" w14:textId="77777777" w:rsidR="00B804DA" w:rsidRDefault="008E71F9">
            <w:pPr>
              <w:outlineLvl w:val="1"/>
              <w:rPr>
                <w:rFonts w:ascii="Calibri" w:eastAsia="Calibri" w:hAnsi="Calibri"/>
                <w:szCs w:val="24"/>
              </w:rPr>
            </w:pPr>
            <w:r>
              <w:rPr>
                <w:szCs w:val="24"/>
              </w:rPr>
              <w:t>«Овощи» - 2</w:t>
            </w:r>
          </w:p>
          <w:p w14:paraId="429955CF" w14:textId="77777777" w:rsidR="00B804DA" w:rsidRDefault="008E71F9">
            <w:pPr>
              <w:outlineLvl w:val="1"/>
              <w:rPr>
                <w:rFonts w:ascii="Calibri" w:eastAsia="Calibri" w:hAnsi="Calibri"/>
                <w:szCs w:val="24"/>
              </w:rPr>
            </w:pPr>
            <w:r>
              <w:rPr>
                <w:szCs w:val="24"/>
              </w:rPr>
              <w:t>«Домашние животные» - 1</w:t>
            </w:r>
          </w:p>
          <w:p w14:paraId="429955D0" w14:textId="77777777" w:rsidR="00B804DA" w:rsidRDefault="008E71F9">
            <w:pPr>
              <w:outlineLvl w:val="1"/>
              <w:rPr>
                <w:rFonts w:ascii="Calibri" w:eastAsia="Calibri" w:hAnsi="Calibri"/>
                <w:szCs w:val="24"/>
              </w:rPr>
            </w:pPr>
            <w:r>
              <w:rPr>
                <w:szCs w:val="24"/>
              </w:rPr>
              <w:t>«Домашние животные» - 2</w:t>
            </w:r>
          </w:p>
          <w:p w14:paraId="429955D1" w14:textId="77777777" w:rsidR="00B804DA" w:rsidRDefault="008E71F9">
            <w:pPr>
              <w:outlineLvl w:val="1"/>
              <w:rPr>
                <w:rFonts w:ascii="Calibri" w:eastAsia="Calibri" w:hAnsi="Calibri"/>
                <w:szCs w:val="24"/>
              </w:rPr>
            </w:pPr>
            <w:r>
              <w:rPr>
                <w:szCs w:val="24"/>
              </w:rPr>
              <w:t>«Сказка о веселом язычке»</w:t>
            </w:r>
          </w:p>
          <w:p w14:paraId="429955D2" w14:textId="77777777" w:rsidR="00B804DA" w:rsidRDefault="008E71F9">
            <w:pPr>
              <w:outlineLvl w:val="1"/>
              <w:rPr>
                <w:rFonts w:ascii="Calibri" w:eastAsia="Calibri" w:hAnsi="Calibri"/>
                <w:szCs w:val="24"/>
              </w:rPr>
            </w:pPr>
            <w:r>
              <w:rPr>
                <w:szCs w:val="24"/>
              </w:rPr>
              <w:t>«Дикие животные» - 1</w:t>
            </w:r>
          </w:p>
          <w:p w14:paraId="429955D3" w14:textId="77777777" w:rsidR="00B804DA" w:rsidRDefault="008E71F9">
            <w:pPr>
              <w:outlineLvl w:val="1"/>
              <w:rPr>
                <w:rFonts w:ascii="Calibri" w:eastAsia="Calibri" w:hAnsi="Calibri"/>
                <w:szCs w:val="24"/>
              </w:rPr>
            </w:pPr>
            <w:r>
              <w:rPr>
                <w:szCs w:val="24"/>
              </w:rPr>
              <w:t>«Дикие животные» - 2</w:t>
            </w:r>
          </w:p>
          <w:p w14:paraId="429955D4" w14:textId="77777777" w:rsidR="00B804DA" w:rsidRDefault="008E71F9">
            <w:pPr>
              <w:outlineLvl w:val="1"/>
              <w:rPr>
                <w:rFonts w:ascii="Calibri" w:eastAsia="Calibri" w:hAnsi="Calibri"/>
                <w:szCs w:val="24"/>
              </w:rPr>
            </w:pPr>
            <w:r>
              <w:rPr>
                <w:szCs w:val="24"/>
              </w:rPr>
              <w:t>«Цветы» - 1</w:t>
            </w:r>
          </w:p>
          <w:p w14:paraId="429955D5" w14:textId="77777777" w:rsidR="00B804DA" w:rsidRDefault="008E71F9">
            <w:pPr>
              <w:outlineLvl w:val="1"/>
              <w:rPr>
                <w:rFonts w:ascii="Calibri" w:eastAsia="Calibri" w:hAnsi="Calibri"/>
                <w:szCs w:val="24"/>
              </w:rPr>
            </w:pPr>
            <w:r>
              <w:rPr>
                <w:szCs w:val="24"/>
              </w:rPr>
              <w:t>«Цветы» - 2</w:t>
            </w:r>
          </w:p>
          <w:p w14:paraId="429955D6" w14:textId="77777777" w:rsidR="00B804DA" w:rsidRDefault="008E71F9">
            <w:pPr>
              <w:outlineLvl w:val="1"/>
              <w:rPr>
                <w:rFonts w:ascii="Calibri" w:eastAsia="Calibri" w:hAnsi="Calibri"/>
                <w:szCs w:val="24"/>
              </w:rPr>
            </w:pPr>
            <w:r>
              <w:rPr>
                <w:szCs w:val="24"/>
              </w:rPr>
              <w:t>«Сказка о веселом язычке»</w:t>
            </w:r>
          </w:p>
          <w:p w14:paraId="429955D7" w14:textId="77777777" w:rsidR="00B804DA" w:rsidRDefault="008E71F9">
            <w:pPr>
              <w:outlineLvl w:val="1"/>
              <w:rPr>
                <w:rFonts w:ascii="Calibri" w:eastAsia="Calibri" w:hAnsi="Calibri"/>
                <w:szCs w:val="24"/>
              </w:rPr>
            </w:pPr>
            <w:r>
              <w:rPr>
                <w:szCs w:val="24"/>
              </w:rPr>
              <w:t>«Кто чья мама»</w:t>
            </w:r>
          </w:p>
        </w:tc>
      </w:tr>
    </w:tbl>
    <w:p w14:paraId="429955D9" w14:textId="77777777" w:rsidR="00B804DA" w:rsidRDefault="008E71F9">
      <w:pPr>
        <w:spacing w:beforeAutospacing="1" w:afterAutospacing="1"/>
        <w:outlineLvl w:val="1"/>
        <w:rPr>
          <w:szCs w:val="24"/>
        </w:rPr>
      </w:pPr>
      <w:r>
        <w:rPr>
          <w:b/>
          <w:szCs w:val="24"/>
        </w:rPr>
        <w:lastRenderedPageBreak/>
        <w:t>4</w:t>
      </w:r>
      <w:r>
        <w:rPr>
          <w:b/>
          <w:szCs w:val="24"/>
        </w:rPr>
        <w:t>.3 Содержание сопровождения учителя-дефектолога</w:t>
      </w:r>
    </w:p>
    <w:p w14:paraId="429955DA" w14:textId="77777777" w:rsidR="00B804DA" w:rsidRDefault="008E71F9">
      <w:pPr>
        <w:ind w:firstLine="284"/>
        <w:jc w:val="both"/>
        <w:outlineLvl w:val="1"/>
        <w:rPr>
          <w:szCs w:val="24"/>
        </w:rPr>
      </w:pPr>
      <w:r>
        <w:rPr>
          <w:szCs w:val="24"/>
        </w:rPr>
        <w:t xml:space="preserve">Коррекционно-развивающая работа учителя – дефектолога направлена на создание условий для развития эмоционального, социального и интеллектуального потенциала ребенка с проблемами в развитии и формирование его позитивно - личностных качеств. </w:t>
      </w:r>
    </w:p>
    <w:p w14:paraId="429955DB" w14:textId="77777777" w:rsidR="00B804DA" w:rsidRDefault="008E71F9">
      <w:pPr>
        <w:ind w:firstLine="284"/>
        <w:jc w:val="both"/>
        <w:outlineLvl w:val="1"/>
        <w:rPr>
          <w:szCs w:val="24"/>
        </w:rPr>
      </w:pPr>
      <w:r>
        <w:rPr>
          <w:szCs w:val="24"/>
        </w:rPr>
        <w:t>Задачи:</w:t>
      </w:r>
    </w:p>
    <w:p w14:paraId="429955DC" w14:textId="77777777" w:rsidR="00B804DA" w:rsidRDefault="008E71F9">
      <w:pPr>
        <w:ind w:firstLine="284"/>
        <w:jc w:val="both"/>
        <w:outlineLvl w:val="1"/>
        <w:rPr>
          <w:szCs w:val="24"/>
        </w:rPr>
      </w:pPr>
      <w:r>
        <w:rPr>
          <w:szCs w:val="24"/>
        </w:rPr>
        <w:t>- Взаимодействовать со всеми специалистами учреждения в процессе коррекционно - педагогического сопровождения детей с ограниченными возможностями здоровья.</w:t>
      </w:r>
    </w:p>
    <w:p w14:paraId="429955DD" w14:textId="77777777" w:rsidR="00B804DA" w:rsidRDefault="008E71F9">
      <w:pPr>
        <w:ind w:firstLine="284"/>
        <w:jc w:val="both"/>
        <w:outlineLvl w:val="1"/>
        <w:rPr>
          <w:szCs w:val="24"/>
        </w:rPr>
      </w:pPr>
      <w:r>
        <w:rPr>
          <w:szCs w:val="24"/>
        </w:rPr>
        <w:t>- Выявлять индивидуальные особенности развития ребенка, его слабые стороны и способности к компенсации, определение оптимального педагогического маршрута.</w:t>
      </w:r>
    </w:p>
    <w:p w14:paraId="429955DE" w14:textId="77777777" w:rsidR="00B804DA" w:rsidRDefault="008E71F9">
      <w:pPr>
        <w:ind w:firstLine="284"/>
        <w:jc w:val="both"/>
        <w:outlineLvl w:val="1"/>
        <w:rPr>
          <w:szCs w:val="24"/>
        </w:rPr>
      </w:pPr>
      <w:r>
        <w:rPr>
          <w:szCs w:val="24"/>
        </w:rPr>
        <w:t>- Формировать способы усвоения ребенком ОВЗ социального опыта, взаимодействия с людьми и предметами окружающей действительности.</w:t>
      </w:r>
    </w:p>
    <w:p w14:paraId="429955DF" w14:textId="77777777" w:rsidR="00B804DA" w:rsidRDefault="008E71F9">
      <w:pPr>
        <w:ind w:firstLine="284"/>
        <w:jc w:val="both"/>
        <w:outlineLvl w:val="1"/>
        <w:rPr>
          <w:szCs w:val="24"/>
        </w:rPr>
      </w:pPr>
      <w:r>
        <w:rPr>
          <w:szCs w:val="24"/>
        </w:rPr>
        <w:t>- Развивать компенсаторные механизмы становления психики и деятельности проблемного ребенка.</w:t>
      </w:r>
    </w:p>
    <w:p w14:paraId="429955E0" w14:textId="77777777" w:rsidR="00B804DA" w:rsidRDefault="008E71F9">
      <w:pPr>
        <w:ind w:firstLine="284"/>
        <w:jc w:val="both"/>
        <w:outlineLvl w:val="1"/>
        <w:rPr>
          <w:szCs w:val="24"/>
        </w:rPr>
      </w:pPr>
      <w:r>
        <w:rPr>
          <w:szCs w:val="24"/>
        </w:rPr>
        <w:t>- Предупреждать развитие вторичных отклонений познавательной сферы, поведения и личности в целом.</w:t>
      </w:r>
    </w:p>
    <w:p w14:paraId="429955E1" w14:textId="77777777" w:rsidR="00B804DA" w:rsidRDefault="008E71F9">
      <w:pPr>
        <w:ind w:firstLine="284"/>
        <w:jc w:val="both"/>
        <w:outlineLvl w:val="1"/>
        <w:rPr>
          <w:szCs w:val="24"/>
        </w:rPr>
      </w:pPr>
      <w:r>
        <w:rPr>
          <w:szCs w:val="24"/>
        </w:rPr>
        <w:t>- Формировать у проблемного ребенка способы ориентировки в окружающей действительности (метод проб, практическое примеривание, зрительная ориентировка), предпосылки к учебной деятельности, обеспечивающие социальную успешность, сохраняющие и укрепляющие здоровье детей с нарушением интеллекта детей дошкольного возраста.</w:t>
      </w:r>
    </w:p>
    <w:p w14:paraId="429955E2" w14:textId="77777777" w:rsidR="00B804DA" w:rsidRDefault="00B804DA">
      <w:pPr>
        <w:ind w:firstLine="284"/>
        <w:jc w:val="both"/>
        <w:outlineLvl w:val="1"/>
        <w:rPr>
          <w:szCs w:val="24"/>
        </w:rPr>
      </w:pPr>
    </w:p>
    <w:p w14:paraId="429955E3" w14:textId="77777777" w:rsidR="00B804DA" w:rsidRDefault="008E71F9">
      <w:pPr>
        <w:ind w:firstLine="284"/>
        <w:jc w:val="center"/>
        <w:outlineLvl w:val="1"/>
        <w:rPr>
          <w:szCs w:val="24"/>
        </w:rPr>
      </w:pPr>
      <w:r>
        <w:rPr>
          <w:b/>
          <w:szCs w:val="24"/>
        </w:rPr>
        <w:t>Основные характеристики особенностей развития детей от 0 до 3 лет в норме.</w:t>
      </w:r>
    </w:p>
    <w:p w14:paraId="429955E4" w14:textId="77777777" w:rsidR="00B804DA" w:rsidRDefault="00B804DA">
      <w:pPr>
        <w:ind w:firstLine="284"/>
        <w:jc w:val="center"/>
        <w:outlineLvl w:val="1"/>
        <w:rPr>
          <w:b/>
          <w:szCs w:val="24"/>
        </w:rPr>
      </w:pPr>
    </w:p>
    <w:tbl>
      <w:tblPr>
        <w:tblStyle w:val="af4"/>
        <w:tblW w:w="10421" w:type="dxa"/>
        <w:tblLayout w:type="fixed"/>
        <w:tblLook w:val="04A0" w:firstRow="1" w:lastRow="0" w:firstColumn="1" w:lastColumn="0" w:noHBand="0" w:noVBand="1"/>
      </w:tblPr>
      <w:tblGrid>
        <w:gridCol w:w="1809"/>
        <w:gridCol w:w="8612"/>
      </w:tblGrid>
      <w:tr w:rsidR="00B804DA" w14:paraId="429955E7" w14:textId="77777777">
        <w:tc>
          <w:tcPr>
            <w:tcW w:w="1809" w:type="dxa"/>
          </w:tcPr>
          <w:p w14:paraId="429955E5" w14:textId="77777777" w:rsidR="00B804DA" w:rsidRDefault="008E71F9">
            <w:pPr>
              <w:spacing w:beforeAutospacing="1"/>
              <w:outlineLvl w:val="1"/>
              <w:rPr>
                <w:rFonts w:ascii="Calibri" w:eastAsia="Calibri" w:hAnsi="Calibri"/>
                <w:szCs w:val="24"/>
              </w:rPr>
            </w:pPr>
            <w:r>
              <w:rPr>
                <w:rFonts w:eastAsia="Calibri"/>
                <w:b/>
                <w:szCs w:val="24"/>
                <w:lang w:eastAsia="en-US"/>
              </w:rPr>
              <w:t>Возраст ребёнка</w:t>
            </w:r>
          </w:p>
        </w:tc>
        <w:tc>
          <w:tcPr>
            <w:tcW w:w="8611" w:type="dxa"/>
          </w:tcPr>
          <w:p w14:paraId="429955E6" w14:textId="77777777" w:rsidR="00B804DA" w:rsidRDefault="008E71F9">
            <w:pPr>
              <w:spacing w:beforeAutospacing="1"/>
              <w:jc w:val="center"/>
              <w:outlineLvl w:val="1"/>
              <w:rPr>
                <w:rFonts w:ascii="Calibri" w:eastAsia="Calibri" w:hAnsi="Calibri"/>
                <w:szCs w:val="24"/>
              </w:rPr>
            </w:pPr>
            <w:r>
              <w:rPr>
                <w:b/>
                <w:szCs w:val="24"/>
              </w:rPr>
              <w:t>Ребёнок должен уметь</w:t>
            </w:r>
          </w:p>
        </w:tc>
      </w:tr>
      <w:tr w:rsidR="00B804DA" w14:paraId="429955F0" w14:textId="77777777">
        <w:tc>
          <w:tcPr>
            <w:tcW w:w="1809" w:type="dxa"/>
          </w:tcPr>
          <w:p w14:paraId="429955E8" w14:textId="77777777" w:rsidR="00B804DA" w:rsidRDefault="008E71F9">
            <w:pPr>
              <w:spacing w:beforeAutospacing="1"/>
              <w:outlineLvl w:val="1"/>
              <w:rPr>
                <w:rFonts w:ascii="Calibri" w:eastAsia="Calibri" w:hAnsi="Calibri"/>
                <w:szCs w:val="24"/>
              </w:rPr>
            </w:pPr>
            <w:r>
              <w:rPr>
                <w:szCs w:val="24"/>
              </w:rPr>
              <w:t>От 1 года до 2 лет.</w:t>
            </w:r>
          </w:p>
        </w:tc>
        <w:tc>
          <w:tcPr>
            <w:tcW w:w="8611" w:type="dxa"/>
          </w:tcPr>
          <w:p w14:paraId="429955E9" w14:textId="77777777" w:rsidR="00B804DA" w:rsidRDefault="008E71F9">
            <w:pPr>
              <w:outlineLvl w:val="1"/>
              <w:rPr>
                <w:rFonts w:ascii="Calibri" w:eastAsia="Calibri" w:hAnsi="Calibri"/>
                <w:szCs w:val="24"/>
              </w:rPr>
            </w:pPr>
            <w:r>
              <w:rPr>
                <w:szCs w:val="24"/>
              </w:rPr>
              <w:t>- развивается самостоятельная ходьба, речь, предметная деятельность, игры</w:t>
            </w:r>
          </w:p>
          <w:p w14:paraId="429955EA" w14:textId="77777777" w:rsidR="00B804DA" w:rsidRDefault="008E71F9">
            <w:pPr>
              <w:outlineLvl w:val="1"/>
              <w:rPr>
                <w:rFonts w:ascii="Calibri" w:eastAsia="Calibri" w:hAnsi="Calibri"/>
                <w:szCs w:val="24"/>
              </w:rPr>
            </w:pPr>
            <w:r>
              <w:rPr>
                <w:szCs w:val="24"/>
              </w:rPr>
              <w:t>- формируется предметная деятельность, которая является ведущей в этом возрасте</w:t>
            </w:r>
          </w:p>
          <w:p w14:paraId="429955EB" w14:textId="77777777" w:rsidR="00B804DA" w:rsidRDefault="008E71F9">
            <w:pPr>
              <w:outlineLvl w:val="1"/>
              <w:rPr>
                <w:rFonts w:ascii="Calibri" w:eastAsia="Calibri" w:hAnsi="Calibri"/>
                <w:szCs w:val="24"/>
              </w:rPr>
            </w:pPr>
            <w:r>
              <w:rPr>
                <w:szCs w:val="24"/>
              </w:rPr>
              <w:lastRenderedPageBreak/>
              <w:t>- учатся различать цвета, величину и форму предметов. Расширяется ориентировка в окружающем</w:t>
            </w:r>
          </w:p>
          <w:p w14:paraId="429955EC" w14:textId="77777777" w:rsidR="00B804DA" w:rsidRDefault="008E71F9">
            <w:pPr>
              <w:outlineLvl w:val="1"/>
              <w:rPr>
                <w:rFonts w:ascii="Calibri" w:eastAsia="Calibri" w:hAnsi="Calibri"/>
                <w:szCs w:val="24"/>
              </w:rPr>
            </w:pPr>
            <w:r>
              <w:rPr>
                <w:szCs w:val="24"/>
              </w:rPr>
              <w:t>- начинают выявлять простейшие причинные зависимости между предметами или явлениями. В процессе действий, требующих использования предмета — «орудий» (придвинуть к себе предмет с помощью палки и т. п.), Дети выявляют сначала явные, а затем и скрытые связи между предметами, что способствует развитию наглядно - действенного мышления</w:t>
            </w:r>
          </w:p>
          <w:p w14:paraId="429955ED" w14:textId="77777777" w:rsidR="00B804DA" w:rsidRDefault="008E71F9">
            <w:pPr>
              <w:outlineLvl w:val="1"/>
              <w:rPr>
                <w:rFonts w:ascii="Calibri" w:eastAsia="Calibri" w:hAnsi="Calibri"/>
                <w:szCs w:val="24"/>
              </w:rPr>
            </w:pPr>
            <w:r>
              <w:rPr>
                <w:szCs w:val="24"/>
              </w:rPr>
              <w:t>- в играх дети отражают знакомые жизненные ситуации: «кормят», укладывают «спать» куклу, одевают ее для прогулки</w:t>
            </w:r>
          </w:p>
          <w:p w14:paraId="429955EE" w14:textId="77777777" w:rsidR="00B804DA" w:rsidRDefault="008E71F9">
            <w:pPr>
              <w:outlineLvl w:val="1"/>
              <w:rPr>
                <w:rFonts w:ascii="Calibri" w:eastAsia="Calibri" w:hAnsi="Calibri"/>
                <w:szCs w:val="24"/>
              </w:rPr>
            </w:pPr>
            <w:r>
              <w:rPr>
                <w:szCs w:val="24"/>
              </w:rPr>
              <w:t>- интенсивно развивается понимание речи, а активная речь — медленнее.</w:t>
            </w:r>
          </w:p>
          <w:p w14:paraId="429955EF" w14:textId="77777777" w:rsidR="00B804DA" w:rsidRDefault="008E71F9">
            <w:pPr>
              <w:outlineLvl w:val="1"/>
              <w:rPr>
                <w:rFonts w:ascii="Calibri" w:eastAsia="Calibri" w:hAnsi="Calibri"/>
                <w:szCs w:val="24"/>
              </w:rPr>
            </w:pPr>
            <w:r>
              <w:rPr>
                <w:szCs w:val="24"/>
              </w:rPr>
              <w:t>- ребёнок эмоционально отзывчив на музыку и художественное слово.</w:t>
            </w:r>
          </w:p>
        </w:tc>
      </w:tr>
      <w:tr w:rsidR="00B804DA" w14:paraId="429955FB" w14:textId="77777777">
        <w:tc>
          <w:tcPr>
            <w:tcW w:w="1809" w:type="dxa"/>
          </w:tcPr>
          <w:p w14:paraId="429955F1" w14:textId="77777777" w:rsidR="00B804DA" w:rsidRDefault="008E71F9">
            <w:pPr>
              <w:spacing w:beforeAutospacing="1"/>
              <w:outlineLvl w:val="1"/>
              <w:rPr>
                <w:rFonts w:ascii="Calibri" w:eastAsia="Calibri" w:hAnsi="Calibri"/>
                <w:szCs w:val="24"/>
              </w:rPr>
            </w:pPr>
            <w:r>
              <w:rPr>
                <w:szCs w:val="24"/>
              </w:rPr>
              <w:lastRenderedPageBreak/>
              <w:t>От 2 лет до 3 лет.</w:t>
            </w:r>
          </w:p>
        </w:tc>
        <w:tc>
          <w:tcPr>
            <w:tcW w:w="8611" w:type="dxa"/>
          </w:tcPr>
          <w:p w14:paraId="429955F2" w14:textId="77777777" w:rsidR="00B804DA" w:rsidRDefault="008E71F9">
            <w:pPr>
              <w:jc w:val="both"/>
              <w:outlineLvl w:val="1"/>
              <w:rPr>
                <w:rFonts w:ascii="Calibri" w:eastAsia="Calibri" w:hAnsi="Calibri"/>
                <w:szCs w:val="24"/>
              </w:rPr>
            </w:pPr>
            <w:r>
              <w:rPr>
                <w:szCs w:val="24"/>
              </w:rPr>
              <w:t>- ребенок может сдержать свои желания, действия, хотя еще легко возбуждается. Крепнет, становится физически более выносливым весь организм ребенка. Повышается работоспособность нервной системы, благодаря чему длительность бодрствования увеличивается до 6—6,5 ч. Совершенствуется координация движений, что способствует большей самостоятельности детей по сравнению с предшествующим периодом</w:t>
            </w:r>
          </w:p>
          <w:p w14:paraId="429955F3" w14:textId="77777777" w:rsidR="00B804DA" w:rsidRDefault="008E71F9">
            <w:pPr>
              <w:jc w:val="both"/>
              <w:outlineLvl w:val="1"/>
              <w:rPr>
                <w:rFonts w:ascii="Calibri" w:eastAsia="Calibri" w:hAnsi="Calibri"/>
                <w:szCs w:val="24"/>
              </w:rPr>
            </w:pPr>
            <w:r>
              <w:rPr>
                <w:szCs w:val="24"/>
              </w:rPr>
              <w:t>- самостоятельная деятельность усложняется, становится более разнообразной.</w:t>
            </w:r>
          </w:p>
          <w:p w14:paraId="429955F4" w14:textId="77777777" w:rsidR="00B804DA" w:rsidRDefault="008E71F9">
            <w:pPr>
              <w:jc w:val="both"/>
              <w:outlineLvl w:val="1"/>
              <w:rPr>
                <w:rFonts w:ascii="Calibri" w:eastAsia="Calibri" w:hAnsi="Calibri"/>
                <w:szCs w:val="24"/>
              </w:rPr>
            </w:pPr>
            <w:r>
              <w:rPr>
                <w:szCs w:val="24"/>
              </w:rPr>
              <w:t>Дети становятся более подвижными и ловкими. Развиваются сюжетно-отобразительные игры, в процессе которых ребенок замещает реальные предметы условным (предметами-заместителями) — мыло — кубиком, градусник - палочкой и т. п.</w:t>
            </w:r>
          </w:p>
          <w:p w14:paraId="429955F5" w14:textId="77777777" w:rsidR="00B804DA" w:rsidRDefault="008E71F9">
            <w:pPr>
              <w:jc w:val="both"/>
              <w:outlineLvl w:val="1"/>
              <w:rPr>
                <w:rFonts w:ascii="Calibri" w:eastAsia="Calibri" w:hAnsi="Calibri"/>
                <w:szCs w:val="24"/>
              </w:rPr>
            </w:pPr>
            <w:r>
              <w:rPr>
                <w:szCs w:val="24"/>
              </w:rPr>
              <w:t>- в игре ребенок отражает свой жизненный опыт, выполняя в условном плане действия взрослых начинает выполнять роль воспитателя, врача, шофера и т. д. Возникают первые ролевые игры, знаменующие новую ступень в развитии ребенка.</w:t>
            </w:r>
          </w:p>
          <w:p w14:paraId="429955F6" w14:textId="77777777" w:rsidR="00B804DA" w:rsidRDefault="008E71F9">
            <w:pPr>
              <w:jc w:val="both"/>
              <w:outlineLvl w:val="1"/>
              <w:rPr>
                <w:rFonts w:ascii="Calibri" w:eastAsia="Calibri" w:hAnsi="Calibri"/>
                <w:szCs w:val="24"/>
              </w:rPr>
            </w:pPr>
            <w:r>
              <w:rPr>
                <w:szCs w:val="24"/>
              </w:rPr>
              <w:t>- с помощью карандаша, красок, пластилина пытается изображать известные ему предметы. Происходит становление изобразительной деятельности.</w:t>
            </w:r>
          </w:p>
          <w:p w14:paraId="429955F7" w14:textId="77777777" w:rsidR="00B804DA" w:rsidRDefault="008E71F9">
            <w:pPr>
              <w:jc w:val="both"/>
              <w:outlineLvl w:val="1"/>
              <w:rPr>
                <w:rFonts w:ascii="Calibri" w:eastAsia="Calibri" w:hAnsi="Calibri"/>
                <w:szCs w:val="24"/>
              </w:rPr>
            </w:pPr>
            <w:r>
              <w:rPr>
                <w:szCs w:val="24"/>
              </w:rPr>
              <w:t>- учится сравнивать свойства предметов, противопоставлять, выделять в них общее (мягкое-твердое, горячее-холодное,-теплое, шершавoe-гладкое, светлое-темное, тяжелое-легкое, вкусное, приятно пахнет, некрасивое и пр.)</w:t>
            </w:r>
          </w:p>
          <w:p w14:paraId="429955F8" w14:textId="77777777" w:rsidR="00B804DA" w:rsidRDefault="008E71F9">
            <w:pPr>
              <w:jc w:val="both"/>
              <w:outlineLvl w:val="1"/>
              <w:rPr>
                <w:rFonts w:ascii="Calibri" w:eastAsia="Calibri" w:hAnsi="Calibri"/>
                <w:szCs w:val="24"/>
              </w:rPr>
            </w:pPr>
            <w:r>
              <w:rPr>
                <w:szCs w:val="24"/>
              </w:rPr>
              <w:t>- знает свойства и специфическое назначение многих предметов, находящихся в его повседневном обиходе, различает и называет цвет, форму, размер предметов. Действуя с предметами, пытаясь изобразить их, ребенок учитывает свойства предметов и их положение в пространстве</w:t>
            </w:r>
          </w:p>
          <w:p w14:paraId="429955F9" w14:textId="77777777" w:rsidR="00B804DA" w:rsidRDefault="008E71F9">
            <w:pPr>
              <w:jc w:val="both"/>
              <w:outlineLvl w:val="1"/>
              <w:rPr>
                <w:rFonts w:ascii="Calibri" w:eastAsia="Calibri" w:hAnsi="Calibri"/>
                <w:szCs w:val="24"/>
              </w:rPr>
            </w:pPr>
            <w:r>
              <w:rPr>
                <w:szCs w:val="24"/>
              </w:rPr>
              <w:t>- формируются разные виды музыкальной деятельности. Дети слушают песни, у них проявляется музыкальная и эмоциональная активность, повышается слуховая чувствительность, появляются певческие интонации и элементарная ритмичность в движениях под музыку. Дети узнают по фортепианному вступлению знакомую песню и т. п.</w:t>
            </w:r>
          </w:p>
          <w:p w14:paraId="429955FA" w14:textId="77777777" w:rsidR="00B804DA" w:rsidRDefault="008E71F9">
            <w:pPr>
              <w:jc w:val="both"/>
              <w:outlineLvl w:val="1"/>
              <w:rPr>
                <w:rFonts w:ascii="Calibri" w:eastAsia="Calibri" w:hAnsi="Calibri"/>
                <w:szCs w:val="24"/>
              </w:rPr>
            </w:pPr>
            <w:r>
              <w:rPr>
                <w:szCs w:val="24"/>
              </w:rPr>
              <w:t>- развиваются элементы трудовой деятельности в виде самообслуживания и элементарной помощи взрослому. Важным в формировании поведения и характера ребенка является интенсивное развитие самостоятельности.</w:t>
            </w:r>
          </w:p>
        </w:tc>
      </w:tr>
    </w:tbl>
    <w:p w14:paraId="429955FC" w14:textId="77777777" w:rsidR="00B804DA" w:rsidRDefault="00B804DA">
      <w:pPr>
        <w:spacing w:beforeAutospacing="1" w:afterAutospacing="1"/>
        <w:ind w:firstLine="284"/>
        <w:outlineLvl w:val="1"/>
        <w:rPr>
          <w:b/>
          <w:szCs w:val="24"/>
        </w:rPr>
      </w:pPr>
    </w:p>
    <w:p w14:paraId="429955FD" w14:textId="77777777" w:rsidR="00B804DA" w:rsidRDefault="008E71F9">
      <w:pPr>
        <w:spacing w:beforeAutospacing="1" w:afterAutospacing="1"/>
        <w:ind w:firstLine="284"/>
        <w:jc w:val="center"/>
        <w:outlineLvl w:val="1"/>
        <w:rPr>
          <w:szCs w:val="24"/>
        </w:rPr>
      </w:pPr>
      <w:r>
        <w:rPr>
          <w:b/>
          <w:szCs w:val="24"/>
        </w:rPr>
        <w:t>Содержание коррекционной работы.</w:t>
      </w:r>
    </w:p>
    <w:tbl>
      <w:tblPr>
        <w:tblStyle w:val="af4"/>
        <w:tblW w:w="10421" w:type="dxa"/>
        <w:tblLayout w:type="fixed"/>
        <w:tblLook w:val="04A0" w:firstRow="1" w:lastRow="0" w:firstColumn="1" w:lastColumn="0" w:noHBand="0" w:noVBand="1"/>
      </w:tblPr>
      <w:tblGrid>
        <w:gridCol w:w="817"/>
        <w:gridCol w:w="4816"/>
        <w:gridCol w:w="4788"/>
      </w:tblGrid>
      <w:tr w:rsidR="00B804DA" w14:paraId="42995601" w14:textId="77777777">
        <w:tc>
          <w:tcPr>
            <w:tcW w:w="817" w:type="dxa"/>
          </w:tcPr>
          <w:p w14:paraId="429955FE" w14:textId="77777777" w:rsidR="00B804DA" w:rsidRDefault="008E71F9">
            <w:pPr>
              <w:spacing w:beforeAutospacing="1"/>
              <w:jc w:val="center"/>
              <w:outlineLvl w:val="1"/>
              <w:rPr>
                <w:rFonts w:ascii="Calibri" w:eastAsia="Calibri" w:hAnsi="Calibri"/>
                <w:szCs w:val="24"/>
              </w:rPr>
            </w:pPr>
            <w:r>
              <w:rPr>
                <w:b/>
                <w:bCs/>
                <w:szCs w:val="24"/>
              </w:rPr>
              <w:t>№п/п</w:t>
            </w:r>
          </w:p>
        </w:tc>
        <w:tc>
          <w:tcPr>
            <w:tcW w:w="4816" w:type="dxa"/>
          </w:tcPr>
          <w:p w14:paraId="429955FF" w14:textId="77777777" w:rsidR="00B804DA" w:rsidRDefault="008E71F9">
            <w:pPr>
              <w:rPr>
                <w:rFonts w:ascii="Calibri" w:eastAsia="Calibri" w:hAnsi="Calibri"/>
                <w:szCs w:val="24"/>
              </w:rPr>
            </w:pPr>
            <w:r>
              <w:rPr>
                <w:b/>
                <w:bCs/>
                <w:szCs w:val="24"/>
              </w:rPr>
              <w:t>Направление</w:t>
            </w:r>
            <w:r>
              <w:rPr>
                <w:szCs w:val="24"/>
              </w:rPr>
              <w:t xml:space="preserve"> </w:t>
            </w:r>
            <w:r>
              <w:rPr>
                <w:b/>
                <w:bCs/>
                <w:szCs w:val="24"/>
              </w:rPr>
              <w:t>коррекционной р-ты</w:t>
            </w:r>
          </w:p>
        </w:tc>
        <w:tc>
          <w:tcPr>
            <w:tcW w:w="4788" w:type="dxa"/>
          </w:tcPr>
          <w:p w14:paraId="42995600" w14:textId="77777777" w:rsidR="00B804DA" w:rsidRDefault="008E71F9">
            <w:pPr>
              <w:spacing w:beforeAutospacing="1"/>
              <w:jc w:val="center"/>
              <w:outlineLvl w:val="1"/>
              <w:rPr>
                <w:rFonts w:ascii="Calibri" w:eastAsia="Calibri" w:hAnsi="Calibri"/>
                <w:szCs w:val="24"/>
              </w:rPr>
            </w:pPr>
            <w:r>
              <w:rPr>
                <w:b/>
                <w:bCs/>
                <w:szCs w:val="24"/>
              </w:rPr>
              <w:t>Содержание коррекционной работы</w:t>
            </w:r>
          </w:p>
        </w:tc>
      </w:tr>
      <w:tr w:rsidR="00B804DA" w14:paraId="42995605" w14:textId="77777777">
        <w:tc>
          <w:tcPr>
            <w:tcW w:w="817" w:type="dxa"/>
          </w:tcPr>
          <w:p w14:paraId="42995602" w14:textId="77777777" w:rsidR="00B804DA" w:rsidRDefault="00B804DA">
            <w:pPr>
              <w:jc w:val="center"/>
              <w:rPr>
                <w:szCs w:val="24"/>
              </w:rPr>
            </w:pPr>
          </w:p>
        </w:tc>
        <w:tc>
          <w:tcPr>
            <w:tcW w:w="4816" w:type="dxa"/>
          </w:tcPr>
          <w:p w14:paraId="42995603" w14:textId="77777777" w:rsidR="00B804DA" w:rsidRDefault="00B804DA">
            <w:pPr>
              <w:rPr>
                <w:szCs w:val="24"/>
              </w:rPr>
            </w:pPr>
          </w:p>
        </w:tc>
        <w:tc>
          <w:tcPr>
            <w:tcW w:w="4788" w:type="dxa"/>
          </w:tcPr>
          <w:p w14:paraId="42995604" w14:textId="77777777" w:rsidR="00B804DA" w:rsidRDefault="00B804DA">
            <w:pPr>
              <w:jc w:val="center"/>
              <w:rPr>
                <w:szCs w:val="24"/>
              </w:rPr>
            </w:pPr>
          </w:p>
        </w:tc>
      </w:tr>
      <w:tr w:rsidR="00B804DA" w14:paraId="42995633" w14:textId="77777777">
        <w:tc>
          <w:tcPr>
            <w:tcW w:w="817" w:type="dxa"/>
          </w:tcPr>
          <w:p w14:paraId="42995606" w14:textId="77777777" w:rsidR="00B804DA" w:rsidRDefault="00B804DA">
            <w:pPr>
              <w:spacing w:beforeAutospacing="1" w:afterAutospacing="1"/>
              <w:jc w:val="center"/>
              <w:outlineLvl w:val="1"/>
              <w:rPr>
                <w:b/>
                <w:szCs w:val="24"/>
              </w:rPr>
            </w:pPr>
          </w:p>
          <w:p w14:paraId="42995607" w14:textId="77777777" w:rsidR="00B804DA" w:rsidRDefault="00B804DA">
            <w:pPr>
              <w:spacing w:beforeAutospacing="1" w:afterAutospacing="1"/>
              <w:jc w:val="center"/>
              <w:outlineLvl w:val="1"/>
              <w:rPr>
                <w:b/>
                <w:szCs w:val="24"/>
              </w:rPr>
            </w:pPr>
          </w:p>
          <w:p w14:paraId="42995608" w14:textId="77777777" w:rsidR="00B804DA" w:rsidRDefault="008E71F9">
            <w:pPr>
              <w:spacing w:beforeAutospacing="1"/>
              <w:jc w:val="center"/>
              <w:outlineLvl w:val="1"/>
              <w:rPr>
                <w:rFonts w:ascii="Calibri" w:eastAsia="Calibri" w:hAnsi="Calibri"/>
                <w:szCs w:val="24"/>
              </w:rPr>
            </w:pPr>
            <w:r>
              <w:rPr>
                <w:b/>
                <w:szCs w:val="24"/>
              </w:rPr>
              <w:t>1</w:t>
            </w:r>
          </w:p>
        </w:tc>
        <w:tc>
          <w:tcPr>
            <w:tcW w:w="4816" w:type="dxa"/>
          </w:tcPr>
          <w:p w14:paraId="42995609" w14:textId="77777777" w:rsidR="00B804DA" w:rsidRDefault="00B804DA">
            <w:pPr>
              <w:spacing w:beforeAutospacing="1"/>
              <w:jc w:val="center"/>
              <w:outlineLvl w:val="1"/>
              <w:rPr>
                <w:rFonts w:eastAsia="Calibri"/>
                <w:szCs w:val="24"/>
              </w:rPr>
            </w:pPr>
          </w:p>
          <w:p w14:paraId="4299560A" w14:textId="77777777" w:rsidR="00B804DA" w:rsidRDefault="008E71F9">
            <w:pPr>
              <w:spacing w:beforeAutospacing="1"/>
              <w:jc w:val="center"/>
              <w:outlineLvl w:val="1"/>
              <w:rPr>
                <w:rFonts w:ascii="Calibri" w:eastAsia="Calibri" w:hAnsi="Calibri"/>
                <w:szCs w:val="24"/>
              </w:rPr>
            </w:pPr>
            <w:r>
              <w:rPr>
                <w:rFonts w:eastAsia="Calibri"/>
                <w:szCs w:val="24"/>
                <w:lang w:eastAsia="en-US"/>
              </w:rPr>
              <w:lastRenderedPageBreak/>
              <w:t>Основное содержание работы с детьми 1-2,5 лет</w:t>
            </w:r>
          </w:p>
          <w:p w14:paraId="4299560B" w14:textId="77777777" w:rsidR="00B804DA" w:rsidRDefault="008E71F9">
            <w:pPr>
              <w:spacing w:beforeAutospacing="1"/>
              <w:jc w:val="center"/>
              <w:outlineLvl w:val="1"/>
              <w:rPr>
                <w:rFonts w:ascii="Calibri" w:eastAsia="Calibri" w:hAnsi="Calibri"/>
                <w:szCs w:val="24"/>
              </w:rPr>
            </w:pPr>
            <w:r>
              <w:rPr>
                <w:rFonts w:eastAsia="Calibri"/>
                <w:szCs w:val="24"/>
                <w:lang w:eastAsia="en-US"/>
              </w:rPr>
              <w:t>«Сенсорное воспитание»</w:t>
            </w:r>
          </w:p>
          <w:p w14:paraId="4299560C" w14:textId="77777777" w:rsidR="00B804DA" w:rsidRDefault="00B804DA">
            <w:pPr>
              <w:spacing w:beforeAutospacing="1"/>
              <w:jc w:val="center"/>
              <w:outlineLvl w:val="1"/>
              <w:rPr>
                <w:rFonts w:eastAsia="Calibri"/>
                <w:szCs w:val="24"/>
              </w:rPr>
            </w:pPr>
          </w:p>
          <w:p w14:paraId="4299560D" w14:textId="77777777" w:rsidR="00B804DA" w:rsidRDefault="00B804DA">
            <w:pPr>
              <w:spacing w:beforeAutospacing="1"/>
              <w:jc w:val="center"/>
              <w:outlineLvl w:val="1"/>
              <w:rPr>
                <w:rFonts w:eastAsia="Calibri"/>
                <w:szCs w:val="24"/>
              </w:rPr>
            </w:pPr>
          </w:p>
          <w:p w14:paraId="4299560E" w14:textId="77777777" w:rsidR="00B804DA" w:rsidRDefault="00B804DA">
            <w:pPr>
              <w:spacing w:beforeAutospacing="1"/>
              <w:jc w:val="center"/>
              <w:outlineLvl w:val="1"/>
              <w:rPr>
                <w:rFonts w:eastAsia="Calibri"/>
                <w:szCs w:val="24"/>
              </w:rPr>
            </w:pPr>
          </w:p>
          <w:p w14:paraId="4299560F" w14:textId="77777777" w:rsidR="00B804DA" w:rsidRDefault="00B804DA">
            <w:pPr>
              <w:spacing w:beforeAutospacing="1"/>
              <w:jc w:val="center"/>
              <w:outlineLvl w:val="1"/>
              <w:rPr>
                <w:rFonts w:eastAsia="Calibri"/>
                <w:szCs w:val="24"/>
              </w:rPr>
            </w:pPr>
          </w:p>
          <w:p w14:paraId="42995610" w14:textId="77777777" w:rsidR="00B804DA" w:rsidRDefault="00B804DA">
            <w:pPr>
              <w:spacing w:beforeAutospacing="1"/>
              <w:jc w:val="center"/>
              <w:outlineLvl w:val="1"/>
              <w:rPr>
                <w:rFonts w:eastAsia="Calibri"/>
                <w:szCs w:val="24"/>
              </w:rPr>
            </w:pPr>
          </w:p>
          <w:p w14:paraId="42995611" w14:textId="77777777" w:rsidR="00B804DA" w:rsidRDefault="00B804DA">
            <w:pPr>
              <w:spacing w:beforeAutospacing="1"/>
              <w:jc w:val="center"/>
              <w:outlineLvl w:val="1"/>
              <w:rPr>
                <w:rFonts w:eastAsia="Calibri"/>
                <w:szCs w:val="24"/>
              </w:rPr>
            </w:pPr>
          </w:p>
          <w:p w14:paraId="42995612" w14:textId="77777777" w:rsidR="00B804DA" w:rsidRDefault="00B804DA">
            <w:pPr>
              <w:spacing w:beforeAutospacing="1"/>
              <w:jc w:val="center"/>
              <w:outlineLvl w:val="1"/>
              <w:rPr>
                <w:rFonts w:eastAsia="Calibri"/>
                <w:szCs w:val="24"/>
              </w:rPr>
            </w:pPr>
          </w:p>
          <w:p w14:paraId="42995613" w14:textId="77777777" w:rsidR="00B804DA" w:rsidRDefault="00B804DA">
            <w:pPr>
              <w:spacing w:beforeAutospacing="1"/>
              <w:jc w:val="center"/>
              <w:outlineLvl w:val="1"/>
              <w:rPr>
                <w:rFonts w:eastAsia="Calibri"/>
                <w:szCs w:val="24"/>
              </w:rPr>
            </w:pPr>
          </w:p>
          <w:p w14:paraId="42995614" w14:textId="77777777" w:rsidR="00B804DA" w:rsidRDefault="008E71F9">
            <w:pPr>
              <w:spacing w:beforeAutospacing="1"/>
              <w:jc w:val="center"/>
              <w:outlineLvl w:val="1"/>
              <w:rPr>
                <w:rFonts w:ascii="Calibri" w:eastAsia="Calibri" w:hAnsi="Calibri"/>
                <w:szCs w:val="24"/>
              </w:rPr>
            </w:pPr>
            <w:r>
              <w:rPr>
                <w:rFonts w:eastAsia="Calibri"/>
                <w:szCs w:val="24"/>
                <w:lang w:eastAsia="en-US"/>
              </w:rPr>
              <w:t>«Ознакомление с окружающим»</w:t>
            </w:r>
          </w:p>
          <w:p w14:paraId="42995615" w14:textId="77777777" w:rsidR="00B804DA" w:rsidRDefault="00B804DA">
            <w:pPr>
              <w:spacing w:beforeAutospacing="1"/>
              <w:jc w:val="center"/>
              <w:outlineLvl w:val="1"/>
              <w:rPr>
                <w:rFonts w:eastAsia="Calibri"/>
                <w:szCs w:val="24"/>
              </w:rPr>
            </w:pPr>
          </w:p>
          <w:p w14:paraId="42995616" w14:textId="77777777" w:rsidR="00B804DA" w:rsidRDefault="00B804DA">
            <w:pPr>
              <w:spacing w:beforeAutospacing="1"/>
              <w:jc w:val="center"/>
              <w:outlineLvl w:val="1"/>
              <w:rPr>
                <w:rFonts w:eastAsia="Calibri"/>
                <w:szCs w:val="24"/>
              </w:rPr>
            </w:pPr>
          </w:p>
          <w:p w14:paraId="42995617" w14:textId="77777777" w:rsidR="00B804DA" w:rsidRDefault="00B804DA">
            <w:pPr>
              <w:spacing w:beforeAutospacing="1"/>
              <w:jc w:val="center"/>
              <w:outlineLvl w:val="1"/>
              <w:rPr>
                <w:rFonts w:eastAsia="Calibri"/>
                <w:szCs w:val="24"/>
              </w:rPr>
            </w:pPr>
          </w:p>
          <w:p w14:paraId="42995618" w14:textId="77777777" w:rsidR="00B804DA" w:rsidRDefault="00B804DA">
            <w:pPr>
              <w:spacing w:beforeAutospacing="1"/>
              <w:jc w:val="center"/>
              <w:outlineLvl w:val="1"/>
              <w:rPr>
                <w:rFonts w:eastAsia="Calibri"/>
                <w:szCs w:val="24"/>
              </w:rPr>
            </w:pPr>
          </w:p>
          <w:p w14:paraId="42995619" w14:textId="77777777" w:rsidR="00B804DA" w:rsidRDefault="00B804DA">
            <w:pPr>
              <w:spacing w:beforeAutospacing="1"/>
              <w:jc w:val="center"/>
              <w:outlineLvl w:val="1"/>
              <w:rPr>
                <w:rFonts w:eastAsia="Calibri"/>
                <w:szCs w:val="24"/>
              </w:rPr>
            </w:pPr>
          </w:p>
          <w:p w14:paraId="4299561A" w14:textId="77777777" w:rsidR="00B804DA" w:rsidRDefault="00B804DA">
            <w:pPr>
              <w:spacing w:beforeAutospacing="1"/>
              <w:jc w:val="center"/>
              <w:outlineLvl w:val="1"/>
              <w:rPr>
                <w:rFonts w:eastAsia="Calibri"/>
                <w:szCs w:val="24"/>
              </w:rPr>
            </w:pPr>
          </w:p>
          <w:p w14:paraId="4299561B" w14:textId="77777777" w:rsidR="00B804DA" w:rsidRDefault="008E71F9">
            <w:pPr>
              <w:spacing w:beforeAutospacing="1"/>
              <w:outlineLvl w:val="1"/>
              <w:rPr>
                <w:rFonts w:ascii="Calibri" w:eastAsia="Calibri" w:hAnsi="Calibri"/>
                <w:szCs w:val="24"/>
              </w:rPr>
            </w:pPr>
            <w:r>
              <w:rPr>
                <w:rFonts w:eastAsia="Calibri"/>
                <w:szCs w:val="24"/>
                <w:lang w:eastAsia="en-US"/>
              </w:rPr>
              <w:t xml:space="preserve">             «Развитие речи»</w:t>
            </w:r>
          </w:p>
          <w:p w14:paraId="4299561C" w14:textId="77777777" w:rsidR="00B804DA" w:rsidRDefault="00B804DA">
            <w:pPr>
              <w:spacing w:beforeAutospacing="1"/>
              <w:outlineLvl w:val="1"/>
              <w:rPr>
                <w:b/>
                <w:szCs w:val="24"/>
              </w:rPr>
            </w:pPr>
          </w:p>
        </w:tc>
        <w:tc>
          <w:tcPr>
            <w:tcW w:w="4788" w:type="dxa"/>
          </w:tcPr>
          <w:p w14:paraId="4299561D" w14:textId="77777777" w:rsidR="00B804DA" w:rsidRDefault="00B804DA">
            <w:pPr>
              <w:outlineLvl w:val="1"/>
              <w:rPr>
                <w:szCs w:val="24"/>
              </w:rPr>
            </w:pPr>
          </w:p>
          <w:p w14:paraId="4299561E" w14:textId="77777777" w:rsidR="00B804DA" w:rsidRDefault="008E71F9">
            <w:pPr>
              <w:outlineLvl w:val="1"/>
              <w:rPr>
                <w:rFonts w:ascii="Calibri" w:eastAsia="Calibri" w:hAnsi="Calibri"/>
                <w:szCs w:val="24"/>
              </w:rPr>
            </w:pPr>
            <w:r>
              <w:rPr>
                <w:szCs w:val="24"/>
              </w:rPr>
              <w:t xml:space="preserve">- учить детей воспринимать отдельные </w:t>
            </w:r>
            <w:r>
              <w:rPr>
                <w:szCs w:val="24"/>
              </w:rPr>
              <w:lastRenderedPageBreak/>
              <w:t>предметы, выделяя их общего фона</w:t>
            </w:r>
          </w:p>
          <w:p w14:paraId="4299561F" w14:textId="77777777" w:rsidR="00B804DA" w:rsidRDefault="008E71F9">
            <w:pPr>
              <w:outlineLvl w:val="1"/>
              <w:rPr>
                <w:rFonts w:ascii="Calibri" w:eastAsia="Calibri" w:hAnsi="Calibri"/>
                <w:szCs w:val="24"/>
              </w:rPr>
            </w:pPr>
            <w:r>
              <w:rPr>
                <w:szCs w:val="24"/>
              </w:rPr>
              <w:t>- учить детей дифференцировать легко вычленяемые зрительно, тактильно-двигательного свойства предметов</w:t>
            </w:r>
          </w:p>
          <w:p w14:paraId="42995620" w14:textId="77777777" w:rsidR="00B804DA" w:rsidRDefault="008E71F9">
            <w:pPr>
              <w:outlineLvl w:val="1"/>
              <w:rPr>
                <w:rFonts w:ascii="Calibri" w:eastAsia="Calibri" w:hAnsi="Calibri"/>
                <w:szCs w:val="24"/>
              </w:rPr>
            </w:pPr>
            <w:r>
              <w:rPr>
                <w:szCs w:val="24"/>
              </w:rPr>
              <w:t>- учить детей различать свойство предметов: большой – маленький, громкий-тихий, мягкий – твердый</w:t>
            </w:r>
          </w:p>
          <w:p w14:paraId="42995621" w14:textId="77777777" w:rsidR="00B804DA" w:rsidRDefault="008E71F9">
            <w:pPr>
              <w:outlineLvl w:val="1"/>
              <w:rPr>
                <w:rFonts w:ascii="Calibri" w:eastAsia="Calibri" w:hAnsi="Calibri"/>
                <w:szCs w:val="24"/>
              </w:rPr>
            </w:pPr>
            <w:r>
              <w:rPr>
                <w:szCs w:val="24"/>
              </w:rPr>
              <w:t>- учить детей определять выделенное свойство словесно (сначала в пассивной форме, а затем в отраженной речи)</w:t>
            </w:r>
          </w:p>
          <w:p w14:paraId="42995622" w14:textId="77777777" w:rsidR="00B804DA" w:rsidRDefault="008E71F9">
            <w:pPr>
              <w:outlineLvl w:val="1"/>
              <w:rPr>
                <w:rFonts w:ascii="Calibri" w:eastAsia="Calibri" w:hAnsi="Calibri"/>
                <w:szCs w:val="24"/>
              </w:rPr>
            </w:pPr>
            <w:r>
              <w:rPr>
                <w:szCs w:val="24"/>
              </w:rPr>
              <w:t>- формировать у детей поисковые способы ориентировки – пробы при решении игровых и практических задач</w:t>
            </w:r>
          </w:p>
          <w:p w14:paraId="42995623" w14:textId="77777777" w:rsidR="00B804DA" w:rsidRDefault="008E71F9">
            <w:pPr>
              <w:outlineLvl w:val="1"/>
              <w:rPr>
                <w:rFonts w:ascii="Calibri" w:eastAsia="Calibri" w:hAnsi="Calibri"/>
                <w:szCs w:val="24"/>
              </w:rPr>
            </w:pPr>
            <w:r>
              <w:rPr>
                <w:szCs w:val="24"/>
              </w:rPr>
              <w:t>- создавать условия для восприятия свойств и качеств  предметов в разнообразной деятельности – в игре с дидактическими и сюжетными игрушками, в строительных играх, в продуктивной деятельности (лепка, рисование, конструирование)</w:t>
            </w:r>
          </w:p>
          <w:p w14:paraId="42995624" w14:textId="77777777" w:rsidR="00B804DA" w:rsidRDefault="00B804DA">
            <w:pPr>
              <w:outlineLvl w:val="1"/>
              <w:rPr>
                <w:szCs w:val="24"/>
              </w:rPr>
            </w:pPr>
          </w:p>
          <w:p w14:paraId="42995625" w14:textId="77777777" w:rsidR="00B804DA" w:rsidRDefault="008E71F9">
            <w:pPr>
              <w:outlineLvl w:val="1"/>
              <w:rPr>
                <w:rFonts w:ascii="Calibri" w:eastAsia="Calibri" w:hAnsi="Calibri"/>
                <w:szCs w:val="24"/>
              </w:rPr>
            </w:pPr>
            <w:r>
              <w:rPr>
                <w:szCs w:val="24"/>
              </w:rPr>
              <w:t>- Знакомить детей с предметами окружающего мира, близкими детям по ежедневному опыту</w:t>
            </w:r>
          </w:p>
          <w:p w14:paraId="42995626" w14:textId="77777777" w:rsidR="00B804DA" w:rsidRDefault="008E71F9">
            <w:pPr>
              <w:outlineLvl w:val="1"/>
              <w:rPr>
                <w:rFonts w:ascii="Calibri" w:eastAsia="Calibri" w:hAnsi="Calibri"/>
                <w:szCs w:val="24"/>
              </w:rPr>
            </w:pPr>
            <w:r>
              <w:rPr>
                <w:szCs w:val="24"/>
              </w:rPr>
              <w:t>- знакомить детей с некоторыми свойствами объектов живой и не живой природы в процессе практической деятельности</w:t>
            </w:r>
          </w:p>
          <w:p w14:paraId="42995627" w14:textId="77777777" w:rsidR="00B804DA" w:rsidRDefault="00B804DA">
            <w:pPr>
              <w:outlineLvl w:val="1"/>
              <w:rPr>
                <w:szCs w:val="24"/>
              </w:rPr>
            </w:pPr>
          </w:p>
          <w:p w14:paraId="42995628" w14:textId="77777777" w:rsidR="00B804DA" w:rsidRDefault="008E71F9">
            <w:pPr>
              <w:outlineLvl w:val="1"/>
              <w:rPr>
                <w:rFonts w:ascii="Calibri" w:eastAsia="Calibri" w:hAnsi="Calibri"/>
                <w:szCs w:val="24"/>
              </w:rPr>
            </w:pPr>
            <w:r>
              <w:rPr>
                <w:szCs w:val="24"/>
              </w:rPr>
              <w:t>- обогащать чувственный опыт детей: учить наблюдать, рассматривать, узнавать на ощупь, на слух объекты живой и неживой природы и природные явления</w:t>
            </w:r>
          </w:p>
          <w:p w14:paraId="42995629" w14:textId="77777777" w:rsidR="00B804DA" w:rsidRDefault="008E71F9">
            <w:pPr>
              <w:outlineLvl w:val="1"/>
              <w:rPr>
                <w:rFonts w:ascii="Calibri" w:eastAsia="Calibri" w:hAnsi="Calibri"/>
                <w:szCs w:val="24"/>
              </w:rPr>
            </w:pPr>
            <w:r>
              <w:rPr>
                <w:szCs w:val="24"/>
              </w:rPr>
              <w:t>- воспитывать у детей умение правильно вести себя в быту и с объектами живой и не живой природы.</w:t>
            </w:r>
          </w:p>
          <w:p w14:paraId="4299562A" w14:textId="77777777" w:rsidR="00B804DA" w:rsidRDefault="00B804DA">
            <w:pPr>
              <w:outlineLvl w:val="1"/>
              <w:rPr>
                <w:szCs w:val="24"/>
              </w:rPr>
            </w:pPr>
          </w:p>
          <w:p w14:paraId="4299562B" w14:textId="77777777" w:rsidR="00B804DA" w:rsidRDefault="00B804DA">
            <w:pPr>
              <w:outlineLvl w:val="1"/>
              <w:rPr>
                <w:szCs w:val="24"/>
              </w:rPr>
            </w:pPr>
          </w:p>
          <w:p w14:paraId="4299562C" w14:textId="77777777" w:rsidR="00B804DA" w:rsidRDefault="008E71F9">
            <w:pPr>
              <w:outlineLvl w:val="1"/>
              <w:rPr>
                <w:rFonts w:ascii="Calibri" w:eastAsia="Calibri" w:hAnsi="Calibri"/>
                <w:szCs w:val="24"/>
              </w:rPr>
            </w:pPr>
            <w:r>
              <w:rPr>
                <w:szCs w:val="24"/>
              </w:rPr>
              <w:t>- формировать у детей невербальные формы коммуникации: умение фиксировать взгляд на лице партнера, смотреть в глаза партнера по общению, выполнять предметно-игровые действия со сверстником, пользоваться жестом, понимать и выполнять словесные инструкции «дай», «на», «возьми», понимать и использовать указательные жесты</w:t>
            </w:r>
          </w:p>
          <w:p w14:paraId="4299562D" w14:textId="77777777" w:rsidR="00B804DA" w:rsidRDefault="008E71F9">
            <w:pPr>
              <w:outlineLvl w:val="1"/>
              <w:rPr>
                <w:rFonts w:ascii="Calibri" w:eastAsia="Calibri" w:hAnsi="Calibri"/>
                <w:szCs w:val="24"/>
              </w:rPr>
            </w:pPr>
            <w:r>
              <w:rPr>
                <w:szCs w:val="24"/>
              </w:rPr>
              <w:t>- учить пользоваться рукой, как средством коммуникации, выполняя согласованные, направленные на другого человека движения рукой, телом, глазами</w:t>
            </w:r>
          </w:p>
          <w:p w14:paraId="4299562E" w14:textId="77777777" w:rsidR="00B804DA" w:rsidRDefault="008E71F9">
            <w:pPr>
              <w:outlineLvl w:val="1"/>
              <w:rPr>
                <w:rFonts w:ascii="Calibri" w:eastAsia="Calibri" w:hAnsi="Calibri"/>
                <w:szCs w:val="24"/>
              </w:rPr>
            </w:pPr>
            <w:r>
              <w:rPr>
                <w:szCs w:val="24"/>
              </w:rPr>
              <w:t>- воспитывать у детей потребность в речевом высказывании с целью общения со взрослым и сверстниками</w:t>
            </w:r>
          </w:p>
          <w:p w14:paraId="4299562F" w14:textId="77777777" w:rsidR="00B804DA" w:rsidRDefault="008E71F9">
            <w:pPr>
              <w:outlineLvl w:val="1"/>
              <w:rPr>
                <w:rFonts w:ascii="Calibri" w:eastAsia="Calibri" w:hAnsi="Calibri"/>
                <w:szCs w:val="24"/>
              </w:rPr>
            </w:pPr>
            <w:r>
              <w:rPr>
                <w:szCs w:val="24"/>
              </w:rPr>
              <w:lastRenderedPageBreak/>
              <w:t>- воспитывать у детей интерес к окружающим людям, их именам, действиям с игрушками и предметами и к называниям этих действий</w:t>
            </w:r>
          </w:p>
          <w:p w14:paraId="42995630" w14:textId="77777777" w:rsidR="00B804DA" w:rsidRDefault="008E71F9">
            <w:pPr>
              <w:outlineLvl w:val="1"/>
              <w:rPr>
                <w:rFonts w:ascii="Calibri" w:eastAsia="Calibri" w:hAnsi="Calibri"/>
                <w:szCs w:val="24"/>
              </w:rPr>
            </w:pPr>
            <w:r>
              <w:rPr>
                <w:szCs w:val="24"/>
              </w:rPr>
              <w:t>- формировать активную позицию ребенка по отношению к предметам и явлениям окружающего мира (рассматривать предмет с разных сторон, действовать с ним)</w:t>
            </w:r>
          </w:p>
          <w:p w14:paraId="42995631" w14:textId="77777777" w:rsidR="00B804DA" w:rsidRDefault="008E71F9">
            <w:pPr>
              <w:outlineLvl w:val="1"/>
              <w:rPr>
                <w:rFonts w:ascii="Calibri" w:eastAsia="Calibri" w:hAnsi="Calibri"/>
                <w:szCs w:val="24"/>
              </w:rPr>
            </w:pPr>
            <w:r>
              <w:rPr>
                <w:szCs w:val="24"/>
              </w:rPr>
              <w:t>- формировать у детей представление о том, что все увиденное, интересное, новое можно отразить в собственном речевом высказывании</w:t>
            </w:r>
          </w:p>
          <w:p w14:paraId="42995632" w14:textId="77777777" w:rsidR="00B804DA" w:rsidRDefault="008E71F9">
            <w:pPr>
              <w:outlineLvl w:val="1"/>
              <w:rPr>
                <w:rFonts w:ascii="Calibri" w:eastAsia="Calibri" w:hAnsi="Calibri"/>
                <w:szCs w:val="24"/>
              </w:rPr>
            </w:pPr>
            <w:r>
              <w:rPr>
                <w:szCs w:val="24"/>
              </w:rPr>
              <w:t>- учить детей отвечать на простейшие вопросы о себе и ближайшем окружении</w:t>
            </w:r>
          </w:p>
        </w:tc>
      </w:tr>
      <w:tr w:rsidR="00B804DA" w14:paraId="4299564F" w14:textId="77777777">
        <w:tc>
          <w:tcPr>
            <w:tcW w:w="817" w:type="dxa"/>
          </w:tcPr>
          <w:p w14:paraId="42995634" w14:textId="77777777" w:rsidR="00B804DA" w:rsidRDefault="008E71F9">
            <w:pPr>
              <w:spacing w:beforeAutospacing="1"/>
              <w:jc w:val="center"/>
              <w:outlineLvl w:val="1"/>
              <w:rPr>
                <w:rFonts w:ascii="Calibri" w:eastAsia="Calibri" w:hAnsi="Calibri"/>
                <w:szCs w:val="24"/>
              </w:rPr>
            </w:pPr>
            <w:r>
              <w:rPr>
                <w:b/>
                <w:szCs w:val="24"/>
              </w:rPr>
              <w:lastRenderedPageBreak/>
              <w:t>2</w:t>
            </w:r>
          </w:p>
        </w:tc>
        <w:tc>
          <w:tcPr>
            <w:tcW w:w="4816" w:type="dxa"/>
          </w:tcPr>
          <w:p w14:paraId="42995635" w14:textId="77777777" w:rsidR="00B804DA" w:rsidRDefault="008E71F9">
            <w:pPr>
              <w:spacing w:beforeAutospacing="1"/>
              <w:jc w:val="center"/>
              <w:outlineLvl w:val="1"/>
              <w:rPr>
                <w:rFonts w:ascii="Calibri" w:eastAsia="Calibri" w:hAnsi="Calibri"/>
                <w:szCs w:val="24"/>
              </w:rPr>
            </w:pPr>
            <w:r>
              <w:rPr>
                <w:rFonts w:eastAsia="Calibri"/>
                <w:szCs w:val="24"/>
                <w:lang w:eastAsia="en-US"/>
              </w:rPr>
              <w:t>Основное содержание работы с детьми 2,5-3 лет</w:t>
            </w:r>
          </w:p>
          <w:p w14:paraId="42995636" w14:textId="77777777" w:rsidR="00B804DA" w:rsidRDefault="008E71F9">
            <w:pPr>
              <w:spacing w:beforeAutospacing="1"/>
              <w:jc w:val="center"/>
              <w:outlineLvl w:val="1"/>
              <w:rPr>
                <w:rFonts w:ascii="Calibri" w:eastAsia="Calibri" w:hAnsi="Calibri"/>
                <w:szCs w:val="24"/>
              </w:rPr>
            </w:pPr>
            <w:r>
              <w:rPr>
                <w:rFonts w:eastAsia="Calibri"/>
                <w:szCs w:val="24"/>
                <w:lang w:eastAsia="en-US"/>
              </w:rPr>
              <w:t>«Формирование деятельности – обучение игре»</w:t>
            </w:r>
          </w:p>
          <w:p w14:paraId="42995637" w14:textId="77777777" w:rsidR="00B804DA" w:rsidRDefault="00B804DA">
            <w:pPr>
              <w:spacing w:beforeAutospacing="1"/>
              <w:jc w:val="center"/>
              <w:outlineLvl w:val="1"/>
              <w:rPr>
                <w:rFonts w:eastAsia="Calibri"/>
                <w:szCs w:val="24"/>
              </w:rPr>
            </w:pPr>
          </w:p>
          <w:p w14:paraId="42995638" w14:textId="77777777" w:rsidR="00B804DA" w:rsidRDefault="00B804DA">
            <w:pPr>
              <w:spacing w:beforeAutospacing="1"/>
              <w:jc w:val="center"/>
              <w:outlineLvl w:val="1"/>
              <w:rPr>
                <w:rFonts w:eastAsia="Calibri"/>
                <w:szCs w:val="24"/>
              </w:rPr>
            </w:pPr>
          </w:p>
          <w:p w14:paraId="42995639" w14:textId="77777777" w:rsidR="00B804DA" w:rsidRDefault="00B804DA">
            <w:pPr>
              <w:spacing w:beforeAutospacing="1"/>
              <w:jc w:val="center"/>
              <w:outlineLvl w:val="1"/>
              <w:rPr>
                <w:rFonts w:eastAsia="Calibri"/>
                <w:szCs w:val="24"/>
              </w:rPr>
            </w:pPr>
          </w:p>
          <w:p w14:paraId="4299563A" w14:textId="77777777" w:rsidR="00B804DA" w:rsidRDefault="00B804DA">
            <w:pPr>
              <w:spacing w:beforeAutospacing="1"/>
              <w:jc w:val="center"/>
              <w:outlineLvl w:val="1"/>
              <w:rPr>
                <w:rFonts w:eastAsia="Calibri"/>
                <w:szCs w:val="24"/>
              </w:rPr>
            </w:pPr>
          </w:p>
          <w:p w14:paraId="4299563B" w14:textId="77777777" w:rsidR="00B804DA" w:rsidRDefault="00B804DA">
            <w:pPr>
              <w:spacing w:beforeAutospacing="1"/>
              <w:jc w:val="center"/>
              <w:outlineLvl w:val="1"/>
              <w:rPr>
                <w:rFonts w:eastAsia="Calibri"/>
                <w:szCs w:val="24"/>
              </w:rPr>
            </w:pPr>
          </w:p>
          <w:p w14:paraId="4299563C" w14:textId="77777777" w:rsidR="00B804DA" w:rsidRDefault="00B804DA">
            <w:pPr>
              <w:spacing w:beforeAutospacing="1"/>
              <w:jc w:val="center"/>
              <w:outlineLvl w:val="1"/>
              <w:rPr>
                <w:rFonts w:eastAsia="Calibri"/>
                <w:szCs w:val="24"/>
              </w:rPr>
            </w:pPr>
          </w:p>
          <w:p w14:paraId="4299563D" w14:textId="77777777" w:rsidR="00B804DA" w:rsidRDefault="00B804DA">
            <w:pPr>
              <w:spacing w:beforeAutospacing="1"/>
              <w:jc w:val="center"/>
              <w:outlineLvl w:val="1"/>
              <w:rPr>
                <w:rFonts w:eastAsia="Calibri"/>
                <w:szCs w:val="24"/>
              </w:rPr>
            </w:pPr>
          </w:p>
          <w:p w14:paraId="4299563E" w14:textId="77777777" w:rsidR="00B804DA" w:rsidRDefault="008E71F9">
            <w:pPr>
              <w:spacing w:beforeAutospacing="1"/>
              <w:jc w:val="center"/>
              <w:outlineLvl w:val="1"/>
              <w:rPr>
                <w:rFonts w:ascii="Calibri" w:eastAsia="Calibri" w:hAnsi="Calibri"/>
                <w:szCs w:val="24"/>
              </w:rPr>
            </w:pPr>
            <w:r>
              <w:rPr>
                <w:rFonts w:eastAsia="Calibri"/>
                <w:szCs w:val="24"/>
                <w:lang w:eastAsia="en-US"/>
              </w:rPr>
              <w:t>«Конструирование»</w:t>
            </w:r>
          </w:p>
        </w:tc>
        <w:tc>
          <w:tcPr>
            <w:tcW w:w="4788" w:type="dxa"/>
          </w:tcPr>
          <w:p w14:paraId="4299563F" w14:textId="77777777" w:rsidR="00B804DA" w:rsidRDefault="008E71F9">
            <w:pPr>
              <w:outlineLvl w:val="1"/>
              <w:rPr>
                <w:rFonts w:ascii="Calibri" w:eastAsia="Calibri" w:hAnsi="Calibri"/>
                <w:szCs w:val="24"/>
              </w:rPr>
            </w:pPr>
            <w:r>
              <w:rPr>
                <w:szCs w:val="24"/>
              </w:rPr>
              <w:t>- учить детей наблюдать за предметно-игровыми действиями взрослого и воспроизводить их при поддержке взрослого, подражая его действиям</w:t>
            </w:r>
          </w:p>
          <w:p w14:paraId="42995640" w14:textId="77777777" w:rsidR="00B804DA" w:rsidRDefault="008E71F9">
            <w:pPr>
              <w:outlineLvl w:val="1"/>
              <w:rPr>
                <w:rFonts w:ascii="Calibri" w:eastAsia="Calibri" w:hAnsi="Calibri"/>
                <w:szCs w:val="24"/>
              </w:rPr>
            </w:pPr>
            <w:r>
              <w:rPr>
                <w:szCs w:val="24"/>
              </w:rPr>
              <w:t>- учить детей обыгрывать игрушки</w:t>
            </w:r>
          </w:p>
          <w:p w14:paraId="42995641" w14:textId="77777777" w:rsidR="00B804DA" w:rsidRDefault="008E71F9">
            <w:pPr>
              <w:outlineLvl w:val="1"/>
              <w:rPr>
                <w:rFonts w:ascii="Calibri" w:eastAsia="Calibri" w:hAnsi="Calibri"/>
                <w:szCs w:val="24"/>
              </w:rPr>
            </w:pPr>
            <w:r>
              <w:rPr>
                <w:szCs w:val="24"/>
              </w:rPr>
              <w:t>- воспитывать у детей интерес к выполнению предметно - игровых действий по подражанию и показу действий взрослым</w:t>
            </w:r>
          </w:p>
          <w:p w14:paraId="42995642" w14:textId="77777777" w:rsidR="00B804DA" w:rsidRDefault="008E71F9">
            <w:pPr>
              <w:outlineLvl w:val="1"/>
              <w:rPr>
                <w:rFonts w:ascii="Calibri" w:eastAsia="Calibri" w:hAnsi="Calibri"/>
                <w:szCs w:val="24"/>
              </w:rPr>
            </w:pPr>
            <w:r>
              <w:rPr>
                <w:szCs w:val="24"/>
              </w:rPr>
              <w:t>- воспитывать у детей эмоциональное отношение к обыгрываемому предмету или игрушке</w:t>
            </w:r>
          </w:p>
          <w:p w14:paraId="42995643" w14:textId="77777777" w:rsidR="00B804DA" w:rsidRDefault="008E71F9">
            <w:pPr>
              <w:outlineLvl w:val="1"/>
              <w:rPr>
                <w:rFonts w:ascii="Calibri" w:eastAsia="Calibri" w:hAnsi="Calibri"/>
                <w:szCs w:val="24"/>
              </w:rPr>
            </w:pPr>
            <w:r>
              <w:rPr>
                <w:szCs w:val="24"/>
              </w:rPr>
              <w:t>- воспитывать интерес к подвижным играм</w:t>
            </w:r>
          </w:p>
          <w:p w14:paraId="42995644" w14:textId="77777777" w:rsidR="00B804DA" w:rsidRDefault="008E71F9">
            <w:pPr>
              <w:outlineLvl w:val="1"/>
              <w:rPr>
                <w:rFonts w:ascii="Calibri" w:eastAsia="Calibri" w:hAnsi="Calibri"/>
                <w:szCs w:val="24"/>
              </w:rPr>
            </w:pPr>
            <w:r>
              <w:rPr>
                <w:szCs w:val="24"/>
              </w:rPr>
              <w:t>- учить детей участвовать в инсценировках эпизодов знакомых сказок</w:t>
            </w:r>
          </w:p>
          <w:p w14:paraId="42995645" w14:textId="77777777" w:rsidR="00B804DA" w:rsidRDefault="008E71F9">
            <w:pPr>
              <w:outlineLvl w:val="1"/>
              <w:rPr>
                <w:rFonts w:ascii="Calibri" w:eastAsia="Calibri" w:hAnsi="Calibri"/>
                <w:szCs w:val="24"/>
              </w:rPr>
            </w:pPr>
            <w:r>
              <w:rPr>
                <w:szCs w:val="24"/>
              </w:rPr>
              <w:t>- учить детей играть рядом, не мешая друг другу</w:t>
            </w:r>
          </w:p>
          <w:p w14:paraId="42995646" w14:textId="77777777" w:rsidR="00B804DA" w:rsidRDefault="00B804DA">
            <w:pPr>
              <w:outlineLvl w:val="1"/>
              <w:rPr>
                <w:szCs w:val="24"/>
              </w:rPr>
            </w:pPr>
          </w:p>
          <w:p w14:paraId="42995647" w14:textId="77777777" w:rsidR="00B804DA" w:rsidRDefault="008E71F9">
            <w:pPr>
              <w:outlineLvl w:val="1"/>
              <w:rPr>
                <w:rFonts w:ascii="Calibri" w:eastAsia="Calibri" w:hAnsi="Calibri"/>
                <w:szCs w:val="24"/>
              </w:rPr>
            </w:pPr>
            <w:r>
              <w:rPr>
                <w:szCs w:val="24"/>
              </w:rPr>
              <w:t>- формировать у детей положительное отношение и интерес к процессу конструирования, играм со строительным материалом</w:t>
            </w:r>
          </w:p>
          <w:p w14:paraId="42995648" w14:textId="77777777" w:rsidR="00B804DA" w:rsidRDefault="008E71F9">
            <w:pPr>
              <w:outlineLvl w:val="1"/>
              <w:rPr>
                <w:rFonts w:ascii="Calibri" w:eastAsia="Calibri" w:hAnsi="Calibri"/>
                <w:szCs w:val="24"/>
              </w:rPr>
            </w:pPr>
            <w:r>
              <w:rPr>
                <w:szCs w:val="24"/>
              </w:rPr>
              <w:t>- знакомить детей с различным материалом для конструирования, учить приемам использования его для выполнения простейших построек</w:t>
            </w:r>
          </w:p>
          <w:p w14:paraId="42995649" w14:textId="77777777" w:rsidR="00B804DA" w:rsidRDefault="008E71F9">
            <w:pPr>
              <w:outlineLvl w:val="1"/>
              <w:rPr>
                <w:rFonts w:ascii="Calibri" w:eastAsia="Calibri" w:hAnsi="Calibri"/>
                <w:szCs w:val="24"/>
              </w:rPr>
            </w:pPr>
            <w:r>
              <w:rPr>
                <w:szCs w:val="24"/>
              </w:rPr>
              <w:t>- учить детей совместно со взрослым и самостоятельно выполнять простейшие постройки, называть из, играть с ними по подражанию действиям педагога</w:t>
            </w:r>
          </w:p>
          <w:p w14:paraId="4299564A" w14:textId="77777777" w:rsidR="00B804DA" w:rsidRDefault="008E71F9">
            <w:pPr>
              <w:outlineLvl w:val="1"/>
              <w:rPr>
                <w:rFonts w:ascii="Calibri" w:eastAsia="Calibri" w:hAnsi="Calibri"/>
                <w:szCs w:val="24"/>
              </w:rPr>
            </w:pPr>
            <w:r>
              <w:rPr>
                <w:szCs w:val="24"/>
              </w:rPr>
              <w:t>- учить детей узнавать, называть и соотносить постройки с реально существующими объектами</w:t>
            </w:r>
          </w:p>
          <w:p w14:paraId="4299564B" w14:textId="77777777" w:rsidR="00B804DA" w:rsidRDefault="008E71F9">
            <w:pPr>
              <w:outlineLvl w:val="1"/>
              <w:rPr>
                <w:rFonts w:ascii="Calibri" w:eastAsia="Calibri" w:hAnsi="Calibri"/>
                <w:szCs w:val="24"/>
              </w:rPr>
            </w:pPr>
            <w:r>
              <w:rPr>
                <w:szCs w:val="24"/>
              </w:rPr>
              <w:t>- формировать у детей способы усвоения общественного опыта: действовать по подражанию, указательному жесту, показу и слову</w:t>
            </w:r>
          </w:p>
          <w:p w14:paraId="4299564C" w14:textId="77777777" w:rsidR="00B804DA" w:rsidRDefault="008E71F9">
            <w:pPr>
              <w:outlineLvl w:val="1"/>
              <w:rPr>
                <w:rFonts w:ascii="Calibri" w:eastAsia="Calibri" w:hAnsi="Calibri"/>
                <w:szCs w:val="24"/>
              </w:rPr>
            </w:pPr>
            <w:r>
              <w:rPr>
                <w:szCs w:val="24"/>
              </w:rPr>
              <w:t xml:space="preserve">- развивать у детей общие </w:t>
            </w:r>
            <w:r>
              <w:rPr>
                <w:szCs w:val="24"/>
              </w:rPr>
              <w:lastRenderedPageBreak/>
              <w:t>интеллектуальные умения – принятие задачи, удержание ее до окончания деятельности (при помощи взрослого), усвоение способов выполнения задач, доведения работы до конца</w:t>
            </w:r>
          </w:p>
          <w:p w14:paraId="4299564D" w14:textId="77777777" w:rsidR="00B804DA" w:rsidRDefault="008E71F9">
            <w:pPr>
              <w:outlineLvl w:val="1"/>
              <w:rPr>
                <w:rFonts w:ascii="Calibri" w:eastAsia="Calibri" w:hAnsi="Calibri"/>
                <w:szCs w:val="24"/>
              </w:rPr>
            </w:pPr>
            <w:r>
              <w:rPr>
                <w:szCs w:val="24"/>
              </w:rPr>
              <w:t>- воспитывать у детей интерес к созданию коллективных построек и совместной игре с ними</w:t>
            </w:r>
          </w:p>
          <w:p w14:paraId="4299564E" w14:textId="77777777" w:rsidR="00B804DA" w:rsidRDefault="008E71F9">
            <w:pPr>
              <w:outlineLvl w:val="1"/>
              <w:rPr>
                <w:rFonts w:ascii="Calibri" w:eastAsia="Calibri" w:hAnsi="Calibri"/>
                <w:szCs w:val="24"/>
              </w:rPr>
            </w:pPr>
            <w:r>
              <w:rPr>
                <w:szCs w:val="24"/>
              </w:rPr>
              <w:t>- воспитывать у детей оценочное отношение к постройкам</w:t>
            </w:r>
          </w:p>
        </w:tc>
      </w:tr>
    </w:tbl>
    <w:p w14:paraId="42995650" w14:textId="77777777" w:rsidR="00B804DA" w:rsidRDefault="00B804DA">
      <w:pPr>
        <w:spacing w:beforeAutospacing="1" w:afterAutospacing="1" w:line="360" w:lineRule="auto"/>
        <w:outlineLvl w:val="1"/>
        <w:rPr>
          <w:szCs w:val="24"/>
        </w:rPr>
      </w:pPr>
    </w:p>
    <w:p w14:paraId="42995651" w14:textId="77777777" w:rsidR="00B804DA" w:rsidRDefault="008E71F9">
      <w:pPr>
        <w:spacing w:beforeAutospacing="1" w:afterAutospacing="1" w:line="360" w:lineRule="auto"/>
        <w:ind w:firstLine="284"/>
        <w:outlineLvl w:val="1"/>
        <w:rPr>
          <w:b/>
          <w:szCs w:val="24"/>
        </w:rPr>
      </w:pPr>
      <w:r>
        <w:rPr>
          <w:b/>
        </w:rPr>
        <w:t>4</w:t>
      </w:r>
      <w:r>
        <w:rPr>
          <w:b/>
        </w:rPr>
        <w:t>.4 Содержание медицинского сопровождения (АФК и ЛФК)</w:t>
      </w:r>
    </w:p>
    <w:p w14:paraId="42995652" w14:textId="77777777" w:rsidR="00B804DA" w:rsidRDefault="008E71F9">
      <w:pPr>
        <w:spacing w:beforeAutospacing="1" w:afterAutospacing="1" w:line="360" w:lineRule="auto"/>
        <w:ind w:firstLine="284"/>
        <w:jc w:val="center"/>
        <w:outlineLvl w:val="1"/>
        <w:rPr>
          <w:b/>
          <w:szCs w:val="24"/>
        </w:rPr>
      </w:pPr>
      <w:r>
        <w:rPr>
          <w:b/>
          <w:szCs w:val="24"/>
        </w:rPr>
        <w:t>Содержание коррекционной работы</w:t>
      </w:r>
    </w:p>
    <w:tbl>
      <w:tblPr>
        <w:tblStyle w:val="af4"/>
        <w:tblW w:w="10421" w:type="dxa"/>
        <w:tblLayout w:type="fixed"/>
        <w:tblLook w:val="04A0" w:firstRow="1" w:lastRow="0" w:firstColumn="1" w:lastColumn="0" w:noHBand="0" w:noVBand="1"/>
      </w:tblPr>
      <w:tblGrid>
        <w:gridCol w:w="817"/>
        <w:gridCol w:w="4816"/>
        <w:gridCol w:w="4788"/>
      </w:tblGrid>
      <w:tr w:rsidR="00B804DA" w14:paraId="42995656" w14:textId="77777777">
        <w:tc>
          <w:tcPr>
            <w:tcW w:w="817" w:type="dxa"/>
          </w:tcPr>
          <w:p w14:paraId="42995653" w14:textId="77777777" w:rsidR="00B804DA" w:rsidRDefault="008E71F9">
            <w:pPr>
              <w:spacing w:beforeAutospacing="1" w:line="360" w:lineRule="auto"/>
              <w:jc w:val="center"/>
              <w:outlineLvl w:val="1"/>
              <w:rPr>
                <w:b/>
                <w:szCs w:val="24"/>
              </w:rPr>
            </w:pPr>
            <w:r>
              <w:rPr>
                <w:b/>
                <w:bCs/>
                <w:sz w:val="20"/>
              </w:rPr>
              <w:t>№п/п</w:t>
            </w:r>
          </w:p>
        </w:tc>
        <w:tc>
          <w:tcPr>
            <w:tcW w:w="4816" w:type="dxa"/>
          </w:tcPr>
          <w:p w14:paraId="42995654" w14:textId="77777777" w:rsidR="00B804DA" w:rsidRDefault="008E71F9">
            <w:r>
              <w:rPr>
                <w:b/>
                <w:bCs/>
                <w:sz w:val="22"/>
                <w:szCs w:val="22"/>
              </w:rPr>
              <w:t>Направление</w:t>
            </w:r>
            <w:r>
              <w:rPr>
                <w:sz w:val="22"/>
                <w:szCs w:val="22"/>
              </w:rPr>
              <w:t xml:space="preserve"> </w:t>
            </w:r>
            <w:r>
              <w:rPr>
                <w:b/>
                <w:bCs/>
                <w:sz w:val="22"/>
                <w:szCs w:val="22"/>
              </w:rPr>
              <w:t>коррекционной работы</w:t>
            </w:r>
          </w:p>
        </w:tc>
        <w:tc>
          <w:tcPr>
            <w:tcW w:w="4788" w:type="dxa"/>
          </w:tcPr>
          <w:p w14:paraId="42995655" w14:textId="77777777" w:rsidR="00B804DA" w:rsidRDefault="008E71F9">
            <w:pPr>
              <w:spacing w:beforeAutospacing="1" w:line="360" w:lineRule="auto"/>
              <w:jc w:val="center"/>
              <w:outlineLvl w:val="1"/>
              <w:rPr>
                <w:b/>
              </w:rPr>
            </w:pPr>
            <w:r>
              <w:rPr>
                <w:b/>
                <w:bCs/>
                <w:sz w:val="22"/>
                <w:szCs w:val="22"/>
              </w:rPr>
              <w:t>Содержание коррекционной работы</w:t>
            </w:r>
          </w:p>
        </w:tc>
      </w:tr>
      <w:tr w:rsidR="00B804DA" w14:paraId="4299565A" w14:textId="77777777">
        <w:tc>
          <w:tcPr>
            <w:tcW w:w="817" w:type="dxa"/>
          </w:tcPr>
          <w:p w14:paraId="42995657" w14:textId="77777777" w:rsidR="00B804DA" w:rsidRDefault="00B804DA">
            <w:pPr>
              <w:spacing w:line="0" w:lineRule="atLeast"/>
              <w:jc w:val="center"/>
              <w:rPr>
                <w:szCs w:val="24"/>
              </w:rPr>
            </w:pPr>
          </w:p>
        </w:tc>
        <w:tc>
          <w:tcPr>
            <w:tcW w:w="4816" w:type="dxa"/>
          </w:tcPr>
          <w:p w14:paraId="42995658" w14:textId="77777777" w:rsidR="00B804DA" w:rsidRDefault="00B804DA">
            <w:pPr>
              <w:spacing w:line="0" w:lineRule="atLeast"/>
              <w:rPr>
                <w:szCs w:val="24"/>
              </w:rPr>
            </w:pPr>
          </w:p>
        </w:tc>
        <w:tc>
          <w:tcPr>
            <w:tcW w:w="4788" w:type="dxa"/>
          </w:tcPr>
          <w:p w14:paraId="42995659" w14:textId="77777777" w:rsidR="00B804DA" w:rsidRDefault="00B804DA">
            <w:pPr>
              <w:spacing w:line="0" w:lineRule="atLeast"/>
              <w:jc w:val="center"/>
              <w:rPr>
                <w:szCs w:val="24"/>
              </w:rPr>
            </w:pPr>
          </w:p>
        </w:tc>
      </w:tr>
      <w:tr w:rsidR="00B804DA" w14:paraId="4299566E" w14:textId="77777777">
        <w:tc>
          <w:tcPr>
            <w:tcW w:w="817" w:type="dxa"/>
          </w:tcPr>
          <w:p w14:paraId="4299565B" w14:textId="77777777" w:rsidR="00B804DA" w:rsidRDefault="00B804DA">
            <w:pPr>
              <w:spacing w:beforeAutospacing="1" w:afterAutospacing="1" w:line="360" w:lineRule="auto"/>
              <w:outlineLvl w:val="1"/>
              <w:rPr>
                <w:b/>
                <w:szCs w:val="24"/>
              </w:rPr>
            </w:pPr>
          </w:p>
          <w:p w14:paraId="4299565C" w14:textId="77777777" w:rsidR="00B804DA" w:rsidRDefault="00B804DA">
            <w:pPr>
              <w:spacing w:beforeAutospacing="1" w:afterAutospacing="1" w:line="360" w:lineRule="auto"/>
              <w:outlineLvl w:val="1"/>
              <w:rPr>
                <w:b/>
                <w:szCs w:val="24"/>
              </w:rPr>
            </w:pPr>
          </w:p>
          <w:p w14:paraId="4299565D" w14:textId="77777777" w:rsidR="00B804DA" w:rsidRDefault="00B804DA">
            <w:pPr>
              <w:spacing w:beforeAutospacing="1" w:afterAutospacing="1" w:line="360" w:lineRule="auto"/>
              <w:outlineLvl w:val="1"/>
              <w:rPr>
                <w:b/>
                <w:szCs w:val="24"/>
              </w:rPr>
            </w:pPr>
          </w:p>
          <w:p w14:paraId="4299565E" w14:textId="77777777" w:rsidR="00B804DA" w:rsidRDefault="008E71F9">
            <w:pPr>
              <w:spacing w:beforeAutospacing="1" w:line="360" w:lineRule="auto"/>
              <w:outlineLvl w:val="1"/>
              <w:rPr>
                <w:b/>
                <w:szCs w:val="24"/>
              </w:rPr>
            </w:pPr>
            <w:r>
              <w:rPr>
                <w:b/>
                <w:szCs w:val="24"/>
              </w:rPr>
              <w:t>1</w:t>
            </w:r>
          </w:p>
        </w:tc>
        <w:tc>
          <w:tcPr>
            <w:tcW w:w="4816" w:type="dxa"/>
          </w:tcPr>
          <w:p w14:paraId="4299565F" w14:textId="77777777" w:rsidR="00B804DA" w:rsidRDefault="00B804DA">
            <w:pPr>
              <w:spacing w:beforeAutospacing="1" w:line="360" w:lineRule="auto"/>
              <w:jc w:val="center"/>
              <w:outlineLvl w:val="1"/>
              <w:rPr>
                <w:szCs w:val="24"/>
              </w:rPr>
            </w:pPr>
          </w:p>
          <w:p w14:paraId="42995660" w14:textId="77777777" w:rsidR="00B804DA" w:rsidRDefault="00B804DA">
            <w:pPr>
              <w:spacing w:beforeAutospacing="1" w:line="360" w:lineRule="auto"/>
              <w:jc w:val="center"/>
              <w:outlineLvl w:val="1"/>
              <w:rPr>
                <w:szCs w:val="24"/>
              </w:rPr>
            </w:pPr>
          </w:p>
          <w:p w14:paraId="42995661" w14:textId="77777777" w:rsidR="00B804DA" w:rsidRDefault="00B804DA">
            <w:pPr>
              <w:spacing w:beforeAutospacing="1" w:line="360" w:lineRule="auto"/>
              <w:jc w:val="center"/>
              <w:outlineLvl w:val="1"/>
              <w:rPr>
                <w:szCs w:val="24"/>
              </w:rPr>
            </w:pPr>
          </w:p>
          <w:p w14:paraId="42995662" w14:textId="77777777" w:rsidR="00B804DA" w:rsidRDefault="008E71F9">
            <w:pPr>
              <w:spacing w:beforeAutospacing="1" w:line="360" w:lineRule="auto"/>
              <w:jc w:val="center"/>
              <w:outlineLvl w:val="1"/>
              <w:rPr>
                <w:szCs w:val="24"/>
              </w:rPr>
            </w:pPr>
            <w:r>
              <w:rPr>
                <w:szCs w:val="24"/>
              </w:rPr>
              <w:t>Улучшение двигательной функции, расширение диапазона движений, развитие равновесия, ориентировке в пространстве</w:t>
            </w:r>
          </w:p>
        </w:tc>
        <w:tc>
          <w:tcPr>
            <w:tcW w:w="4788" w:type="dxa"/>
          </w:tcPr>
          <w:p w14:paraId="42995663" w14:textId="77777777" w:rsidR="00B804DA" w:rsidRDefault="008E71F9">
            <w:pPr>
              <w:outlineLvl w:val="1"/>
              <w:rPr>
                <w:rFonts w:ascii="Calibri" w:eastAsia="Calibri" w:hAnsi="Calibri"/>
              </w:rPr>
            </w:pPr>
            <w:r>
              <w:rPr>
                <w:szCs w:val="24"/>
              </w:rPr>
              <w:t xml:space="preserve"> - упражнения на увеличение подвижности позвоночника</w:t>
            </w:r>
          </w:p>
          <w:p w14:paraId="42995664" w14:textId="77777777" w:rsidR="00B804DA" w:rsidRDefault="008E71F9">
            <w:pPr>
              <w:outlineLvl w:val="1"/>
              <w:rPr>
                <w:rFonts w:ascii="Calibri" w:eastAsia="Calibri" w:hAnsi="Calibri"/>
              </w:rPr>
            </w:pPr>
            <w:r>
              <w:rPr>
                <w:szCs w:val="24"/>
              </w:rPr>
              <w:t>- упражнения на развитие координации движения</w:t>
            </w:r>
          </w:p>
          <w:p w14:paraId="42995665" w14:textId="77777777" w:rsidR="00B804DA" w:rsidRDefault="008E71F9">
            <w:pPr>
              <w:outlineLvl w:val="1"/>
              <w:rPr>
                <w:rFonts w:ascii="Calibri" w:eastAsia="Calibri" w:hAnsi="Calibri"/>
              </w:rPr>
            </w:pPr>
            <w:r>
              <w:rPr>
                <w:szCs w:val="24"/>
              </w:rPr>
              <w:t>- упражнения на растягивание позвоночного столба</w:t>
            </w:r>
          </w:p>
          <w:p w14:paraId="42995666" w14:textId="77777777" w:rsidR="00B804DA" w:rsidRDefault="008E71F9">
            <w:pPr>
              <w:outlineLvl w:val="1"/>
              <w:rPr>
                <w:rFonts w:ascii="Calibri" w:eastAsia="Calibri" w:hAnsi="Calibri"/>
              </w:rPr>
            </w:pPr>
            <w:r>
              <w:rPr>
                <w:szCs w:val="24"/>
              </w:rPr>
              <w:t>- комплексы активно-пассивных упражнений лёжа</w:t>
            </w:r>
          </w:p>
          <w:p w14:paraId="42995667" w14:textId="77777777" w:rsidR="00B804DA" w:rsidRDefault="008E71F9">
            <w:pPr>
              <w:outlineLvl w:val="1"/>
              <w:rPr>
                <w:rFonts w:ascii="Calibri" w:eastAsia="Calibri" w:hAnsi="Calibri"/>
              </w:rPr>
            </w:pPr>
            <w:r>
              <w:rPr>
                <w:szCs w:val="24"/>
              </w:rPr>
              <w:t>- повороты головы, упражнения для укрепления шейного отдела позвоночника</w:t>
            </w:r>
          </w:p>
          <w:p w14:paraId="42995668" w14:textId="77777777" w:rsidR="00B804DA" w:rsidRDefault="008E71F9">
            <w:pPr>
              <w:outlineLvl w:val="1"/>
              <w:rPr>
                <w:rFonts w:ascii="Calibri" w:eastAsia="Calibri" w:hAnsi="Calibri"/>
              </w:rPr>
            </w:pPr>
            <w:r>
              <w:rPr>
                <w:szCs w:val="24"/>
              </w:rPr>
              <w:t>- комплекс упражнений для равновесия и ориентировки в пространстве на фитболе (мяче)</w:t>
            </w:r>
          </w:p>
          <w:p w14:paraId="42995669" w14:textId="77777777" w:rsidR="00B804DA" w:rsidRDefault="008E71F9">
            <w:pPr>
              <w:outlineLvl w:val="1"/>
              <w:rPr>
                <w:rFonts w:ascii="Calibri" w:eastAsia="Calibri" w:hAnsi="Calibri"/>
              </w:rPr>
            </w:pPr>
            <w:r>
              <w:rPr>
                <w:szCs w:val="24"/>
              </w:rPr>
              <w:t>- упражнения с помощью инструктора, сидя в позе «султана».</w:t>
            </w:r>
          </w:p>
          <w:p w14:paraId="4299566A" w14:textId="77777777" w:rsidR="00B804DA" w:rsidRDefault="008E71F9">
            <w:pPr>
              <w:outlineLvl w:val="1"/>
              <w:rPr>
                <w:rFonts w:ascii="Calibri" w:eastAsia="Calibri" w:hAnsi="Calibri"/>
              </w:rPr>
            </w:pPr>
            <w:r>
              <w:rPr>
                <w:szCs w:val="24"/>
              </w:rPr>
              <w:t>- наклоны верхнего корпуса</w:t>
            </w:r>
          </w:p>
          <w:p w14:paraId="4299566B" w14:textId="77777777" w:rsidR="00B804DA" w:rsidRDefault="008E71F9">
            <w:pPr>
              <w:outlineLvl w:val="1"/>
              <w:rPr>
                <w:rFonts w:ascii="Calibri" w:eastAsia="Calibri" w:hAnsi="Calibri"/>
              </w:rPr>
            </w:pPr>
            <w:r>
              <w:rPr>
                <w:szCs w:val="24"/>
              </w:rPr>
              <w:t>- упражнения руками для мелкой моторики</w:t>
            </w:r>
          </w:p>
          <w:p w14:paraId="4299566C" w14:textId="77777777" w:rsidR="00B804DA" w:rsidRDefault="008E71F9">
            <w:pPr>
              <w:outlineLvl w:val="1"/>
              <w:rPr>
                <w:rFonts w:ascii="Calibri" w:eastAsia="Calibri" w:hAnsi="Calibri"/>
              </w:rPr>
            </w:pPr>
            <w:r>
              <w:rPr>
                <w:szCs w:val="24"/>
              </w:rPr>
              <w:t>- комплексы упражнений лежа на спине при заболевании опорно-двигательного аппарата</w:t>
            </w:r>
          </w:p>
          <w:p w14:paraId="4299566D" w14:textId="77777777" w:rsidR="00B804DA" w:rsidRDefault="008E71F9">
            <w:pPr>
              <w:outlineLvl w:val="1"/>
              <w:rPr>
                <w:rFonts w:ascii="Calibri" w:eastAsia="Calibri" w:hAnsi="Calibri"/>
              </w:rPr>
            </w:pPr>
            <w:r>
              <w:rPr>
                <w:szCs w:val="24"/>
              </w:rPr>
              <w:t>- корригирующая гимнастика при нарушении опороно-двигательного аппарата при ДЦП.</w:t>
            </w:r>
          </w:p>
        </w:tc>
      </w:tr>
      <w:tr w:rsidR="00B804DA" w14:paraId="42995677" w14:textId="77777777">
        <w:tc>
          <w:tcPr>
            <w:tcW w:w="817" w:type="dxa"/>
          </w:tcPr>
          <w:p w14:paraId="4299566F" w14:textId="77777777" w:rsidR="00B804DA" w:rsidRDefault="008E71F9">
            <w:pPr>
              <w:spacing w:beforeAutospacing="1" w:line="360" w:lineRule="auto"/>
              <w:outlineLvl w:val="1"/>
              <w:rPr>
                <w:b/>
                <w:szCs w:val="24"/>
              </w:rPr>
            </w:pPr>
            <w:r>
              <w:rPr>
                <w:b/>
                <w:szCs w:val="24"/>
              </w:rPr>
              <w:t>2</w:t>
            </w:r>
          </w:p>
        </w:tc>
        <w:tc>
          <w:tcPr>
            <w:tcW w:w="4816" w:type="dxa"/>
          </w:tcPr>
          <w:p w14:paraId="42995670" w14:textId="77777777" w:rsidR="00B804DA" w:rsidRDefault="008E71F9">
            <w:pPr>
              <w:spacing w:beforeAutospacing="1" w:line="360" w:lineRule="auto"/>
              <w:jc w:val="center"/>
              <w:outlineLvl w:val="1"/>
              <w:rPr>
                <w:szCs w:val="24"/>
              </w:rPr>
            </w:pPr>
            <w:r>
              <w:rPr>
                <w:szCs w:val="24"/>
              </w:rPr>
              <w:t>Семейное консультирование</w:t>
            </w:r>
          </w:p>
        </w:tc>
        <w:tc>
          <w:tcPr>
            <w:tcW w:w="4788" w:type="dxa"/>
          </w:tcPr>
          <w:p w14:paraId="42995671" w14:textId="77777777" w:rsidR="00B804DA" w:rsidRDefault="008E71F9">
            <w:pPr>
              <w:outlineLvl w:val="1"/>
              <w:rPr>
                <w:rFonts w:ascii="Calibri" w:eastAsia="Calibri" w:hAnsi="Calibri"/>
              </w:rPr>
            </w:pPr>
            <w:r>
              <w:rPr>
                <w:szCs w:val="24"/>
              </w:rPr>
              <w:t>- Беседы на темы:</w:t>
            </w:r>
          </w:p>
          <w:p w14:paraId="42995672" w14:textId="77777777" w:rsidR="00B804DA" w:rsidRDefault="008E71F9">
            <w:pPr>
              <w:outlineLvl w:val="1"/>
              <w:rPr>
                <w:rFonts w:ascii="Calibri" w:eastAsia="Calibri" w:hAnsi="Calibri"/>
              </w:rPr>
            </w:pPr>
            <w:r>
              <w:rPr>
                <w:szCs w:val="24"/>
              </w:rPr>
              <w:t>«Закаливание ребёнка при ДЦП»</w:t>
            </w:r>
          </w:p>
          <w:p w14:paraId="42995673" w14:textId="77777777" w:rsidR="00B804DA" w:rsidRDefault="008E71F9">
            <w:pPr>
              <w:outlineLvl w:val="1"/>
              <w:rPr>
                <w:rFonts w:ascii="Calibri" w:eastAsia="Calibri" w:hAnsi="Calibri"/>
              </w:rPr>
            </w:pPr>
            <w:r>
              <w:rPr>
                <w:szCs w:val="24"/>
              </w:rPr>
              <w:t>«Правила ЗОЖ для людей с ограниченными возможностями здоровья»</w:t>
            </w:r>
          </w:p>
          <w:p w14:paraId="42995674" w14:textId="77777777" w:rsidR="00B804DA" w:rsidRDefault="008E71F9">
            <w:pPr>
              <w:outlineLvl w:val="1"/>
              <w:rPr>
                <w:rFonts w:ascii="Calibri" w:eastAsia="Calibri" w:hAnsi="Calibri"/>
              </w:rPr>
            </w:pPr>
            <w:r>
              <w:rPr>
                <w:szCs w:val="24"/>
              </w:rPr>
              <w:t>«Гигиена режима и закаливания»</w:t>
            </w:r>
          </w:p>
          <w:p w14:paraId="42995675" w14:textId="77777777" w:rsidR="00B804DA" w:rsidRDefault="008E71F9">
            <w:pPr>
              <w:outlineLvl w:val="1"/>
              <w:rPr>
                <w:rFonts w:ascii="Calibri" w:eastAsia="Calibri" w:hAnsi="Calibri"/>
              </w:rPr>
            </w:pPr>
            <w:r>
              <w:rPr>
                <w:szCs w:val="24"/>
              </w:rPr>
              <w:t>«Массаж и самомассаж»</w:t>
            </w:r>
          </w:p>
          <w:p w14:paraId="42995676" w14:textId="77777777" w:rsidR="00B804DA" w:rsidRDefault="008E71F9">
            <w:pPr>
              <w:outlineLvl w:val="1"/>
              <w:rPr>
                <w:rFonts w:ascii="Calibri" w:eastAsia="Calibri" w:hAnsi="Calibri"/>
              </w:rPr>
            </w:pPr>
            <w:r>
              <w:rPr>
                <w:szCs w:val="24"/>
              </w:rPr>
              <w:t>«Развитие у ребенка навыков самостоятельного передвижения-</w:t>
            </w:r>
            <w:r>
              <w:rPr>
                <w:szCs w:val="24"/>
              </w:rPr>
              <w:lastRenderedPageBreak/>
              <w:t>способность самостоятельного перемещения в пространстве, преодоления препятствий, сохранение равновесия тела»</w:t>
            </w:r>
          </w:p>
        </w:tc>
      </w:tr>
    </w:tbl>
    <w:p w14:paraId="42995678" w14:textId="77777777" w:rsidR="00B804DA" w:rsidRDefault="00B804DA">
      <w:pPr>
        <w:spacing w:beforeAutospacing="1" w:afterAutospacing="1" w:line="360" w:lineRule="auto"/>
        <w:ind w:firstLine="284"/>
        <w:outlineLvl w:val="1"/>
        <w:rPr>
          <w:szCs w:val="24"/>
        </w:rPr>
      </w:pPr>
    </w:p>
    <w:p w14:paraId="42995679" w14:textId="77777777" w:rsidR="00B804DA" w:rsidRDefault="00B804DA">
      <w:pPr>
        <w:spacing w:beforeAutospacing="1" w:afterAutospacing="1" w:line="360" w:lineRule="auto"/>
        <w:ind w:firstLine="284"/>
        <w:outlineLvl w:val="1"/>
        <w:rPr>
          <w:szCs w:val="24"/>
        </w:rPr>
      </w:pPr>
    </w:p>
    <w:p w14:paraId="4299567A" w14:textId="77777777" w:rsidR="00B804DA" w:rsidRDefault="00B804DA">
      <w:pPr>
        <w:spacing w:beforeAutospacing="1" w:afterAutospacing="1" w:line="360" w:lineRule="auto"/>
        <w:ind w:firstLine="284"/>
        <w:outlineLvl w:val="1"/>
        <w:rPr>
          <w:szCs w:val="24"/>
        </w:rPr>
      </w:pPr>
    </w:p>
    <w:p w14:paraId="4299567B" w14:textId="77777777" w:rsidR="00B804DA" w:rsidRDefault="008E71F9">
      <w:pPr>
        <w:numPr>
          <w:ilvl w:val="0"/>
          <w:numId w:val="6"/>
        </w:numPr>
        <w:spacing w:after="200" w:line="276" w:lineRule="auto"/>
        <w:ind w:left="284" w:hanging="426"/>
        <w:jc w:val="center"/>
        <w:rPr>
          <w:b/>
          <w:szCs w:val="24"/>
        </w:rPr>
      </w:pPr>
      <w:r>
        <w:rPr>
          <w:b/>
          <w:szCs w:val="24"/>
        </w:rPr>
        <w:t>Критерии эффективности реализации технологии (качественные)</w:t>
      </w:r>
      <w:r>
        <w:rPr>
          <w:b/>
          <w:szCs w:val="24"/>
        </w:rPr>
        <w:t>.</w:t>
      </w:r>
    </w:p>
    <w:tbl>
      <w:tblPr>
        <w:tblW w:w="10235" w:type="dxa"/>
        <w:tblInd w:w="109" w:type="dxa"/>
        <w:tblLayout w:type="fixed"/>
        <w:tblLook w:val="04A0" w:firstRow="1" w:lastRow="0" w:firstColumn="1" w:lastColumn="0" w:noHBand="0" w:noVBand="1"/>
      </w:tblPr>
      <w:tblGrid>
        <w:gridCol w:w="4612"/>
        <w:gridCol w:w="1138"/>
        <w:gridCol w:w="1075"/>
        <w:gridCol w:w="1125"/>
        <w:gridCol w:w="1009"/>
        <w:gridCol w:w="1276"/>
      </w:tblGrid>
      <w:tr w:rsidR="00B804DA" w14:paraId="42995685" w14:textId="77777777">
        <w:tc>
          <w:tcPr>
            <w:tcW w:w="4612" w:type="dxa"/>
          </w:tcPr>
          <w:p w14:paraId="4299567C" w14:textId="77777777" w:rsidR="00B804DA" w:rsidRDefault="008E71F9">
            <w:pPr>
              <w:spacing w:line="276" w:lineRule="auto"/>
              <w:jc w:val="center"/>
              <w:rPr>
                <w:b/>
                <w:bCs/>
                <w:sz w:val="18"/>
                <w:szCs w:val="18"/>
              </w:rPr>
            </w:pPr>
            <w:r>
              <w:rPr>
                <w:b/>
                <w:sz w:val="20"/>
                <w:szCs w:val="24"/>
              </w:rPr>
              <w:t xml:space="preserve">Дата </w:t>
            </w:r>
            <w:r>
              <w:rPr>
                <w:b/>
                <w:bCs/>
                <w:sz w:val="18"/>
                <w:szCs w:val="18"/>
              </w:rPr>
              <w:t>междисциплинарно</w:t>
            </w:r>
            <w:r>
              <w:rPr>
                <w:b/>
                <w:bCs/>
                <w:sz w:val="18"/>
                <w:szCs w:val="18"/>
              </w:rPr>
              <w:t>го</w:t>
            </w:r>
            <w:r>
              <w:rPr>
                <w:b/>
                <w:bCs/>
                <w:sz w:val="18"/>
                <w:szCs w:val="18"/>
              </w:rPr>
              <w:t xml:space="preserve"> консилиум</w:t>
            </w:r>
            <w:r>
              <w:rPr>
                <w:b/>
                <w:bCs/>
                <w:sz w:val="18"/>
                <w:szCs w:val="18"/>
              </w:rPr>
              <w:t>а</w:t>
            </w:r>
            <w:r>
              <w:rPr>
                <w:b/>
                <w:bCs/>
                <w:sz w:val="18"/>
                <w:szCs w:val="18"/>
              </w:rPr>
              <w:t xml:space="preserve"> специалистов</w:t>
            </w:r>
          </w:p>
          <w:p w14:paraId="4299567D" w14:textId="77777777" w:rsidR="00B804DA" w:rsidRDefault="008E71F9">
            <w:pPr>
              <w:spacing w:line="276" w:lineRule="auto"/>
              <w:rPr>
                <w:b/>
                <w:bCs/>
                <w:sz w:val="18"/>
                <w:szCs w:val="18"/>
              </w:rPr>
            </w:pPr>
            <w:r>
              <w:pict w14:anchorId="4299572F">
                <v:shapetype id="_x0000_t32" coordsize="21600,21600" o:spt="32" o:oned="t" path="m,l21600,21600e" filled="f">
                  <v:path arrowok="t" fillok="f" o:connecttype="none"/>
                  <o:lock v:ext="edit" shapetype="t"/>
                </v:shapetype>
                <v:shape id="Picture 3" o:spid="_x0000_s2050" type="#_x0000_t32" style="position:absolute;margin-left:-.4pt;margin-top:2.75pt;width:194.85pt;height:32.85pt;z-index:251665408;mso-width-relative:page;mso-height-relative:page" strokecolor="#4a7ebb"/>
              </w:pict>
            </w:r>
          </w:p>
          <w:p w14:paraId="4299567E" w14:textId="77777777" w:rsidR="00B804DA" w:rsidRDefault="00B804DA">
            <w:pPr>
              <w:spacing w:line="276" w:lineRule="auto"/>
              <w:rPr>
                <w:b/>
                <w:bCs/>
                <w:sz w:val="18"/>
                <w:szCs w:val="18"/>
              </w:rPr>
            </w:pPr>
          </w:p>
          <w:p w14:paraId="4299567F" w14:textId="77777777" w:rsidR="00B804DA" w:rsidRDefault="008E71F9">
            <w:pPr>
              <w:spacing w:line="276" w:lineRule="auto"/>
              <w:rPr>
                <w:b/>
                <w:szCs w:val="24"/>
              </w:rPr>
            </w:pPr>
            <w:r>
              <w:rPr>
                <w:b/>
                <w:sz w:val="20"/>
                <w:szCs w:val="24"/>
              </w:rPr>
              <w:t>Критерии</w:t>
            </w:r>
          </w:p>
        </w:tc>
        <w:tc>
          <w:tcPr>
            <w:tcW w:w="1138" w:type="dxa"/>
          </w:tcPr>
          <w:p w14:paraId="42995680" w14:textId="77777777" w:rsidR="00B804DA" w:rsidRDefault="00B804DA">
            <w:pPr>
              <w:spacing w:line="276" w:lineRule="auto"/>
              <w:rPr>
                <w:b/>
                <w:szCs w:val="24"/>
              </w:rPr>
            </w:pPr>
          </w:p>
        </w:tc>
        <w:tc>
          <w:tcPr>
            <w:tcW w:w="1075" w:type="dxa"/>
          </w:tcPr>
          <w:p w14:paraId="42995681" w14:textId="77777777" w:rsidR="00B804DA" w:rsidRDefault="00B804DA">
            <w:pPr>
              <w:spacing w:line="276" w:lineRule="auto"/>
              <w:rPr>
                <w:b/>
                <w:szCs w:val="24"/>
              </w:rPr>
            </w:pPr>
          </w:p>
        </w:tc>
        <w:tc>
          <w:tcPr>
            <w:tcW w:w="1125" w:type="dxa"/>
          </w:tcPr>
          <w:p w14:paraId="42995682" w14:textId="77777777" w:rsidR="00B804DA" w:rsidRDefault="00B804DA">
            <w:pPr>
              <w:spacing w:line="276" w:lineRule="auto"/>
              <w:rPr>
                <w:b/>
                <w:szCs w:val="24"/>
              </w:rPr>
            </w:pPr>
          </w:p>
        </w:tc>
        <w:tc>
          <w:tcPr>
            <w:tcW w:w="1009" w:type="dxa"/>
          </w:tcPr>
          <w:p w14:paraId="42995683" w14:textId="77777777" w:rsidR="00B804DA" w:rsidRDefault="00B804DA">
            <w:pPr>
              <w:spacing w:line="276" w:lineRule="auto"/>
              <w:rPr>
                <w:b/>
                <w:szCs w:val="24"/>
              </w:rPr>
            </w:pPr>
          </w:p>
        </w:tc>
        <w:tc>
          <w:tcPr>
            <w:tcW w:w="1276" w:type="dxa"/>
          </w:tcPr>
          <w:p w14:paraId="42995684" w14:textId="77777777" w:rsidR="00B804DA" w:rsidRDefault="00B804DA">
            <w:pPr>
              <w:spacing w:line="276" w:lineRule="auto"/>
              <w:rPr>
                <w:b/>
                <w:szCs w:val="24"/>
              </w:rPr>
            </w:pPr>
          </w:p>
        </w:tc>
      </w:tr>
      <w:tr w:rsidR="00B804DA" w14:paraId="4299568C" w14:textId="77777777">
        <w:tc>
          <w:tcPr>
            <w:tcW w:w="4612" w:type="dxa"/>
          </w:tcPr>
          <w:p w14:paraId="42995686" w14:textId="77777777" w:rsidR="00B804DA" w:rsidRDefault="008E71F9">
            <w:pPr>
              <w:tabs>
                <w:tab w:val="left" w:pos="284"/>
                <w:tab w:val="left" w:pos="426"/>
              </w:tabs>
              <w:spacing w:line="276" w:lineRule="auto"/>
              <w:ind w:right="-1"/>
              <w:jc w:val="both"/>
              <w:rPr>
                <w:szCs w:val="24"/>
              </w:rPr>
            </w:pPr>
            <w:r>
              <w:rPr>
                <w:rStyle w:val="a6"/>
                <w:rFonts w:eastAsia="Arial"/>
                <w:color w:val="auto"/>
                <w:sz w:val="20"/>
                <w:shd w:val="clear" w:color="auto" w:fill="FFFFFF" w:themeFill="background1"/>
              </w:rPr>
              <w:t>Снижение выраженности ограничений активности</w:t>
            </w:r>
            <w:r>
              <w:rPr>
                <w:rFonts w:eastAsia="Arial"/>
                <w:color w:val="auto"/>
                <w:sz w:val="20"/>
                <w:shd w:val="clear" w:color="auto" w:fill="FFFFFF" w:themeFill="background1"/>
              </w:rPr>
              <w:t> у детей в соответствии с «Международной классификацией функционирования, ограничений жизнедеятельности и здоровья» и (или) увеличение их вовлечённости в естественные жизненные ситуации в процессе реализации ИПРП</w:t>
            </w:r>
          </w:p>
        </w:tc>
        <w:tc>
          <w:tcPr>
            <w:tcW w:w="1138" w:type="dxa"/>
          </w:tcPr>
          <w:p w14:paraId="42995687" w14:textId="77777777" w:rsidR="00B804DA" w:rsidRDefault="00B804DA">
            <w:pPr>
              <w:spacing w:line="276" w:lineRule="auto"/>
              <w:rPr>
                <w:b/>
                <w:szCs w:val="24"/>
              </w:rPr>
            </w:pPr>
          </w:p>
        </w:tc>
        <w:tc>
          <w:tcPr>
            <w:tcW w:w="1075" w:type="dxa"/>
          </w:tcPr>
          <w:p w14:paraId="42995688" w14:textId="77777777" w:rsidR="00B804DA" w:rsidRDefault="00B804DA">
            <w:pPr>
              <w:spacing w:line="276" w:lineRule="auto"/>
              <w:rPr>
                <w:b/>
                <w:szCs w:val="24"/>
              </w:rPr>
            </w:pPr>
          </w:p>
        </w:tc>
        <w:tc>
          <w:tcPr>
            <w:tcW w:w="1125" w:type="dxa"/>
          </w:tcPr>
          <w:p w14:paraId="42995689" w14:textId="77777777" w:rsidR="00B804DA" w:rsidRDefault="00B804DA">
            <w:pPr>
              <w:spacing w:line="276" w:lineRule="auto"/>
              <w:rPr>
                <w:b/>
                <w:szCs w:val="24"/>
              </w:rPr>
            </w:pPr>
          </w:p>
        </w:tc>
        <w:tc>
          <w:tcPr>
            <w:tcW w:w="1009" w:type="dxa"/>
          </w:tcPr>
          <w:p w14:paraId="4299568A" w14:textId="77777777" w:rsidR="00B804DA" w:rsidRDefault="00B804DA">
            <w:pPr>
              <w:spacing w:line="276" w:lineRule="auto"/>
              <w:rPr>
                <w:b/>
                <w:szCs w:val="24"/>
              </w:rPr>
            </w:pPr>
          </w:p>
        </w:tc>
        <w:tc>
          <w:tcPr>
            <w:tcW w:w="1276" w:type="dxa"/>
          </w:tcPr>
          <w:p w14:paraId="4299568B" w14:textId="77777777" w:rsidR="00B804DA" w:rsidRDefault="00B804DA">
            <w:pPr>
              <w:spacing w:line="276" w:lineRule="auto"/>
              <w:rPr>
                <w:b/>
                <w:szCs w:val="24"/>
              </w:rPr>
            </w:pPr>
          </w:p>
        </w:tc>
      </w:tr>
      <w:tr w:rsidR="00B804DA" w14:paraId="42995693" w14:textId="77777777">
        <w:tc>
          <w:tcPr>
            <w:tcW w:w="4612" w:type="dxa"/>
          </w:tcPr>
          <w:p w14:paraId="4299568D" w14:textId="77777777" w:rsidR="00B804DA" w:rsidRDefault="008E71F9">
            <w:pPr>
              <w:tabs>
                <w:tab w:val="left" w:pos="284"/>
                <w:tab w:val="left" w:pos="426"/>
              </w:tabs>
              <w:spacing w:line="276" w:lineRule="auto"/>
              <w:ind w:right="-1"/>
              <w:jc w:val="both"/>
              <w:rPr>
                <w:sz w:val="20"/>
              </w:rPr>
            </w:pPr>
            <w:r>
              <w:rPr>
                <w:rStyle w:val="a6"/>
                <w:rFonts w:eastAsia="Arial"/>
                <w:sz w:val="20"/>
              </w:rPr>
              <w:t>Позитивное влияние реализации ИПРП на функционирование семьи</w:t>
            </w:r>
            <w:r>
              <w:rPr>
                <w:rFonts w:eastAsia="Arial"/>
                <w:sz w:val="20"/>
              </w:rPr>
              <w:t xml:space="preserve">. </w:t>
            </w:r>
          </w:p>
        </w:tc>
        <w:tc>
          <w:tcPr>
            <w:tcW w:w="1138" w:type="dxa"/>
          </w:tcPr>
          <w:p w14:paraId="4299568E" w14:textId="77777777" w:rsidR="00B804DA" w:rsidRDefault="00B804DA">
            <w:pPr>
              <w:spacing w:line="276" w:lineRule="auto"/>
              <w:rPr>
                <w:b/>
                <w:szCs w:val="24"/>
              </w:rPr>
            </w:pPr>
          </w:p>
        </w:tc>
        <w:tc>
          <w:tcPr>
            <w:tcW w:w="1075" w:type="dxa"/>
          </w:tcPr>
          <w:p w14:paraId="4299568F" w14:textId="77777777" w:rsidR="00B804DA" w:rsidRDefault="00B804DA">
            <w:pPr>
              <w:spacing w:line="276" w:lineRule="auto"/>
              <w:rPr>
                <w:b/>
                <w:szCs w:val="24"/>
              </w:rPr>
            </w:pPr>
          </w:p>
        </w:tc>
        <w:tc>
          <w:tcPr>
            <w:tcW w:w="1125" w:type="dxa"/>
          </w:tcPr>
          <w:p w14:paraId="42995690" w14:textId="77777777" w:rsidR="00B804DA" w:rsidRDefault="00B804DA">
            <w:pPr>
              <w:spacing w:line="276" w:lineRule="auto"/>
              <w:rPr>
                <w:b/>
                <w:szCs w:val="24"/>
              </w:rPr>
            </w:pPr>
          </w:p>
        </w:tc>
        <w:tc>
          <w:tcPr>
            <w:tcW w:w="1009" w:type="dxa"/>
          </w:tcPr>
          <w:p w14:paraId="42995691" w14:textId="77777777" w:rsidR="00B804DA" w:rsidRDefault="00B804DA">
            <w:pPr>
              <w:spacing w:line="276" w:lineRule="auto"/>
              <w:rPr>
                <w:b/>
                <w:szCs w:val="24"/>
              </w:rPr>
            </w:pPr>
          </w:p>
        </w:tc>
        <w:tc>
          <w:tcPr>
            <w:tcW w:w="1276" w:type="dxa"/>
          </w:tcPr>
          <w:p w14:paraId="42995692" w14:textId="77777777" w:rsidR="00B804DA" w:rsidRDefault="00B804DA">
            <w:pPr>
              <w:spacing w:line="276" w:lineRule="auto"/>
              <w:rPr>
                <w:b/>
                <w:szCs w:val="24"/>
              </w:rPr>
            </w:pPr>
          </w:p>
        </w:tc>
      </w:tr>
      <w:tr w:rsidR="00B804DA" w14:paraId="4299569A" w14:textId="77777777">
        <w:tc>
          <w:tcPr>
            <w:tcW w:w="4612" w:type="dxa"/>
          </w:tcPr>
          <w:p w14:paraId="42995694" w14:textId="77777777" w:rsidR="00B804DA" w:rsidRDefault="008E71F9">
            <w:pPr>
              <w:tabs>
                <w:tab w:val="left" w:pos="284"/>
                <w:tab w:val="left" w:pos="426"/>
              </w:tabs>
              <w:spacing w:line="276" w:lineRule="auto"/>
              <w:jc w:val="both"/>
              <w:rPr>
                <w:szCs w:val="24"/>
              </w:rPr>
            </w:pPr>
            <w:r>
              <w:rPr>
                <w:rStyle w:val="a6"/>
                <w:rFonts w:eastAsia="Arial"/>
                <w:sz w:val="20"/>
              </w:rPr>
              <w:t>Приближение показателей развития ребёнка</w:t>
            </w:r>
            <w:r>
              <w:rPr>
                <w:rFonts w:eastAsia="Arial"/>
                <w:sz w:val="20"/>
              </w:rPr>
              <w:t> к возрастным нормативам.</w:t>
            </w:r>
          </w:p>
        </w:tc>
        <w:tc>
          <w:tcPr>
            <w:tcW w:w="1138" w:type="dxa"/>
          </w:tcPr>
          <w:p w14:paraId="42995695" w14:textId="77777777" w:rsidR="00B804DA" w:rsidRDefault="00B804DA">
            <w:pPr>
              <w:spacing w:line="276" w:lineRule="auto"/>
              <w:rPr>
                <w:b/>
                <w:szCs w:val="24"/>
              </w:rPr>
            </w:pPr>
          </w:p>
        </w:tc>
        <w:tc>
          <w:tcPr>
            <w:tcW w:w="1075" w:type="dxa"/>
          </w:tcPr>
          <w:p w14:paraId="42995696" w14:textId="77777777" w:rsidR="00B804DA" w:rsidRDefault="00B804DA">
            <w:pPr>
              <w:spacing w:line="276" w:lineRule="auto"/>
              <w:rPr>
                <w:b/>
                <w:szCs w:val="24"/>
              </w:rPr>
            </w:pPr>
          </w:p>
        </w:tc>
        <w:tc>
          <w:tcPr>
            <w:tcW w:w="1125" w:type="dxa"/>
          </w:tcPr>
          <w:p w14:paraId="42995697" w14:textId="77777777" w:rsidR="00B804DA" w:rsidRDefault="00B804DA">
            <w:pPr>
              <w:spacing w:line="276" w:lineRule="auto"/>
              <w:rPr>
                <w:b/>
                <w:szCs w:val="24"/>
              </w:rPr>
            </w:pPr>
          </w:p>
        </w:tc>
        <w:tc>
          <w:tcPr>
            <w:tcW w:w="1009" w:type="dxa"/>
          </w:tcPr>
          <w:p w14:paraId="42995698" w14:textId="77777777" w:rsidR="00B804DA" w:rsidRDefault="00B804DA">
            <w:pPr>
              <w:spacing w:line="276" w:lineRule="auto"/>
              <w:rPr>
                <w:b/>
                <w:szCs w:val="24"/>
              </w:rPr>
            </w:pPr>
          </w:p>
        </w:tc>
        <w:tc>
          <w:tcPr>
            <w:tcW w:w="1276" w:type="dxa"/>
          </w:tcPr>
          <w:p w14:paraId="42995699" w14:textId="77777777" w:rsidR="00B804DA" w:rsidRDefault="00B804DA">
            <w:pPr>
              <w:spacing w:line="276" w:lineRule="auto"/>
              <w:rPr>
                <w:b/>
                <w:szCs w:val="24"/>
              </w:rPr>
            </w:pPr>
          </w:p>
        </w:tc>
      </w:tr>
      <w:tr w:rsidR="00B804DA" w14:paraId="429956A1" w14:textId="77777777">
        <w:tc>
          <w:tcPr>
            <w:tcW w:w="4612" w:type="dxa"/>
          </w:tcPr>
          <w:p w14:paraId="4299569B" w14:textId="77777777" w:rsidR="00B804DA" w:rsidRDefault="008E71F9">
            <w:pPr>
              <w:tabs>
                <w:tab w:val="left" w:pos="284"/>
                <w:tab w:val="left" w:pos="426"/>
              </w:tabs>
              <w:spacing w:line="276" w:lineRule="auto"/>
              <w:rPr>
                <w:szCs w:val="24"/>
              </w:rPr>
            </w:pPr>
            <w:r>
              <w:rPr>
                <w:rStyle w:val="a6"/>
                <w:rFonts w:eastAsia="Arial"/>
                <w:sz w:val="20"/>
              </w:rPr>
              <w:t>Расширение возможностей ребёнка</w:t>
            </w:r>
            <w:r>
              <w:rPr>
                <w:rFonts w:eastAsia="Arial"/>
                <w:sz w:val="20"/>
              </w:rPr>
              <w:t> функционировать в социальной среде</w:t>
            </w:r>
            <w:r>
              <w:rPr>
                <w:rFonts w:eastAsia="Arial"/>
                <w:sz w:val="20"/>
              </w:rPr>
              <w:t xml:space="preserve">, </w:t>
            </w:r>
            <w:r>
              <w:rPr>
                <w:rFonts w:eastAsia="Arial"/>
                <w:sz w:val="20"/>
              </w:rPr>
              <w:t>социальной коммуникации.</w:t>
            </w:r>
          </w:p>
        </w:tc>
        <w:tc>
          <w:tcPr>
            <w:tcW w:w="1138" w:type="dxa"/>
          </w:tcPr>
          <w:p w14:paraId="4299569C" w14:textId="77777777" w:rsidR="00B804DA" w:rsidRDefault="00B804DA">
            <w:pPr>
              <w:spacing w:line="276" w:lineRule="auto"/>
              <w:rPr>
                <w:b/>
                <w:szCs w:val="24"/>
              </w:rPr>
            </w:pPr>
          </w:p>
        </w:tc>
        <w:tc>
          <w:tcPr>
            <w:tcW w:w="1075" w:type="dxa"/>
          </w:tcPr>
          <w:p w14:paraId="4299569D" w14:textId="77777777" w:rsidR="00B804DA" w:rsidRDefault="00B804DA">
            <w:pPr>
              <w:spacing w:line="276" w:lineRule="auto"/>
              <w:rPr>
                <w:b/>
                <w:szCs w:val="24"/>
              </w:rPr>
            </w:pPr>
          </w:p>
        </w:tc>
        <w:tc>
          <w:tcPr>
            <w:tcW w:w="1125" w:type="dxa"/>
          </w:tcPr>
          <w:p w14:paraId="4299569E" w14:textId="77777777" w:rsidR="00B804DA" w:rsidRDefault="00B804DA">
            <w:pPr>
              <w:spacing w:line="276" w:lineRule="auto"/>
              <w:rPr>
                <w:b/>
                <w:szCs w:val="24"/>
              </w:rPr>
            </w:pPr>
          </w:p>
        </w:tc>
        <w:tc>
          <w:tcPr>
            <w:tcW w:w="1009" w:type="dxa"/>
          </w:tcPr>
          <w:p w14:paraId="4299569F" w14:textId="77777777" w:rsidR="00B804DA" w:rsidRDefault="00B804DA">
            <w:pPr>
              <w:spacing w:line="276" w:lineRule="auto"/>
              <w:rPr>
                <w:b/>
                <w:szCs w:val="24"/>
              </w:rPr>
            </w:pPr>
          </w:p>
        </w:tc>
        <w:tc>
          <w:tcPr>
            <w:tcW w:w="1276" w:type="dxa"/>
          </w:tcPr>
          <w:p w14:paraId="429956A0" w14:textId="77777777" w:rsidR="00B804DA" w:rsidRDefault="00B804DA">
            <w:pPr>
              <w:spacing w:line="276" w:lineRule="auto"/>
              <w:rPr>
                <w:b/>
                <w:szCs w:val="24"/>
              </w:rPr>
            </w:pPr>
          </w:p>
        </w:tc>
      </w:tr>
      <w:tr w:rsidR="00B804DA" w14:paraId="429956A8" w14:textId="77777777">
        <w:tc>
          <w:tcPr>
            <w:tcW w:w="4612" w:type="dxa"/>
          </w:tcPr>
          <w:p w14:paraId="429956A2" w14:textId="77777777" w:rsidR="00B804DA" w:rsidRDefault="008E71F9">
            <w:pPr>
              <w:tabs>
                <w:tab w:val="left" w:pos="284"/>
                <w:tab w:val="left" w:pos="426"/>
              </w:tabs>
              <w:spacing w:line="276" w:lineRule="auto"/>
              <w:jc w:val="both"/>
              <w:rPr>
                <w:szCs w:val="24"/>
              </w:rPr>
            </w:pPr>
            <w:r>
              <w:rPr>
                <w:rStyle w:val="a6"/>
                <w:rFonts w:eastAsia="Arial"/>
                <w:sz w:val="20"/>
              </w:rPr>
              <w:t>Готовность ребёнка к интеграции</w:t>
            </w:r>
            <w:r>
              <w:rPr>
                <w:rFonts w:eastAsia="Arial"/>
                <w:sz w:val="20"/>
              </w:rPr>
              <w:t> в дошкольную образовательную организацию.</w:t>
            </w:r>
          </w:p>
        </w:tc>
        <w:tc>
          <w:tcPr>
            <w:tcW w:w="1138" w:type="dxa"/>
          </w:tcPr>
          <w:p w14:paraId="429956A3" w14:textId="77777777" w:rsidR="00B804DA" w:rsidRDefault="00B804DA">
            <w:pPr>
              <w:spacing w:line="276" w:lineRule="auto"/>
              <w:rPr>
                <w:b/>
                <w:szCs w:val="24"/>
              </w:rPr>
            </w:pPr>
          </w:p>
        </w:tc>
        <w:tc>
          <w:tcPr>
            <w:tcW w:w="1075" w:type="dxa"/>
          </w:tcPr>
          <w:p w14:paraId="429956A4" w14:textId="77777777" w:rsidR="00B804DA" w:rsidRDefault="00B804DA">
            <w:pPr>
              <w:spacing w:line="276" w:lineRule="auto"/>
              <w:rPr>
                <w:b/>
                <w:szCs w:val="24"/>
              </w:rPr>
            </w:pPr>
          </w:p>
        </w:tc>
        <w:tc>
          <w:tcPr>
            <w:tcW w:w="1125" w:type="dxa"/>
          </w:tcPr>
          <w:p w14:paraId="429956A5" w14:textId="77777777" w:rsidR="00B804DA" w:rsidRDefault="00B804DA">
            <w:pPr>
              <w:spacing w:line="276" w:lineRule="auto"/>
              <w:rPr>
                <w:b/>
                <w:szCs w:val="24"/>
              </w:rPr>
            </w:pPr>
          </w:p>
        </w:tc>
        <w:tc>
          <w:tcPr>
            <w:tcW w:w="1009" w:type="dxa"/>
          </w:tcPr>
          <w:p w14:paraId="429956A6" w14:textId="77777777" w:rsidR="00B804DA" w:rsidRDefault="00B804DA">
            <w:pPr>
              <w:spacing w:line="276" w:lineRule="auto"/>
              <w:rPr>
                <w:b/>
                <w:szCs w:val="24"/>
              </w:rPr>
            </w:pPr>
          </w:p>
        </w:tc>
        <w:tc>
          <w:tcPr>
            <w:tcW w:w="1276" w:type="dxa"/>
          </w:tcPr>
          <w:p w14:paraId="429956A7" w14:textId="77777777" w:rsidR="00B804DA" w:rsidRDefault="00B804DA">
            <w:pPr>
              <w:spacing w:line="276" w:lineRule="auto"/>
              <w:rPr>
                <w:b/>
                <w:szCs w:val="24"/>
              </w:rPr>
            </w:pPr>
          </w:p>
        </w:tc>
      </w:tr>
      <w:tr w:rsidR="00B804DA" w14:paraId="429956AF" w14:textId="77777777">
        <w:tc>
          <w:tcPr>
            <w:tcW w:w="4612" w:type="dxa"/>
          </w:tcPr>
          <w:p w14:paraId="429956A9" w14:textId="77777777" w:rsidR="00B804DA" w:rsidRDefault="008E71F9">
            <w:pPr>
              <w:tabs>
                <w:tab w:val="left" w:pos="284"/>
                <w:tab w:val="left" w:pos="426"/>
              </w:tabs>
              <w:spacing w:line="276" w:lineRule="auto"/>
              <w:jc w:val="both"/>
              <w:rPr>
                <w:szCs w:val="24"/>
              </w:rPr>
            </w:pPr>
            <w:r>
              <w:rPr>
                <w:rStyle w:val="a6"/>
                <w:rFonts w:eastAsia="Arial"/>
                <w:sz w:val="20"/>
              </w:rPr>
              <w:t>Улучшение взаимодействия</w:t>
            </w:r>
            <w:r>
              <w:rPr>
                <w:rFonts w:eastAsia="Arial"/>
                <w:sz w:val="20"/>
              </w:rPr>
              <w:t> членов семьи с ребёнком.</w:t>
            </w:r>
            <w:r>
              <w:rPr>
                <w:rFonts w:eastAsia="Arial"/>
                <w:sz w:val="20"/>
              </w:rPr>
              <w:t xml:space="preserve"> </w:t>
            </w:r>
            <w:r>
              <w:rPr>
                <w:rStyle w:val="a6"/>
                <w:rFonts w:eastAsia="Arial"/>
                <w:sz w:val="20"/>
              </w:rPr>
              <w:t>Повышение качества жизни семьи</w:t>
            </w:r>
            <w:r>
              <w:rPr>
                <w:rFonts w:eastAsia="Arial"/>
                <w:sz w:val="20"/>
              </w:rPr>
              <w:t>.</w:t>
            </w:r>
          </w:p>
        </w:tc>
        <w:tc>
          <w:tcPr>
            <w:tcW w:w="1138" w:type="dxa"/>
          </w:tcPr>
          <w:p w14:paraId="429956AA" w14:textId="77777777" w:rsidR="00B804DA" w:rsidRDefault="00B804DA">
            <w:pPr>
              <w:spacing w:line="276" w:lineRule="auto"/>
              <w:rPr>
                <w:b/>
                <w:szCs w:val="24"/>
              </w:rPr>
            </w:pPr>
          </w:p>
        </w:tc>
        <w:tc>
          <w:tcPr>
            <w:tcW w:w="1075" w:type="dxa"/>
          </w:tcPr>
          <w:p w14:paraId="429956AB" w14:textId="77777777" w:rsidR="00B804DA" w:rsidRDefault="00B804DA">
            <w:pPr>
              <w:spacing w:line="276" w:lineRule="auto"/>
              <w:rPr>
                <w:b/>
                <w:szCs w:val="24"/>
              </w:rPr>
            </w:pPr>
          </w:p>
        </w:tc>
        <w:tc>
          <w:tcPr>
            <w:tcW w:w="1125" w:type="dxa"/>
          </w:tcPr>
          <w:p w14:paraId="429956AC" w14:textId="77777777" w:rsidR="00B804DA" w:rsidRDefault="00B804DA">
            <w:pPr>
              <w:spacing w:line="276" w:lineRule="auto"/>
              <w:rPr>
                <w:b/>
                <w:szCs w:val="24"/>
              </w:rPr>
            </w:pPr>
          </w:p>
        </w:tc>
        <w:tc>
          <w:tcPr>
            <w:tcW w:w="1009" w:type="dxa"/>
          </w:tcPr>
          <w:p w14:paraId="429956AD" w14:textId="77777777" w:rsidR="00B804DA" w:rsidRDefault="00B804DA">
            <w:pPr>
              <w:spacing w:line="276" w:lineRule="auto"/>
              <w:rPr>
                <w:b/>
                <w:szCs w:val="24"/>
              </w:rPr>
            </w:pPr>
          </w:p>
        </w:tc>
        <w:tc>
          <w:tcPr>
            <w:tcW w:w="1276" w:type="dxa"/>
          </w:tcPr>
          <w:p w14:paraId="429956AE" w14:textId="77777777" w:rsidR="00B804DA" w:rsidRDefault="00B804DA">
            <w:pPr>
              <w:spacing w:line="276" w:lineRule="auto"/>
              <w:rPr>
                <w:b/>
                <w:szCs w:val="24"/>
              </w:rPr>
            </w:pPr>
          </w:p>
        </w:tc>
      </w:tr>
    </w:tbl>
    <w:p w14:paraId="429956B0" w14:textId="77777777" w:rsidR="00B804DA" w:rsidRDefault="00B804DA">
      <w:pPr>
        <w:spacing w:beforeAutospacing="1" w:afterAutospacing="1" w:line="360" w:lineRule="auto"/>
        <w:outlineLvl w:val="1"/>
        <w:rPr>
          <w:szCs w:val="24"/>
          <w:lang w:val="en-US"/>
        </w:rPr>
      </w:pPr>
    </w:p>
    <w:p w14:paraId="429956B1" w14:textId="77777777" w:rsidR="00B804DA" w:rsidRDefault="008E71F9">
      <w:pPr>
        <w:numPr>
          <w:ilvl w:val="1"/>
          <w:numId w:val="6"/>
        </w:numPr>
        <w:spacing w:beforeAutospacing="1" w:afterAutospacing="1" w:line="360" w:lineRule="auto"/>
        <w:ind w:left="480" w:hanging="480"/>
        <w:outlineLvl w:val="1"/>
        <w:rPr>
          <w:szCs w:val="24"/>
          <w:lang w:val="en-US"/>
        </w:rPr>
      </w:pPr>
      <w:r>
        <w:rPr>
          <w:szCs w:val="24"/>
          <w:lang w:val="en-US"/>
        </w:rPr>
        <w:t xml:space="preserve"> </w:t>
      </w:r>
      <w:r>
        <w:rPr>
          <w:b/>
          <w:szCs w:val="24"/>
        </w:rPr>
        <w:t>Показатели критериев эффективности:</w:t>
      </w:r>
    </w:p>
    <w:p w14:paraId="429956B2" w14:textId="77777777" w:rsidR="00B804DA" w:rsidRDefault="008E71F9">
      <w:pPr>
        <w:spacing w:beforeAutospacing="1" w:afterAutospacing="1" w:line="360" w:lineRule="auto"/>
        <w:jc w:val="both"/>
        <w:outlineLvl w:val="1"/>
        <w:rPr>
          <w:rFonts w:eastAsia="Arial"/>
          <w:color w:val="auto"/>
          <w:szCs w:val="24"/>
          <w:u w:val="single"/>
          <w:shd w:val="clear" w:color="auto" w:fill="FFFFFF" w:themeFill="background1"/>
        </w:rPr>
      </w:pPr>
      <w:r>
        <w:rPr>
          <w:rStyle w:val="a6"/>
          <w:rFonts w:eastAsia="Arial"/>
          <w:b w:val="0"/>
          <w:bCs w:val="0"/>
          <w:color w:val="auto"/>
          <w:szCs w:val="24"/>
          <w:u w:val="single"/>
          <w:shd w:val="clear" w:color="auto" w:fill="FFFFFF" w:themeFill="background1"/>
        </w:rPr>
        <w:t>Снижение выраженности ограничений активности</w:t>
      </w:r>
      <w:r>
        <w:rPr>
          <w:rFonts w:eastAsia="Arial"/>
          <w:color w:val="auto"/>
          <w:szCs w:val="24"/>
          <w:u w:val="single"/>
          <w:shd w:val="clear" w:color="auto" w:fill="FFFFFF" w:themeFill="background1"/>
        </w:rPr>
        <w:t> у детей в соответствии с «Международной классификацией функционирования, ограничений жизнедеятельности и здоровья» и (или) увеличение их вовлечённости в естественные жизненные ситуации в процессе реализации ИПРП</w:t>
      </w:r>
      <w:r>
        <w:rPr>
          <w:rFonts w:eastAsia="Arial"/>
          <w:color w:val="auto"/>
          <w:szCs w:val="24"/>
          <w:u w:val="single"/>
          <w:shd w:val="clear" w:color="auto" w:fill="FFFFFF" w:themeFill="background1"/>
        </w:rPr>
        <w:t>:</w:t>
      </w:r>
    </w:p>
    <w:p w14:paraId="429956B3" w14:textId="77777777" w:rsidR="00B804DA" w:rsidRDefault="008E71F9">
      <w:pPr>
        <w:spacing w:line="276" w:lineRule="auto"/>
        <w:jc w:val="both"/>
        <w:rPr>
          <w:szCs w:val="24"/>
        </w:rPr>
      </w:pPr>
      <w:r>
        <w:rPr>
          <w:b/>
          <w:i/>
          <w:szCs w:val="24"/>
        </w:rPr>
        <w:t>1 балл</w:t>
      </w:r>
      <w:r>
        <w:rPr>
          <w:szCs w:val="24"/>
        </w:rPr>
        <w:t xml:space="preserve"> – очень низкий уровень </w:t>
      </w:r>
      <w:r>
        <w:rPr>
          <w:szCs w:val="24"/>
        </w:rPr>
        <w:t>с</w:t>
      </w:r>
      <w:r>
        <w:rPr>
          <w:rStyle w:val="a6"/>
          <w:rFonts w:eastAsia="Arial"/>
          <w:b w:val="0"/>
          <w:bCs w:val="0"/>
          <w:color w:val="auto"/>
          <w:szCs w:val="24"/>
          <w:shd w:val="clear" w:color="auto" w:fill="FFFFFF" w:themeFill="background1"/>
        </w:rPr>
        <w:t>нижени</w:t>
      </w:r>
      <w:r>
        <w:rPr>
          <w:rStyle w:val="a6"/>
          <w:rFonts w:eastAsia="Arial"/>
          <w:b w:val="0"/>
          <w:bCs w:val="0"/>
          <w:color w:val="auto"/>
          <w:szCs w:val="24"/>
          <w:shd w:val="clear" w:color="auto" w:fill="FFFFFF" w:themeFill="background1"/>
        </w:rPr>
        <w:t>я</w:t>
      </w:r>
      <w:r>
        <w:rPr>
          <w:rStyle w:val="a6"/>
          <w:rFonts w:eastAsia="Arial"/>
          <w:b w:val="0"/>
          <w:bCs w:val="0"/>
          <w:color w:val="auto"/>
          <w:szCs w:val="24"/>
          <w:shd w:val="clear" w:color="auto" w:fill="FFFFFF" w:themeFill="background1"/>
        </w:rPr>
        <w:t xml:space="preserve"> выраженности ограничений активности</w:t>
      </w:r>
      <w:r>
        <w:rPr>
          <w:rFonts w:eastAsia="Arial"/>
          <w:color w:val="auto"/>
          <w:szCs w:val="24"/>
          <w:shd w:val="clear" w:color="auto" w:fill="FFFFFF" w:themeFill="background1"/>
        </w:rPr>
        <w:t> у детей</w:t>
      </w:r>
      <w:r>
        <w:rPr>
          <w:rFonts w:eastAsia="Arial"/>
          <w:color w:val="auto"/>
          <w:szCs w:val="24"/>
          <w:shd w:val="clear" w:color="auto" w:fill="FFFFFF" w:themeFill="background1"/>
        </w:rPr>
        <w:t>. После реалицации ИПРП нет никакой динамики.</w:t>
      </w:r>
    </w:p>
    <w:p w14:paraId="429956B4" w14:textId="77777777" w:rsidR="00B804DA" w:rsidRDefault="00B804DA">
      <w:pPr>
        <w:spacing w:line="276" w:lineRule="auto"/>
        <w:jc w:val="both"/>
        <w:rPr>
          <w:szCs w:val="24"/>
        </w:rPr>
      </w:pPr>
    </w:p>
    <w:p w14:paraId="429956B5" w14:textId="77777777" w:rsidR="00B804DA" w:rsidRDefault="008E71F9">
      <w:pPr>
        <w:spacing w:line="276" w:lineRule="auto"/>
        <w:jc w:val="both"/>
        <w:rPr>
          <w:szCs w:val="24"/>
        </w:rPr>
      </w:pPr>
      <w:r>
        <w:rPr>
          <w:b/>
          <w:i/>
          <w:szCs w:val="24"/>
        </w:rPr>
        <w:lastRenderedPageBreak/>
        <w:t>2 балла</w:t>
      </w:r>
      <w:r>
        <w:rPr>
          <w:szCs w:val="24"/>
        </w:rPr>
        <w:t xml:space="preserve"> - </w:t>
      </w:r>
      <w:r>
        <w:rPr>
          <w:szCs w:val="24"/>
        </w:rPr>
        <w:t>средний</w:t>
      </w:r>
      <w:r>
        <w:rPr>
          <w:szCs w:val="24"/>
        </w:rPr>
        <w:t xml:space="preserve"> уровень </w:t>
      </w:r>
      <w:r>
        <w:rPr>
          <w:szCs w:val="24"/>
        </w:rPr>
        <w:t>с</w:t>
      </w:r>
      <w:r>
        <w:rPr>
          <w:rStyle w:val="a6"/>
          <w:rFonts w:eastAsia="Arial"/>
          <w:b w:val="0"/>
          <w:bCs w:val="0"/>
          <w:color w:val="auto"/>
          <w:szCs w:val="24"/>
          <w:shd w:val="clear" w:color="auto" w:fill="FFFFFF" w:themeFill="background1"/>
        </w:rPr>
        <w:t>нижени</w:t>
      </w:r>
      <w:r>
        <w:rPr>
          <w:rStyle w:val="a6"/>
          <w:rFonts w:eastAsia="Arial"/>
          <w:b w:val="0"/>
          <w:bCs w:val="0"/>
          <w:color w:val="auto"/>
          <w:szCs w:val="24"/>
          <w:shd w:val="clear" w:color="auto" w:fill="FFFFFF" w:themeFill="background1"/>
        </w:rPr>
        <w:t>я</w:t>
      </w:r>
      <w:r>
        <w:rPr>
          <w:rStyle w:val="a6"/>
          <w:rFonts w:eastAsia="Arial"/>
          <w:b w:val="0"/>
          <w:bCs w:val="0"/>
          <w:color w:val="auto"/>
          <w:szCs w:val="24"/>
          <w:shd w:val="clear" w:color="auto" w:fill="FFFFFF" w:themeFill="background1"/>
        </w:rPr>
        <w:t xml:space="preserve"> выраженности ограничений активности</w:t>
      </w:r>
      <w:r>
        <w:rPr>
          <w:rFonts w:eastAsia="Arial"/>
          <w:color w:val="auto"/>
          <w:szCs w:val="24"/>
          <w:shd w:val="clear" w:color="auto" w:fill="FFFFFF" w:themeFill="background1"/>
        </w:rPr>
        <w:t> у детей</w:t>
      </w:r>
      <w:r>
        <w:rPr>
          <w:rFonts w:eastAsia="Arial"/>
          <w:color w:val="auto"/>
          <w:szCs w:val="24"/>
          <w:shd w:val="clear" w:color="auto" w:fill="FFFFFF" w:themeFill="background1"/>
        </w:rPr>
        <w:t xml:space="preserve">. После реалицации ИПРП наблюдается положительная динамика по некоторым показателям </w:t>
      </w:r>
      <w:r>
        <w:rPr>
          <w:rFonts w:eastAsia="Arial"/>
          <w:color w:val="auto"/>
          <w:szCs w:val="24"/>
          <w:shd w:val="clear" w:color="auto" w:fill="FFFFFF" w:themeFill="background1"/>
        </w:rPr>
        <w:t>формирования навыков научения и применения знаний у детей в возрасте от рождения до 3-х лет.</w:t>
      </w:r>
    </w:p>
    <w:p w14:paraId="429956B6" w14:textId="77777777" w:rsidR="00B804DA" w:rsidRDefault="00B804DA">
      <w:pPr>
        <w:tabs>
          <w:tab w:val="left" w:pos="2490"/>
        </w:tabs>
        <w:spacing w:line="276" w:lineRule="auto"/>
        <w:jc w:val="both"/>
        <w:rPr>
          <w:szCs w:val="24"/>
        </w:rPr>
      </w:pPr>
    </w:p>
    <w:p w14:paraId="429956B7" w14:textId="77777777" w:rsidR="00B804DA" w:rsidRDefault="008E71F9">
      <w:pPr>
        <w:spacing w:line="276" w:lineRule="auto"/>
        <w:jc w:val="both"/>
        <w:rPr>
          <w:rFonts w:eastAsia="Arial"/>
          <w:color w:val="auto"/>
          <w:szCs w:val="24"/>
          <w:shd w:val="clear" w:color="auto" w:fill="FFFFFF" w:themeFill="background1"/>
        </w:rPr>
      </w:pPr>
      <w:r>
        <w:rPr>
          <w:b/>
          <w:i/>
          <w:szCs w:val="24"/>
        </w:rPr>
        <w:t>3 балла</w:t>
      </w:r>
      <w:r>
        <w:rPr>
          <w:szCs w:val="24"/>
        </w:rPr>
        <w:t xml:space="preserve"> – </w:t>
      </w:r>
      <w:r>
        <w:rPr>
          <w:szCs w:val="24"/>
        </w:rPr>
        <w:t>высокий</w:t>
      </w:r>
      <w:r>
        <w:rPr>
          <w:szCs w:val="24"/>
        </w:rPr>
        <w:t xml:space="preserve"> уровеньснижения выраженности ограничений активности у детей. После реалицации ИПРП наблюдается положительная динамика по всем </w:t>
      </w:r>
      <w:r>
        <w:rPr>
          <w:rFonts w:eastAsia="Arial"/>
          <w:color w:val="auto"/>
          <w:szCs w:val="24"/>
          <w:shd w:val="clear" w:color="auto" w:fill="FFFFFF" w:themeFill="background1"/>
        </w:rPr>
        <w:t xml:space="preserve">показателям </w:t>
      </w:r>
      <w:r>
        <w:rPr>
          <w:rFonts w:eastAsia="Arial"/>
          <w:color w:val="auto"/>
          <w:szCs w:val="24"/>
          <w:shd w:val="clear" w:color="auto" w:fill="FFFFFF" w:themeFill="background1"/>
        </w:rPr>
        <w:t>формирования навыков научения и применения знаний у детей в возрасте от рождения до 3-х лет.</w:t>
      </w:r>
    </w:p>
    <w:p w14:paraId="429956B8" w14:textId="77777777" w:rsidR="00B804DA" w:rsidRDefault="00B804DA">
      <w:pPr>
        <w:spacing w:line="276" w:lineRule="auto"/>
        <w:jc w:val="both"/>
        <w:rPr>
          <w:rFonts w:eastAsia="Arial"/>
          <w:color w:val="auto"/>
          <w:szCs w:val="24"/>
          <w:shd w:val="clear" w:color="auto" w:fill="FFFFFF" w:themeFill="background1"/>
        </w:rPr>
      </w:pPr>
    </w:p>
    <w:p w14:paraId="429956B9" w14:textId="77777777" w:rsidR="00B804DA" w:rsidRDefault="00B804DA">
      <w:pPr>
        <w:spacing w:line="276" w:lineRule="auto"/>
        <w:jc w:val="both"/>
        <w:rPr>
          <w:rFonts w:eastAsia="Arial"/>
          <w:color w:val="auto"/>
          <w:szCs w:val="24"/>
          <w:shd w:val="clear" w:color="auto" w:fill="FFFFFF" w:themeFill="background1"/>
        </w:rPr>
      </w:pPr>
    </w:p>
    <w:p w14:paraId="429956BA" w14:textId="77777777" w:rsidR="00B804DA" w:rsidRDefault="00B804DA">
      <w:pPr>
        <w:spacing w:line="276" w:lineRule="auto"/>
        <w:jc w:val="both"/>
        <w:rPr>
          <w:rFonts w:eastAsia="Arial"/>
          <w:color w:val="auto"/>
          <w:szCs w:val="24"/>
          <w:shd w:val="clear" w:color="auto" w:fill="FFFFFF" w:themeFill="background1"/>
        </w:rPr>
      </w:pPr>
    </w:p>
    <w:p w14:paraId="429956BB" w14:textId="77777777" w:rsidR="00B804DA" w:rsidRDefault="00B804DA">
      <w:pPr>
        <w:spacing w:line="276" w:lineRule="auto"/>
        <w:jc w:val="both"/>
        <w:rPr>
          <w:rFonts w:eastAsia="Arial"/>
          <w:color w:val="auto"/>
          <w:szCs w:val="24"/>
          <w:shd w:val="clear" w:color="auto" w:fill="FFFFFF" w:themeFill="background1"/>
        </w:rPr>
      </w:pPr>
    </w:p>
    <w:p w14:paraId="429956BC" w14:textId="77777777" w:rsidR="00B804DA" w:rsidRDefault="008E71F9">
      <w:pPr>
        <w:spacing w:beforeAutospacing="1" w:afterAutospacing="1" w:line="360" w:lineRule="auto"/>
        <w:jc w:val="both"/>
        <w:outlineLvl w:val="1"/>
        <w:rPr>
          <w:rStyle w:val="a6"/>
          <w:rFonts w:eastAsia="Arial"/>
          <w:b w:val="0"/>
          <w:bCs w:val="0"/>
          <w:szCs w:val="24"/>
          <w:u w:val="single"/>
        </w:rPr>
      </w:pPr>
      <w:r>
        <w:rPr>
          <w:rStyle w:val="a6"/>
          <w:rFonts w:eastAsia="Arial"/>
          <w:b w:val="0"/>
          <w:bCs w:val="0"/>
          <w:szCs w:val="24"/>
          <w:u w:val="single"/>
        </w:rPr>
        <w:t>Позитивное влияние реализации ИПРП на функционирование семьи</w:t>
      </w:r>
      <w:r>
        <w:rPr>
          <w:rStyle w:val="a6"/>
          <w:rFonts w:eastAsia="Arial"/>
          <w:b w:val="0"/>
          <w:bCs w:val="0"/>
          <w:szCs w:val="24"/>
          <w:u w:val="single"/>
        </w:rPr>
        <w:t>:</w:t>
      </w:r>
    </w:p>
    <w:p w14:paraId="429956BD" w14:textId="77777777" w:rsidR="00B804DA" w:rsidRDefault="008E71F9">
      <w:pPr>
        <w:spacing w:beforeAutospacing="1" w:afterAutospacing="1" w:line="360" w:lineRule="auto"/>
        <w:jc w:val="both"/>
        <w:outlineLvl w:val="1"/>
        <w:rPr>
          <w:rStyle w:val="a6"/>
          <w:rFonts w:eastAsia="Arial"/>
          <w:b w:val="0"/>
          <w:bCs w:val="0"/>
          <w:szCs w:val="24"/>
        </w:rPr>
      </w:pPr>
      <w:r>
        <w:rPr>
          <w:rStyle w:val="a6"/>
          <w:rFonts w:eastAsia="Arial"/>
          <w:szCs w:val="24"/>
        </w:rPr>
        <w:t xml:space="preserve">1 балл - </w:t>
      </w:r>
      <w:r>
        <w:rPr>
          <w:rStyle w:val="a6"/>
          <w:rFonts w:eastAsia="Arial"/>
          <w:b w:val="0"/>
          <w:bCs w:val="0"/>
          <w:szCs w:val="24"/>
        </w:rPr>
        <w:t xml:space="preserve">низкий уровень </w:t>
      </w:r>
      <w:r>
        <w:rPr>
          <w:rStyle w:val="a6"/>
          <w:rFonts w:eastAsia="Arial"/>
          <w:b w:val="0"/>
          <w:bCs w:val="0"/>
          <w:szCs w:val="24"/>
        </w:rPr>
        <w:t>понимания членами семьи особенностей ребёнка, на их способности содействовать развитию ребёнка, качество их отношений и взаимодействия с ребёнком и в семье в целом.</w:t>
      </w:r>
    </w:p>
    <w:p w14:paraId="429956BE" w14:textId="77777777" w:rsidR="00B804DA" w:rsidRDefault="008E71F9">
      <w:pPr>
        <w:spacing w:beforeAutospacing="1" w:afterAutospacing="1" w:line="360" w:lineRule="auto"/>
        <w:jc w:val="both"/>
        <w:outlineLvl w:val="1"/>
        <w:rPr>
          <w:rStyle w:val="a6"/>
          <w:rFonts w:eastAsia="Arial"/>
          <w:b w:val="0"/>
          <w:bCs w:val="0"/>
          <w:szCs w:val="24"/>
        </w:rPr>
      </w:pPr>
      <w:r>
        <w:rPr>
          <w:rStyle w:val="a6"/>
          <w:rFonts w:eastAsia="Arial"/>
          <w:szCs w:val="24"/>
        </w:rPr>
        <w:t>2 балла</w:t>
      </w:r>
      <w:r>
        <w:rPr>
          <w:rStyle w:val="a6"/>
          <w:rFonts w:eastAsia="Arial"/>
          <w:b w:val="0"/>
          <w:bCs w:val="0"/>
          <w:szCs w:val="24"/>
        </w:rPr>
        <w:t xml:space="preserve"> - средний уровень понимания членами семьи особенностей ребёнка, повышается уровень их способности содействовать развитию ребёнка, происходит адаптация семьи и их понимание основной проблеммы.</w:t>
      </w:r>
    </w:p>
    <w:p w14:paraId="429956BF" w14:textId="77777777" w:rsidR="00B804DA" w:rsidRDefault="008E71F9">
      <w:pPr>
        <w:spacing w:beforeAutospacing="1" w:afterAutospacing="1" w:line="360" w:lineRule="auto"/>
        <w:jc w:val="both"/>
        <w:outlineLvl w:val="1"/>
        <w:rPr>
          <w:rStyle w:val="a6"/>
          <w:rFonts w:eastAsia="Arial"/>
          <w:b w:val="0"/>
          <w:bCs w:val="0"/>
          <w:szCs w:val="24"/>
        </w:rPr>
      </w:pPr>
      <w:r>
        <w:rPr>
          <w:rStyle w:val="a6"/>
          <w:rFonts w:eastAsia="Arial"/>
          <w:szCs w:val="24"/>
        </w:rPr>
        <w:t>3 балла</w:t>
      </w:r>
      <w:r>
        <w:rPr>
          <w:rStyle w:val="a6"/>
          <w:rFonts w:eastAsia="Arial"/>
          <w:b w:val="0"/>
          <w:bCs w:val="0"/>
          <w:szCs w:val="24"/>
        </w:rPr>
        <w:t xml:space="preserve"> - высокий уровень </w:t>
      </w:r>
      <w:r>
        <w:rPr>
          <w:rFonts w:eastAsia="Arial"/>
          <w:szCs w:val="24"/>
        </w:rPr>
        <w:t>понимани</w:t>
      </w:r>
      <w:r>
        <w:rPr>
          <w:rFonts w:eastAsia="Arial"/>
          <w:szCs w:val="24"/>
        </w:rPr>
        <w:t>я</w:t>
      </w:r>
      <w:r>
        <w:rPr>
          <w:rFonts w:eastAsia="Arial"/>
          <w:szCs w:val="24"/>
        </w:rPr>
        <w:t xml:space="preserve"> членами семьи особенностей ребёнка, их способности содействовать развитию ребёнка, </w:t>
      </w:r>
      <w:r>
        <w:rPr>
          <w:rFonts w:eastAsia="Arial"/>
          <w:szCs w:val="24"/>
        </w:rPr>
        <w:t>улучшается</w:t>
      </w:r>
      <w:r>
        <w:rPr>
          <w:rFonts w:eastAsia="Arial"/>
          <w:szCs w:val="24"/>
        </w:rPr>
        <w:t xml:space="preserve"> качество их отношений и взаимодействия с ребёнком и в семье в целом, </w:t>
      </w:r>
      <w:r>
        <w:rPr>
          <w:rFonts w:eastAsia="Arial"/>
          <w:szCs w:val="24"/>
        </w:rPr>
        <w:t>пройдена</w:t>
      </w:r>
      <w:r>
        <w:rPr>
          <w:rFonts w:eastAsia="Arial"/>
          <w:szCs w:val="24"/>
        </w:rPr>
        <w:t xml:space="preserve"> адаптаци</w:t>
      </w:r>
      <w:r>
        <w:rPr>
          <w:rFonts w:eastAsia="Arial"/>
          <w:szCs w:val="24"/>
        </w:rPr>
        <w:t>я</w:t>
      </w:r>
      <w:r>
        <w:rPr>
          <w:rFonts w:eastAsia="Arial"/>
          <w:szCs w:val="24"/>
        </w:rPr>
        <w:t xml:space="preserve"> семьи,  расширен</w:t>
      </w:r>
      <w:r>
        <w:rPr>
          <w:rFonts w:eastAsia="Arial"/>
          <w:szCs w:val="24"/>
        </w:rPr>
        <w:t>о</w:t>
      </w:r>
      <w:r>
        <w:rPr>
          <w:rFonts w:eastAsia="Arial"/>
          <w:szCs w:val="24"/>
        </w:rPr>
        <w:t xml:space="preserve"> позитивно</w:t>
      </w:r>
      <w:r>
        <w:rPr>
          <w:rFonts w:eastAsia="Arial"/>
          <w:szCs w:val="24"/>
        </w:rPr>
        <w:t>е</w:t>
      </w:r>
      <w:r>
        <w:rPr>
          <w:rFonts w:eastAsia="Arial"/>
          <w:szCs w:val="24"/>
        </w:rPr>
        <w:t xml:space="preserve"> социально</w:t>
      </w:r>
      <w:r>
        <w:rPr>
          <w:rFonts w:eastAsia="Arial"/>
          <w:szCs w:val="24"/>
        </w:rPr>
        <w:t>е</w:t>
      </w:r>
      <w:r>
        <w:rPr>
          <w:rFonts w:eastAsia="Arial"/>
          <w:szCs w:val="24"/>
        </w:rPr>
        <w:t xml:space="preserve"> взаимодействия семьи с социумом.</w:t>
      </w:r>
    </w:p>
    <w:p w14:paraId="429956C0" w14:textId="77777777" w:rsidR="00B804DA" w:rsidRDefault="008E71F9">
      <w:pPr>
        <w:spacing w:beforeAutospacing="1" w:afterAutospacing="1" w:line="360" w:lineRule="auto"/>
        <w:outlineLvl w:val="1"/>
        <w:rPr>
          <w:rFonts w:eastAsia="Arial"/>
          <w:szCs w:val="24"/>
          <w:u w:val="single"/>
        </w:rPr>
      </w:pPr>
      <w:r>
        <w:rPr>
          <w:rStyle w:val="a6"/>
          <w:rFonts w:eastAsia="Arial"/>
          <w:b w:val="0"/>
          <w:bCs w:val="0"/>
          <w:szCs w:val="24"/>
          <w:u w:val="single"/>
        </w:rPr>
        <w:t>Приближение показателей развития ребёнка</w:t>
      </w:r>
      <w:r>
        <w:rPr>
          <w:rFonts w:eastAsia="Arial"/>
          <w:szCs w:val="24"/>
          <w:u w:val="single"/>
        </w:rPr>
        <w:t> к возрастным нормативам.</w:t>
      </w:r>
    </w:p>
    <w:p w14:paraId="429956C1" w14:textId="77777777" w:rsidR="00B804DA" w:rsidRDefault="008E71F9">
      <w:pPr>
        <w:shd w:val="clear" w:color="auto" w:fill="FFFFFF"/>
        <w:jc w:val="both"/>
        <w:rPr>
          <w:rFonts w:eastAsia="Helvetica"/>
          <w:color w:val="1A1A1A"/>
          <w:szCs w:val="24"/>
          <w:shd w:val="clear" w:color="auto" w:fill="FFFFFF"/>
          <w:lang w:val="en-US" w:eastAsia="zh-CN" w:bidi="ar"/>
        </w:rPr>
      </w:pPr>
      <w:r>
        <w:rPr>
          <w:rFonts w:eastAsia="Arial"/>
          <w:b/>
          <w:bCs/>
          <w:szCs w:val="24"/>
        </w:rPr>
        <w:t xml:space="preserve">1 балл - </w:t>
      </w:r>
      <w:r>
        <w:rPr>
          <w:rFonts w:eastAsia="Helvetica"/>
          <w:color w:val="1A1A1A"/>
          <w:szCs w:val="24"/>
          <w:shd w:val="clear" w:color="auto" w:fill="FFFFFF"/>
          <w:lang w:val="en-US" w:eastAsia="zh-CN" w:bidi="ar"/>
        </w:rPr>
        <w:t>незначительные изменения в когнитивном, двигательном,</w:t>
      </w:r>
      <w:r>
        <w:rPr>
          <w:rFonts w:eastAsia="Helvetica"/>
          <w:color w:val="1A1A1A"/>
          <w:szCs w:val="24"/>
          <w:shd w:val="clear" w:color="auto" w:fill="FFFFFF"/>
          <w:lang w:eastAsia="zh-CN" w:bidi="ar"/>
        </w:rPr>
        <w:t xml:space="preserve"> </w:t>
      </w:r>
      <w:r>
        <w:rPr>
          <w:rFonts w:eastAsia="Helvetica"/>
          <w:color w:val="1A1A1A"/>
          <w:szCs w:val="24"/>
          <w:shd w:val="clear" w:color="auto" w:fill="FFFFFF"/>
          <w:lang w:val="en-US" w:eastAsia="zh-CN" w:bidi="ar"/>
        </w:rPr>
        <w:t>речевом, эмоциональном развития ребенка;</w:t>
      </w:r>
      <w:r>
        <w:rPr>
          <w:rFonts w:eastAsia="Helvetica"/>
          <w:color w:val="1A1A1A"/>
          <w:szCs w:val="24"/>
          <w:shd w:val="clear" w:color="auto" w:fill="FFFFFF"/>
          <w:lang w:eastAsia="zh-CN" w:bidi="ar"/>
        </w:rPr>
        <w:t xml:space="preserve"> </w:t>
      </w:r>
      <w:r>
        <w:rPr>
          <w:rFonts w:eastAsia="Helvetica"/>
          <w:color w:val="1A1A1A"/>
          <w:szCs w:val="24"/>
          <w:shd w:val="clear" w:color="auto" w:fill="FFFFFF"/>
          <w:lang w:val="en-US" w:eastAsia="zh-CN" w:bidi="ar"/>
        </w:rPr>
        <w:t>отсутствие существенных изменений в качестве жизни семьи.</w:t>
      </w:r>
    </w:p>
    <w:p w14:paraId="429956C2" w14:textId="77777777" w:rsidR="00B804DA" w:rsidRDefault="00B804DA">
      <w:pPr>
        <w:shd w:val="clear" w:color="auto" w:fill="FFFFFF"/>
        <w:rPr>
          <w:rFonts w:eastAsia="Helvetica"/>
          <w:color w:val="1A1A1A"/>
          <w:szCs w:val="24"/>
          <w:shd w:val="clear" w:color="auto" w:fill="FFFFFF"/>
          <w:lang w:eastAsia="zh-CN" w:bidi="ar"/>
        </w:rPr>
      </w:pPr>
    </w:p>
    <w:p w14:paraId="429956C3" w14:textId="77777777" w:rsidR="00B804DA" w:rsidRDefault="008E71F9">
      <w:pPr>
        <w:shd w:val="clear" w:color="auto" w:fill="FFFFFF"/>
        <w:jc w:val="both"/>
        <w:rPr>
          <w:rFonts w:eastAsia="Helvetica"/>
          <w:color w:val="1A1A1A"/>
          <w:szCs w:val="24"/>
          <w:shd w:val="clear" w:color="auto" w:fill="FFFFFF"/>
        </w:rPr>
      </w:pPr>
      <w:r>
        <w:rPr>
          <w:rFonts w:eastAsia="Helvetica"/>
          <w:b/>
          <w:bCs/>
          <w:color w:val="1A1A1A"/>
          <w:szCs w:val="24"/>
          <w:shd w:val="clear" w:color="auto" w:fill="FFFFFF"/>
          <w:lang w:eastAsia="zh-CN" w:bidi="ar"/>
        </w:rPr>
        <w:t xml:space="preserve">2 балла - </w:t>
      </w:r>
      <w:r>
        <w:rPr>
          <w:rFonts w:eastAsia="Helvetica"/>
          <w:color w:val="1A1A1A"/>
          <w:szCs w:val="24"/>
          <w:shd w:val="clear" w:color="auto" w:fill="FFFFFF"/>
        </w:rPr>
        <w:t>приближение показателей развития к возрастным нормативам;</w:t>
      </w:r>
      <w:r>
        <w:rPr>
          <w:rFonts w:eastAsia="Helvetica"/>
          <w:color w:val="1A1A1A"/>
          <w:szCs w:val="24"/>
          <w:shd w:val="clear" w:color="auto" w:fill="FFFFFF"/>
        </w:rPr>
        <w:t xml:space="preserve"> есть положительная динамика </w:t>
      </w:r>
      <w:r>
        <w:rPr>
          <w:rFonts w:eastAsia="Helvetica"/>
          <w:color w:val="1A1A1A"/>
          <w:szCs w:val="24"/>
          <w:shd w:val="clear" w:color="auto" w:fill="FFFFFF"/>
        </w:rPr>
        <w:t>в когнитивном, двигательном, речевом, эмоциональном развития ребенка; есть незначительные изменения в качестве жизни семьи.</w:t>
      </w:r>
    </w:p>
    <w:p w14:paraId="429956C4" w14:textId="77777777" w:rsidR="00B804DA" w:rsidRDefault="00B804DA">
      <w:pPr>
        <w:shd w:val="clear" w:color="auto" w:fill="FFFFFF"/>
        <w:jc w:val="both"/>
        <w:rPr>
          <w:rFonts w:eastAsia="Helvetica"/>
          <w:color w:val="1A1A1A"/>
          <w:szCs w:val="24"/>
          <w:shd w:val="clear" w:color="auto" w:fill="FFFFFF"/>
        </w:rPr>
      </w:pPr>
    </w:p>
    <w:p w14:paraId="429956C5" w14:textId="77777777" w:rsidR="00B804DA" w:rsidRDefault="008E71F9">
      <w:pPr>
        <w:shd w:val="clear" w:color="auto" w:fill="FFFFFF"/>
        <w:jc w:val="both"/>
        <w:rPr>
          <w:rFonts w:eastAsia="Helvetica"/>
          <w:color w:val="1A1A1A"/>
          <w:szCs w:val="24"/>
          <w:shd w:val="clear" w:color="auto" w:fill="FFFFFF"/>
        </w:rPr>
      </w:pPr>
      <w:r>
        <w:rPr>
          <w:rFonts w:eastAsia="Helvetica"/>
          <w:b/>
          <w:bCs/>
          <w:color w:val="1A1A1A"/>
          <w:szCs w:val="24"/>
          <w:shd w:val="clear" w:color="auto" w:fill="FFFFFF"/>
        </w:rPr>
        <w:t>3 балла</w:t>
      </w:r>
      <w:r>
        <w:rPr>
          <w:rFonts w:eastAsia="Helvetica"/>
          <w:color w:val="1A1A1A"/>
          <w:szCs w:val="24"/>
          <w:shd w:val="clear" w:color="auto" w:fill="FFFFFF"/>
        </w:rPr>
        <w:t xml:space="preserve"> - </w:t>
      </w:r>
      <w:r>
        <w:rPr>
          <w:rFonts w:eastAsia="Helvetica"/>
          <w:color w:val="1A1A1A"/>
          <w:szCs w:val="24"/>
          <w:shd w:val="clear" w:color="auto" w:fill="FFFFFF"/>
          <w:lang w:val="en-US" w:eastAsia="zh-CN" w:bidi="ar"/>
        </w:rPr>
        <w:t>максимальное приближение</w:t>
      </w:r>
      <w:r>
        <w:rPr>
          <w:rFonts w:eastAsia="Helvetica"/>
          <w:color w:val="1A1A1A"/>
          <w:szCs w:val="24"/>
          <w:shd w:val="clear" w:color="auto" w:fill="FFFFFF"/>
          <w:lang w:eastAsia="zh-CN" w:bidi="ar"/>
        </w:rPr>
        <w:t xml:space="preserve"> </w:t>
      </w:r>
      <w:r>
        <w:rPr>
          <w:rFonts w:eastAsia="Helvetica"/>
          <w:color w:val="1A1A1A"/>
          <w:szCs w:val="24"/>
          <w:shd w:val="clear" w:color="auto" w:fill="FFFFFF"/>
          <w:lang w:val="en-US" w:eastAsia="zh-CN" w:bidi="ar"/>
        </w:rPr>
        <w:t>показателей развития ребенка к возрастным нормативам;</w:t>
      </w:r>
      <w:r>
        <w:rPr>
          <w:rFonts w:eastAsia="Helvetica"/>
          <w:color w:val="1A1A1A"/>
          <w:szCs w:val="24"/>
          <w:shd w:val="clear" w:color="auto" w:fill="FFFFFF"/>
          <w:lang w:eastAsia="zh-CN" w:bidi="ar"/>
        </w:rPr>
        <w:t xml:space="preserve"> существенные изменения </w:t>
      </w:r>
      <w:r>
        <w:rPr>
          <w:rFonts w:eastAsia="Helvetica"/>
          <w:color w:val="1A1A1A"/>
          <w:szCs w:val="24"/>
          <w:shd w:val="clear" w:color="auto" w:fill="FFFFFF"/>
        </w:rPr>
        <w:t xml:space="preserve">в когнитивном, двигательном, речевом, эмоциональном развития ребенка; </w:t>
      </w:r>
      <w:r>
        <w:rPr>
          <w:rFonts w:eastAsia="Helvetica"/>
          <w:color w:val="1A1A1A"/>
          <w:szCs w:val="24"/>
          <w:shd w:val="clear" w:color="auto" w:fill="FFFFFF"/>
        </w:rPr>
        <w:t>положительные</w:t>
      </w:r>
      <w:r>
        <w:rPr>
          <w:rFonts w:eastAsia="Helvetica"/>
          <w:color w:val="1A1A1A"/>
          <w:szCs w:val="24"/>
          <w:shd w:val="clear" w:color="auto" w:fill="FFFFFF"/>
        </w:rPr>
        <w:t xml:space="preserve"> изменения в качестве жизни семьи.</w:t>
      </w:r>
    </w:p>
    <w:p w14:paraId="429956C6" w14:textId="77777777" w:rsidR="00B804DA" w:rsidRDefault="00B804DA">
      <w:pPr>
        <w:shd w:val="clear" w:color="auto" w:fill="FFFFFF"/>
        <w:jc w:val="both"/>
        <w:rPr>
          <w:rFonts w:eastAsia="Helvetica"/>
          <w:color w:val="1A1A1A"/>
          <w:szCs w:val="24"/>
          <w:shd w:val="clear" w:color="auto" w:fill="FFFFFF"/>
        </w:rPr>
      </w:pPr>
    </w:p>
    <w:p w14:paraId="429956C7" w14:textId="77777777" w:rsidR="00B804DA" w:rsidRDefault="008E71F9">
      <w:pPr>
        <w:shd w:val="clear" w:color="auto" w:fill="FFFFFF"/>
        <w:jc w:val="both"/>
        <w:rPr>
          <w:rFonts w:eastAsia="Arial"/>
          <w:szCs w:val="24"/>
          <w:u w:val="single"/>
        </w:rPr>
      </w:pPr>
      <w:r>
        <w:rPr>
          <w:rStyle w:val="a6"/>
          <w:rFonts w:eastAsia="Arial"/>
          <w:b w:val="0"/>
          <w:bCs w:val="0"/>
          <w:szCs w:val="24"/>
          <w:u w:val="single"/>
        </w:rPr>
        <w:t>Расширение возможностей ребёнка</w:t>
      </w:r>
      <w:r>
        <w:rPr>
          <w:rFonts w:eastAsia="Arial"/>
          <w:szCs w:val="24"/>
          <w:u w:val="single"/>
        </w:rPr>
        <w:t> функционировать в социальной среде</w:t>
      </w:r>
      <w:r>
        <w:rPr>
          <w:rFonts w:eastAsia="Arial"/>
          <w:szCs w:val="24"/>
          <w:u w:val="single"/>
        </w:rPr>
        <w:t>, социальной коммуникации.</w:t>
      </w:r>
    </w:p>
    <w:p w14:paraId="429956C8" w14:textId="77777777" w:rsidR="00B804DA" w:rsidRDefault="00B804DA">
      <w:pPr>
        <w:shd w:val="clear" w:color="auto" w:fill="FFFFFF"/>
        <w:jc w:val="both"/>
        <w:rPr>
          <w:rFonts w:eastAsia="Arial"/>
          <w:szCs w:val="24"/>
          <w:u w:val="single"/>
        </w:rPr>
      </w:pPr>
    </w:p>
    <w:p w14:paraId="429956C9" w14:textId="77777777" w:rsidR="00B804DA" w:rsidRDefault="008E71F9">
      <w:pPr>
        <w:shd w:val="clear" w:color="auto" w:fill="FFFFFF"/>
        <w:jc w:val="both"/>
        <w:rPr>
          <w:rFonts w:eastAsia="Arial"/>
          <w:szCs w:val="24"/>
        </w:rPr>
      </w:pPr>
      <w:r>
        <w:rPr>
          <w:rFonts w:eastAsia="Arial"/>
          <w:b/>
          <w:bCs/>
          <w:szCs w:val="24"/>
        </w:rPr>
        <w:lastRenderedPageBreak/>
        <w:t xml:space="preserve">1 балл - </w:t>
      </w:r>
      <w:r>
        <w:rPr>
          <w:rFonts w:eastAsia="Arial"/>
          <w:szCs w:val="24"/>
        </w:rPr>
        <w:t>у ребёнка не сформированы навыки самообслужывания, не развиты навыки овладения предметной деятильности, не проявляет интерес к другим детям, не взаимодействует с членами своей семьи.</w:t>
      </w:r>
    </w:p>
    <w:p w14:paraId="429956CA" w14:textId="77777777" w:rsidR="00B804DA" w:rsidRDefault="00B804DA">
      <w:pPr>
        <w:shd w:val="clear" w:color="auto" w:fill="FFFFFF"/>
        <w:jc w:val="both"/>
        <w:rPr>
          <w:rFonts w:eastAsia="Arial"/>
          <w:szCs w:val="24"/>
        </w:rPr>
      </w:pPr>
    </w:p>
    <w:p w14:paraId="429956CB" w14:textId="77777777" w:rsidR="00B804DA" w:rsidRDefault="008E71F9">
      <w:pPr>
        <w:shd w:val="clear" w:color="auto" w:fill="FFFFFF"/>
        <w:jc w:val="both"/>
        <w:rPr>
          <w:rFonts w:eastAsia="Arial"/>
          <w:szCs w:val="24"/>
        </w:rPr>
      </w:pPr>
      <w:r>
        <w:rPr>
          <w:rFonts w:eastAsia="Arial"/>
          <w:b/>
          <w:bCs/>
          <w:szCs w:val="24"/>
        </w:rPr>
        <w:t>2 балла</w:t>
      </w:r>
      <w:r>
        <w:rPr>
          <w:rFonts w:eastAsia="Arial"/>
          <w:szCs w:val="24"/>
        </w:rPr>
        <w:t xml:space="preserve"> - есть незначительная положительная динамика в формировании навыков самообслужывания (может сам одеть на себя вещь, держит ложку, ходит на горшок и т.д), развиты навыки овладения предметной деятильности </w:t>
      </w:r>
      <w:r>
        <w:rPr>
          <w:rFonts w:eastAsia="Arial"/>
          <w:szCs w:val="24"/>
        </w:rPr>
        <w:t xml:space="preserve">(ребёнка </w:t>
      </w:r>
      <w:r>
        <w:rPr>
          <w:rFonts w:eastAsia="Arial"/>
          <w:szCs w:val="24"/>
        </w:rPr>
        <w:t>начинает привлекать процесс выполнения действия</w:t>
      </w:r>
      <w:r>
        <w:rPr>
          <w:rFonts w:eastAsia="Arial"/>
          <w:szCs w:val="24"/>
        </w:rPr>
        <w:t xml:space="preserve"> с предметами, игрушками),</w:t>
      </w:r>
      <w:r>
        <w:rPr>
          <w:rFonts w:eastAsia="Arial"/>
          <w:szCs w:val="24"/>
        </w:rPr>
        <w:t xml:space="preserve"> проявляет интерес к другим детям, начал взаимодействовать с членами своей семьи.</w:t>
      </w:r>
    </w:p>
    <w:p w14:paraId="429956CC" w14:textId="77777777" w:rsidR="00B804DA" w:rsidRDefault="00B804DA">
      <w:pPr>
        <w:shd w:val="clear" w:color="auto" w:fill="FFFFFF"/>
        <w:jc w:val="both"/>
        <w:rPr>
          <w:rFonts w:eastAsia="Arial"/>
          <w:szCs w:val="24"/>
        </w:rPr>
      </w:pPr>
    </w:p>
    <w:p w14:paraId="429956CD" w14:textId="77777777" w:rsidR="00B804DA" w:rsidRDefault="008E71F9">
      <w:pPr>
        <w:shd w:val="clear" w:color="auto" w:fill="FFFFFF"/>
        <w:jc w:val="both"/>
        <w:rPr>
          <w:rFonts w:eastAsia="Arial"/>
          <w:szCs w:val="24"/>
        </w:rPr>
      </w:pPr>
      <w:r>
        <w:rPr>
          <w:rFonts w:eastAsia="Arial"/>
          <w:b/>
          <w:bCs/>
          <w:szCs w:val="24"/>
        </w:rPr>
        <w:t>3 балла</w:t>
      </w:r>
      <w:r>
        <w:rPr>
          <w:rFonts w:eastAsia="Arial"/>
          <w:szCs w:val="24"/>
        </w:rPr>
        <w:t xml:space="preserve"> - высокие показатели в в формировании навыков самообслужывания (может сам одеваться, держит ложку, пьёт из чашки, ходит на горшок, моет руки и т.д ), развиты навыки овладения предметной деятильности </w:t>
      </w:r>
      <w:r>
        <w:rPr>
          <w:rFonts w:eastAsia="Arial"/>
          <w:szCs w:val="24"/>
        </w:rPr>
        <w:t>(</w:t>
      </w:r>
      <w:r>
        <w:rPr>
          <w:rFonts w:eastAsia="Arial"/>
          <w:szCs w:val="24"/>
        </w:rPr>
        <w:t>осваивает окружающий предметный мир, стремится помогать взрослым, его начинает привлекать не только процесс выполнения действия, но и его результат.</w:t>
      </w:r>
      <w:r>
        <w:rPr>
          <w:rFonts w:eastAsia="Arial"/>
          <w:szCs w:val="24"/>
        </w:rPr>
        <w:t>),</w:t>
      </w:r>
      <w:r>
        <w:rPr>
          <w:rFonts w:eastAsia="Arial"/>
          <w:szCs w:val="24"/>
        </w:rPr>
        <w:t xml:space="preserve"> проявляет интерес к другим детям, взаимодействует с членами своей семьи.</w:t>
      </w:r>
    </w:p>
    <w:p w14:paraId="429956CE" w14:textId="77777777" w:rsidR="00B804DA" w:rsidRDefault="00B804DA">
      <w:pPr>
        <w:shd w:val="clear" w:color="auto" w:fill="FFFFFF"/>
        <w:jc w:val="both"/>
        <w:rPr>
          <w:rFonts w:eastAsia="Arial"/>
          <w:szCs w:val="24"/>
        </w:rPr>
      </w:pPr>
    </w:p>
    <w:p w14:paraId="429956CF" w14:textId="77777777" w:rsidR="00B804DA" w:rsidRDefault="00B804DA">
      <w:pPr>
        <w:shd w:val="clear" w:color="auto" w:fill="FFFFFF"/>
        <w:jc w:val="both"/>
        <w:rPr>
          <w:rFonts w:eastAsia="Arial"/>
          <w:szCs w:val="24"/>
        </w:rPr>
      </w:pPr>
    </w:p>
    <w:p w14:paraId="429956D0" w14:textId="77777777" w:rsidR="00B804DA" w:rsidRDefault="00B804DA">
      <w:pPr>
        <w:shd w:val="clear" w:color="auto" w:fill="FFFFFF"/>
        <w:jc w:val="both"/>
        <w:rPr>
          <w:rFonts w:eastAsia="Arial"/>
          <w:szCs w:val="24"/>
        </w:rPr>
      </w:pPr>
    </w:p>
    <w:p w14:paraId="429956D1" w14:textId="77777777" w:rsidR="00B804DA" w:rsidRDefault="008E71F9">
      <w:pPr>
        <w:shd w:val="clear" w:color="auto" w:fill="FFFFFF"/>
        <w:jc w:val="both"/>
        <w:rPr>
          <w:rFonts w:eastAsia="Arial"/>
          <w:szCs w:val="24"/>
          <w:u w:val="single"/>
        </w:rPr>
      </w:pPr>
      <w:r>
        <w:rPr>
          <w:rStyle w:val="a6"/>
          <w:rFonts w:eastAsia="Arial"/>
          <w:b w:val="0"/>
          <w:bCs w:val="0"/>
          <w:szCs w:val="24"/>
          <w:u w:val="single"/>
        </w:rPr>
        <w:t>Готовность ребёнка к интеграции</w:t>
      </w:r>
      <w:r>
        <w:rPr>
          <w:rFonts w:eastAsia="Arial"/>
          <w:szCs w:val="24"/>
          <w:u w:val="single"/>
        </w:rPr>
        <w:t> в дошкольную образовательную организацию.</w:t>
      </w:r>
    </w:p>
    <w:p w14:paraId="429956D2" w14:textId="77777777" w:rsidR="00B804DA" w:rsidRDefault="00B804DA">
      <w:pPr>
        <w:shd w:val="clear" w:color="auto" w:fill="FFFFFF"/>
        <w:rPr>
          <w:rFonts w:ascii="Helvetica" w:eastAsia="Helvetica" w:hAnsi="Helvetica" w:cs="Helvetica"/>
          <w:color w:val="1A1A1A"/>
          <w:sz w:val="22"/>
          <w:szCs w:val="22"/>
        </w:rPr>
      </w:pPr>
    </w:p>
    <w:p w14:paraId="429956D3" w14:textId="77777777" w:rsidR="00B804DA" w:rsidRDefault="008E71F9">
      <w:pPr>
        <w:shd w:val="clear" w:color="auto" w:fill="FFFFFF"/>
        <w:rPr>
          <w:rFonts w:eastAsia="Arial"/>
          <w:szCs w:val="24"/>
        </w:rPr>
      </w:pPr>
      <w:r>
        <w:rPr>
          <w:rFonts w:eastAsia="Helvetica"/>
          <w:b/>
          <w:bCs/>
          <w:color w:val="1A1A1A"/>
          <w:szCs w:val="24"/>
        </w:rPr>
        <w:t xml:space="preserve">1 балл - </w:t>
      </w:r>
      <w:r>
        <w:rPr>
          <w:rFonts w:eastAsia="Helvetica"/>
          <w:color w:val="1A1A1A"/>
          <w:szCs w:val="24"/>
        </w:rPr>
        <w:t>нет</w:t>
      </w:r>
      <w:r>
        <w:rPr>
          <w:rFonts w:eastAsia="Helvetica"/>
          <w:color w:val="1A1A1A"/>
          <w:szCs w:val="24"/>
        </w:rPr>
        <w:t xml:space="preserve"> и</w:t>
      </w:r>
      <w:r>
        <w:rPr>
          <w:rStyle w:val="a6"/>
          <w:rFonts w:eastAsia="Arial"/>
          <w:b w:val="0"/>
          <w:bCs w:val="0"/>
          <w:szCs w:val="24"/>
        </w:rPr>
        <w:t>нтерес</w:t>
      </w:r>
      <w:r>
        <w:rPr>
          <w:rStyle w:val="a6"/>
          <w:rFonts w:eastAsia="Arial"/>
          <w:b w:val="0"/>
          <w:bCs w:val="0"/>
          <w:szCs w:val="24"/>
        </w:rPr>
        <w:t>а</w:t>
      </w:r>
      <w:r>
        <w:rPr>
          <w:rStyle w:val="a6"/>
          <w:rFonts w:eastAsia="Arial"/>
          <w:b w:val="0"/>
          <w:bCs w:val="0"/>
          <w:szCs w:val="24"/>
        </w:rPr>
        <w:t xml:space="preserve"> к окружающим предметам и активн</w:t>
      </w:r>
      <w:r>
        <w:rPr>
          <w:rStyle w:val="a6"/>
          <w:rFonts w:eastAsia="Arial"/>
          <w:b w:val="0"/>
          <w:bCs w:val="0"/>
          <w:szCs w:val="24"/>
        </w:rPr>
        <w:t>ых</w:t>
      </w:r>
      <w:r>
        <w:rPr>
          <w:rStyle w:val="a6"/>
          <w:rFonts w:eastAsia="Arial"/>
          <w:b w:val="0"/>
          <w:bCs w:val="0"/>
          <w:szCs w:val="24"/>
        </w:rPr>
        <w:t xml:space="preserve"> действи</w:t>
      </w:r>
      <w:r>
        <w:rPr>
          <w:rStyle w:val="a6"/>
          <w:rFonts w:eastAsia="Arial"/>
          <w:b w:val="0"/>
          <w:bCs w:val="0"/>
          <w:szCs w:val="24"/>
        </w:rPr>
        <w:t>й</w:t>
      </w:r>
      <w:r>
        <w:rPr>
          <w:rStyle w:val="a6"/>
          <w:rFonts w:eastAsia="Arial"/>
          <w:b w:val="0"/>
          <w:bCs w:val="0"/>
          <w:szCs w:val="24"/>
        </w:rPr>
        <w:t xml:space="preserve"> с ними</w:t>
      </w:r>
      <w:r>
        <w:rPr>
          <w:rFonts w:eastAsia="Arial"/>
          <w:szCs w:val="24"/>
        </w:rPr>
        <w:t>.</w:t>
      </w:r>
      <w:r>
        <w:rPr>
          <w:rFonts w:eastAsia="Arial"/>
          <w:szCs w:val="24"/>
        </w:rPr>
        <w:t xml:space="preserve"> </w:t>
      </w:r>
      <w:r>
        <w:rPr>
          <w:rFonts w:eastAsia="Arial"/>
          <w:szCs w:val="24"/>
        </w:rPr>
        <w:t>Ребёнок знает назначение бытовых предметов</w:t>
      </w:r>
      <w:r>
        <w:rPr>
          <w:rFonts w:eastAsia="Arial"/>
          <w:szCs w:val="24"/>
        </w:rPr>
        <w:t>, но не</w:t>
      </w:r>
      <w:r>
        <w:rPr>
          <w:rFonts w:eastAsia="Arial"/>
          <w:szCs w:val="24"/>
        </w:rPr>
        <w:t xml:space="preserve"> умеет ими пользоваться</w:t>
      </w:r>
      <w:r>
        <w:rPr>
          <w:rFonts w:eastAsia="Arial"/>
          <w:szCs w:val="24"/>
        </w:rPr>
        <w:t>. Ребёнок не владеет активной речью,  не стремится к общению с взрослыми, не проявляет интереса к сверстникам.</w:t>
      </w:r>
    </w:p>
    <w:p w14:paraId="429956D4" w14:textId="77777777" w:rsidR="00B804DA" w:rsidRDefault="00B804DA">
      <w:pPr>
        <w:shd w:val="clear" w:color="auto" w:fill="FFFFFF"/>
        <w:rPr>
          <w:rFonts w:eastAsia="Arial"/>
          <w:szCs w:val="24"/>
        </w:rPr>
      </w:pPr>
    </w:p>
    <w:p w14:paraId="429956D5" w14:textId="77777777" w:rsidR="00B804DA" w:rsidRDefault="008E71F9">
      <w:pPr>
        <w:shd w:val="clear" w:color="auto" w:fill="FFFFFF"/>
        <w:jc w:val="both"/>
        <w:rPr>
          <w:rFonts w:eastAsia="Arial"/>
          <w:szCs w:val="24"/>
        </w:rPr>
      </w:pPr>
      <w:r>
        <w:rPr>
          <w:rFonts w:eastAsia="Arial"/>
          <w:b/>
          <w:bCs/>
          <w:szCs w:val="24"/>
        </w:rPr>
        <w:t>2 балла</w:t>
      </w:r>
      <w:r>
        <w:rPr>
          <w:rFonts w:eastAsia="Arial"/>
          <w:szCs w:val="24"/>
        </w:rPr>
        <w:t xml:space="preserve"> - проявляет интерес к окружающим предметам и активных действий с ними (эмоционально вовлечён в действия с игрушками и другими предметами).  Ребёнок знает назначение бытовых предметов,  умеет ими пользоваться. Ребёнок не владеет активной речью (включается в общение с взрослыми, сверстниками).</w:t>
      </w:r>
    </w:p>
    <w:p w14:paraId="429956D6" w14:textId="77777777" w:rsidR="00B804DA" w:rsidRDefault="00B804DA">
      <w:pPr>
        <w:shd w:val="clear" w:color="auto" w:fill="FFFFFF"/>
        <w:jc w:val="both"/>
        <w:rPr>
          <w:rFonts w:eastAsia="Arial"/>
          <w:szCs w:val="24"/>
        </w:rPr>
      </w:pPr>
    </w:p>
    <w:p w14:paraId="429956D7" w14:textId="77777777" w:rsidR="00B804DA" w:rsidRDefault="008E71F9">
      <w:pPr>
        <w:shd w:val="clear" w:color="auto" w:fill="FFFFFF"/>
        <w:jc w:val="both"/>
        <w:rPr>
          <w:rFonts w:eastAsia="Arial"/>
          <w:szCs w:val="24"/>
        </w:rPr>
      </w:pPr>
      <w:r>
        <w:rPr>
          <w:rFonts w:eastAsia="Arial"/>
          <w:b/>
          <w:bCs/>
          <w:szCs w:val="24"/>
        </w:rPr>
        <w:t>3 балла</w:t>
      </w:r>
      <w:r>
        <w:rPr>
          <w:rFonts w:eastAsia="Arial"/>
          <w:szCs w:val="24"/>
        </w:rPr>
        <w:t xml:space="preserve"> - Ребёнок эмоционально вовлечён в действия с игрушками и другими предметами, стремится проявлять настойчивость в достижении результата своих действий. Ребёнок знает назначение бытовых предметов и умеет ими пользоваться. Ребёнок стремится проявлять самостоятельность в бытовом и игровом поведении. Ребёнок может обращаться с вопросами и просьбами, понимает речь взрослых. Стремится к общению с взрослыми и активно подражает им в движениях и действиях. Проявляет интерес к сверстникам. Ребёнок наблюдает за их дей</w:t>
      </w:r>
      <w:r>
        <w:rPr>
          <w:rFonts w:eastAsia="Arial"/>
          <w:szCs w:val="24"/>
        </w:rPr>
        <w:t>ствиями и подражает им.</w:t>
      </w:r>
    </w:p>
    <w:p w14:paraId="429956D8" w14:textId="77777777" w:rsidR="00B804DA" w:rsidRDefault="00B804DA">
      <w:pPr>
        <w:shd w:val="clear" w:color="auto" w:fill="FFFFFF"/>
        <w:jc w:val="both"/>
        <w:rPr>
          <w:rFonts w:eastAsia="Helvetica"/>
          <w:color w:val="1A1A1A"/>
          <w:szCs w:val="24"/>
          <w:shd w:val="clear" w:color="auto" w:fill="FFFFFF"/>
          <w:lang w:eastAsia="zh-CN"/>
        </w:rPr>
      </w:pPr>
    </w:p>
    <w:p w14:paraId="429956D9" w14:textId="77777777" w:rsidR="00B804DA" w:rsidRDefault="008E71F9">
      <w:pPr>
        <w:spacing w:beforeAutospacing="1" w:afterAutospacing="1" w:line="360" w:lineRule="auto"/>
        <w:outlineLvl w:val="1"/>
        <w:rPr>
          <w:rFonts w:eastAsia="Arial"/>
          <w:szCs w:val="24"/>
          <w:u w:val="single"/>
        </w:rPr>
      </w:pPr>
      <w:r>
        <w:rPr>
          <w:rStyle w:val="a6"/>
          <w:rFonts w:eastAsia="Arial"/>
          <w:b w:val="0"/>
          <w:bCs w:val="0"/>
          <w:szCs w:val="24"/>
          <w:u w:val="single"/>
        </w:rPr>
        <w:t>Улучшение взаимодействия</w:t>
      </w:r>
      <w:r>
        <w:rPr>
          <w:rFonts w:eastAsia="Arial"/>
          <w:szCs w:val="24"/>
          <w:u w:val="single"/>
        </w:rPr>
        <w:t> членов семьи с ребёнком.</w:t>
      </w:r>
      <w:r>
        <w:rPr>
          <w:rFonts w:eastAsia="Arial"/>
          <w:szCs w:val="24"/>
          <w:u w:val="single"/>
        </w:rPr>
        <w:t xml:space="preserve"> </w:t>
      </w:r>
      <w:r>
        <w:rPr>
          <w:rStyle w:val="a6"/>
          <w:rFonts w:eastAsia="Arial"/>
          <w:b w:val="0"/>
          <w:bCs w:val="0"/>
          <w:szCs w:val="24"/>
          <w:u w:val="single"/>
        </w:rPr>
        <w:t>Повышение качества жизни семьи</w:t>
      </w:r>
      <w:r>
        <w:rPr>
          <w:rFonts w:eastAsia="Arial"/>
          <w:szCs w:val="24"/>
          <w:u w:val="single"/>
        </w:rPr>
        <w:t>.</w:t>
      </w:r>
    </w:p>
    <w:p w14:paraId="429956DA" w14:textId="77777777" w:rsidR="00B804DA" w:rsidRDefault="008E71F9">
      <w:pPr>
        <w:shd w:val="clear" w:color="auto" w:fill="FFFFFF"/>
        <w:jc w:val="both"/>
        <w:rPr>
          <w:rFonts w:eastAsia="Helvetica"/>
          <w:color w:val="1A1A1A"/>
          <w:szCs w:val="24"/>
          <w:shd w:val="clear" w:color="auto" w:fill="FFFFFF"/>
          <w:lang w:eastAsia="zh-CN"/>
        </w:rPr>
      </w:pPr>
      <w:r>
        <w:rPr>
          <w:rFonts w:eastAsia="Arial"/>
          <w:b/>
          <w:bCs/>
          <w:szCs w:val="24"/>
        </w:rPr>
        <w:t>1 балл -</w:t>
      </w:r>
      <w:r>
        <w:rPr>
          <w:rFonts w:eastAsia="Arial"/>
          <w:szCs w:val="24"/>
        </w:rPr>
        <w:t xml:space="preserve"> низкий уровень  </w:t>
      </w:r>
      <w:r>
        <w:rPr>
          <w:rFonts w:eastAsia="Arial"/>
          <w:szCs w:val="24"/>
        </w:rPr>
        <w:t xml:space="preserve">динамических показателей развития и функционирования ребенка, его вовлечение в естественные жизненные ситуации, нет динамики </w:t>
      </w:r>
      <w:r>
        <w:rPr>
          <w:rFonts w:eastAsia="Helvetica"/>
          <w:color w:val="1A1A1A"/>
          <w:szCs w:val="24"/>
          <w:shd w:val="clear" w:color="auto" w:fill="FFFFFF"/>
          <w:lang w:val="en-US" w:eastAsia="zh-CN" w:bidi="ar"/>
        </w:rPr>
        <w:t>взаимодействия и</w:t>
      </w:r>
      <w:r>
        <w:rPr>
          <w:rFonts w:eastAsia="Helvetica"/>
          <w:color w:val="1A1A1A"/>
          <w:szCs w:val="24"/>
          <w:shd w:val="clear" w:color="auto" w:fill="FFFFFF"/>
          <w:lang w:eastAsia="zh-CN" w:bidi="ar"/>
        </w:rPr>
        <w:t xml:space="preserve"> </w:t>
      </w:r>
      <w:r>
        <w:rPr>
          <w:rFonts w:eastAsia="Helvetica"/>
          <w:color w:val="1A1A1A"/>
          <w:szCs w:val="24"/>
          <w:shd w:val="clear" w:color="auto" w:fill="FFFFFF"/>
          <w:lang w:val="en-US" w:eastAsia="zh-CN" w:bidi="ar"/>
        </w:rPr>
        <w:t>отношений ребенка с родителями</w:t>
      </w:r>
      <w:r>
        <w:rPr>
          <w:rFonts w:eastAsia="Helvetica"/>
          <w:color w:val="1A1A1A"/>
          <w:szCs w:val="24"/>
          <w:shd w:val="clear" w:color="auto" w:fill="FFFFFF"/>
          <w:lang w:eastAsia="zh-CN" w:bidi="ar"/>
        </w:rPr>
        <w:t xml:space="preserve">, нет </w:t>
      </w:r>
      <w:r>
        <w:rPr>
          <w:rFonts w:eastAsia="Helvetica"/>
          <w:color w:val="1A1A1A"/>
          <w:szCs w:val="24"/>
          <w:shd w:val="clear" w:color="auto" w:fill="FFFFFF"/>
          <w:lang w:val="en-US" w:eastAsia="zh-CN" w:bidi="ar"/>
        </w:rPr>
        <w:t>понимания членами семьи</w:t>
      </w:r>
      <w:r>
        <w:rPr>
          <w:rFonts w:eastAsia="Helvetica"/>
          <w:color w:val="1A1A1A"/>
          <w:szCs w:val="24"/>
          <w:shd w:val="clear" w:color="auto" w:fill="FFFFFF"/>
          <w:lang w:eastAsia="zh-CN" w:bidi="ar"/>
        </w:rPr>
        <w:t xml:space="preserve"> </w:t>
      </w:r>
      <w:r>
        <w:rPr>
          <w:rFonts w:eastAsia="Helvetica"/>
          <w:color w:val="1A1A1A"/>
          <w:szCs w:val="24"/>
          <w:shd w:val="clear" w:color="auto" w:fill="FFFFFF"/>
          <w:lang w:val="en-US" w:eastAsia="zh-CN" w:bidi="ar"/>
        </w:rPr>
        <w:t>сильных сторон своего ребенка, его</w:t>
      </w:r>
      <w:r>
        <w:rPr>
          <w:rFonts w:eastAsia="Helvetica"/>
          <w:color w:val="1A1A1A"/>
          <w:szCs w:val="24"/>
          <w:shd w:val="clear" w:color="auto" w:fill="FFFFFF"/>
          <w:lang w:eastAsia="zh-CN" w:bidi="ar"/>
        </w:rPr>
        <w:t xml:space="preserve"> </w:t>
      </w:r>
      <w:r>
        <w:rPr>
          <w:rFonts w:eastAsia="Helvetica"/>
          <w:color w:val="1A1A1A"/>
          <w:szCs w:val="24"/>
          <w:shd w:val="clear" w:color="auto" w:fill="FFFFFF"/>
          <w:lang w:val="en-US" w:eastAsia="zh-CN" w:bidi="ar"/>
        </w:rPr>
        <w:t>способностей и особых потребностей</w:t>
      </w:r>
      <w:r>
        <w:rPr>
          <w:rFonts w:eastAsia="Helvetica"/>
          <w:color w:val="1A1A1A"/>
          <w:szCs w:val="24"/>
          <w:shd w:val="clear" w:color="auto" w:fill="FFFFFF"/>
          <w:lang w:eastAsia="zh-CN" w:bidi="ar"/>
        </w:rPr>
        <w:t>. Нет д</w:t>
      </w:r>
      <w:r>
        <w:rPr>
          <w:rFonts w:eastAsia="Helvetica"/>
          <w:color w:val="1A1A1A"/>
          <w:szCs w:val="24"/>
          <w:shd w:val="clear" w:color="auto" w:fill="FFFFFF"/>
          <w:lang w:val="en-US" w:eastAsia="zh-CN" w:bidi="ar"/>
        </w:rPr>
        <w:t>инамик</w:t>
      </w:r>
      <w:r>
        <w:rPr>
          <w:rFonts w:eastAsia="Helvetica"/>
          <w:color w:val="1A1A1A"/>
          <w:szCs w:val="24"/>
          <w:shd w:val="clear" w:color="auto" w:fill="FFFFFF"/>
          <w:lang w:eastAsia="zh-CN" w:bidi="ar"/>
        </w:rPr>
        <w:t>и в</w:t>
      </w:r>
      <w:r>
        <w:rPr>
          <w:rFonts w:eastAsia="Helvetica"/>
          <w:color w:val="1A1A1A"/>
          <w:szCs w:val="24"/>
          <w:shd w:val="clear" w:color="auto" w:fill="FFFFFF"/>
          <w:lang w:val="en-US" w:eastAsia="zh-CN" w:bidi="ar"/>
        </w:rPr>
        <w:t xml:space="preserve"> компетентности членов</w:t>
      </w:r>
      <w:r>
        <w:rPr>
          <w:rFonts w:eastAsia="Helvetica"/>
          <w:color w:val="1A1A1A"/>
          <w:szCs w:val="24"/>
          <w:shd w:val="clear" w:color="auto" w:fill="FFFFFF"/>
          <w:lang w:eastAsia="zh-CN" w:bidi="ar"/>
        </w:rPr>
        <w:t xml:space="preserve"> </w:t>
      </w:r>
      <w:r>
        <w:rPr>
          <w:rFonts w:eastAsia="Helvetica"/>
          <w:color w:val="1A1A1A"/>
          <w:szCs w:val="24"/>
          <w:shd w:val="clear" w:color="auto" w:fill="FFFFFF"/>
          <w:lang w:val="en-US" w:eastAsia="zh-CN" w:bidi="ar"/>
        </w:rPr>
        <w:t>семьи в развитии и воспитани</w:t>
      </w:r>
      <w:r>
        <w:rPr>
          <w:rFonts w:eastAsia="Helvetica"/>
          <w:color w:val="1A1A1A"/>
          <w:szCs w:val="24"/>
          <w:shd w:val="clear" w:color="auto" w:fill="FFFFFF"/>
          <w:lang w:eastAsia="zh-CN" w:bidi="ar"/>
        </w:rPr>
        <w:t xml:space="preserve">и </w:t>
      </w:r>
      <w:r>
        <w:rPr>
          <w:rFonts w:eastAsia="Helvetica"/>
          <w:color w:val="1A1A1A"/>
          <w:szCs w:val="24"/>
          <w:shd w:val="clear" w:color="auto" w:fill="FFFFFF"/>
          <w:lang w:val="en-US" w:eastAsia="zh-CN" w:bidi="ar"/>
        </w:rPr>
        <w:t>ребёнка</w:t>
      </w:r>
      <w:r>
        <w:rPr>
          <w:rFonts w:eastAsia="Helvetica"/>
          <w:color w:val="1A1A1A"/>
          <w:szCs w:val="24"/>
          <w:shd w:val="clear" w:color="auto" w:fill="FFFFFF"/>
          <w:lang w:eastAsia="zh-CN" w:bidi="ar"/>
        </w:rPr>
        <w:t>, нет р</w:t>
      </w:r>
      <w:r>
        <w:rPr>
          <w:rFonts w:eastAsia="Helvetica"/>
          <w:color w:val="1A1A1A"/>
          <w:szCs w:val="24"/>
          <w:shd w:val="clear" w:color="auto" w:fill="FFFFFF"/>
          <w:lang w:eastAsia="zh-CN"/>
        </w:rPr>
        <w:t>асширения социальных контактов семьи.</w:t>
      </w:r>
    </w:p>
    <w:p w14:paraId="429956DB" w14:textId="77777777" w:rsidR="00B804DA" w:rsidRDefault="00B804DA">
      <w:pPr>
        <w:shd w:val="clear" w:color="auto" w:fill="FFFFFF"/>
        <w:jc w:val="both"/>
        <w:rPr>
          <w:rFonts w:eastAsia="Helvetica"/>
          <w:color w:val="1A1A1A"/>
          <w:szCs w:val="24"/>
          <w:shd w:val="clear" w:color="auto" w:fill="FFFFFF"/>
          <w:lang w:eastAsia="zh-CN"/>
        </w:rPr>
      </w:pPr>
    </w:p>
    <w:p w14:paraId="429956DC" w14:textId="77777777" w:rsidR="00B804DA" w:rsidRDefault="008E71F9">
      <w:pPr>
        <w:shd w:val="clear" w:color="auto" w:fill="FFFFFF"/>
        <w:jc w:val="both"/>
        <w:rPr>
          <w:rFonts w:eastAsia="Helvetica"/>
          <w:color w:val="1A1A1A"/>
          <w:szCs w:val="24"/>
          <w:shd w:val="clear" w:color="auto" w:fill="FFFFFF"/>
          <w:lang w:eastAsia="zh-CN"/>
        </w:rPr>
      </w:pPr>
      <w:r>
        <w:rPr>
          <w:rFonts w:eastAsia="Helvetica"/>
          <w:b/>
          <w:bCs/>
          <w:color w:val="1A1A1A"/>
          <w:szCs w:val="24"/>
          <w:shd w:val="clear" w:color="auto" w:fill="FFFFFF"/>
          <w:lang w:eastAsia="zh-CN"/>
        </w:rPr>
        <w:t>2 балла</w:t>
      </w:r>
      <w:r>
        <w:rPr>
          <w:rFonts w:eastAsia="Helvetica"/>
          <w:color w:val="1A1A1A"/>
          <w:szCs w:val="24"/>
          <w:shd w:val="clear" w:color="auto" w:fill="FFFFFF"/>
          <w:lang w:eastAsia="zh-CN"/>
        </w:rPr>
        <w:t xml:space="preserve"> - средний уровень  динамических показателей развития и функционирования ребенка, его вовлечение в естественные жизненные ситуации, есть незначительная динамики взаимодействия и отношений ребенка с родителями, есть понимание членами семьи сильных сторон своего ребенка, его способностей и особых потребностей. Есть динамика в частичной компетентности членов семьи в развитии и воспитании ребёнка, нет расширения социальных контактов семьи.</w:t>
      </w:r>
    </w:p>
    <w:p w14:paraId="429956DD" w14:textId="77777777" w:rsidR="00B804DA" w:rsidRDefault="00B804DA">
      <w:pPr>
        <w:shd w:val="clear" w:color="auto" w:fill="FFFFFF"/>
        <w:jc w:val="both"/>
        <w:rPr>
          <w:rFonts w:eastAsia="Helvetica"/>
          <w:color w:val="1A1A1A"/>
          <w:szCs w:val="24"/>
          <w:shd w:val="clear" w:color="auto" w:fill="FFFFFF"/>
          <w:lang w:eastAsia="zh-CN"/>
        </w:rPr>
      </w:pPr>
    </w:p>
    <w:p w14:paraId="429956DE" w14:textId="77777777" w:rsidR="00B804DA" w:rsidRDefault="008E71F9">
      <w:pPr>
        <w:shd w:val="clear" w:color="auto" w:fill="FFFFFF"/>
        <w:jc w:val="both"/>
        <w:rPr>
          <w:rFonts w:eastAsia="Helvetica"/>
          <w:color w:val="1A1A1A"/>
          <w:szCs w:val="24"/>
          <w:shd w:val="clear" w:color="auto" w:fill="FFFFFF"/>
          <w:lang w:eastAsia="zh-CN"/>
        </w:rPr>
      </w:pPr>
      <w:r>
        <w:rPr>
          <w:rFonts w:eastAsia="Helvetica"/>
          <w:b/>
          <w:bCs/>
          <w:color w:val="1A1A1A"/>
          <w:szCs w:val="24"/>
          <w:shd w:val="clear" w:color="auto" w:fill="FFFFFF"/>
          <w:lang w:eastAsia="zh-CN"/>
        </w:rPr>
        <w:t>3 балла</w:t>
      </w:r>
      <w:r>
        <w:rPr>
          <w:rFonts w:eastAsia="Helvetica"/>
          <w:color w:val="1A1A1A"/>
          <w:szCs w:val="24"/>
          <w:shd w:val="clear" w:color="auto" w:fill="FFFFFF"/>
          <w:lang w:eastAsia="zh-CN"/>
        </w:rPr>
        <w:t xml:space="preserve"> - высокий уровень динамических показателей развития и функционирования ребенка, его вовлечение в естественные жизненные ситуации, высокая динамики взаимодействия и отношений ребенка с родителями, полное понимание членами семьи сильных сторон своего ребенка, его способностей и особых потребностей. Высокая динамика компетентности членов семьи в развитии и воспитании ребёнка, есть расширение социальных контактов семьи.</w:t>
      </w:r>
    </w:p>
    <w:p w14:paraId="429956DF" w14:textId="77777777" w:rsidR="00B804DA" w:rsidRDefault="00B804DA">
      <w:pPr>
        <w:shd w:val="clear" w:color="auto" w:fill="FFFFFF"/>
        <w:jc w:val="both"/>
        <w:rPr>
          <w:rFonts w:eastAsia="Helvetica"/>
          <w:color w:val="1A1A1A"/>
          <w:szCs w:val="24"/>
          <w:shd w:val="clear" w:color="auto" w:fill="FFFFFF"/>
          <w:lang w:eastAsia="zh-CN"/>
        </w:rPr>
      </w:pPr>
    </w:p>
    <w:p w14:paraId="429956E0" w14:textId="77777777" w:rsidR="00B804DA" w:rsidRDefault="00B804DA">
      <w:pPr>
        <w:shd w:val="clear" w:color="auto" w:fill="FFFFFF"/>
        <w:jc w:val="both"/>
        <w:rPr>
          <w:rFonts w:eastAsia="Helvetica"/>
          <w:color w:val="1A1A1A"/>
          <w:szCs w:val="24"/>
          <w:shd w:val="clear" w:color="auto" w:fill="FFFFFF"/>
          <w:lang w:eastAsia="zh-CN"/>
        </w:rPr>
      </w:pPr>
    </w:p>
    <w:p w14:paraId="429956E1" w14:textId="77777777" w:rsidR="00B804DA" w:rsidRDefault="008E71F9">
      <w:pPr>
        <w:numPr>
          <w:ilvl w:val="0"/>
          <w:numId w:val="6"/>
        </w:numPr>
        <w:shd w:val="clear" w:color="auto" w:fill="FFFFFF"/>
        <w:ind w:left="284" w:hanging="426"/>
        <w:jc w:val="both"/>
        <w:rPr>
          <w:rFonts w:eastAsia="Helvetica"/>
          <w:color w:val="1A1A1A"/>
          <w:szCs w:val="24"/>
          <w:shd w:val="clear" w:color="auto" w:fill="FFFFFF"/>
          <w:lang w:eastAsia="zh-CN"/>
        </w:rPr>
      </w:pPr>
      <w:r>
        <w:rPr>
          <w:b/>
          <w:szCs w:val="24"/>
        </w:rPr>
        <w:t>Ожидаемые результаты от реализации социальной технологии:</w:t>
      </w:r>
      <w:r>
        <w:rPr>
          <w:szCs w:val="24"/>
        </w:rPr>
        <w:t xml:space="preserve"> </w:t>
      </w:r>
    </w:p>
    <w:p w14:paraId="429956E2" w14:textId="77777777" w:rsidR="00B804DA" w:rsidRDefault="00B804DA">
      <w:pPr>
        <w:shd w:val="clear" w:color="auto" w:fill="FFFFFF"/>
        <w:jc w:val="both"/>
        <w:rPr>
          <w:rFonts w:eastAsia="Helvetica"/>
          <w:color w:val="1A1A1A"/>
          <w:szCs w:val="24"/>
        </w:rPr>
      </w:pPr>
    </w:p>
    <w:p w14:paraId="429956E3" w14:textId="77777777" w:rsidR="00B804DA" w:rsidRDefault="008E71F9">
      <w:pPr>
        <w:shd w:val="clear" w:color="auto" w:fill="FFFFFF"/>
        <w:jc w:val="both"/>
        <w:rPr>
          <w:rFonts w:eastAsia="Helvetica"/>
          <w:color w:val="1A1A1A"/>
          <w:szCs w:val="24"/>
        </w:rPr>
      </w:pPr>
      <w:r>
        <w:rPr>
          <w:rFonts w:eastAsia="Helvetica"/>
          <w:color w:val="1A1A1A"/>
          <w:szCs w:val="24"/>
          <w:shd w:val="clear" w:color="auto" w:fill="FFFFFF"/>
          <w:lang w:val="en-US" w:eastAsia="zh-CN" w:bidi="ar"/>
        </w:rPr>
        <w:t>Прогнозируемый результат, в соответствии с возрастом:</w:t>
      </w:r>
    </w:p>
    <w:p w14:paraId="429956E4" w14:textId="77777777" w:rsidR="00B804DA" w:rsidRDefault="008E71F9">
      <w:pPr>
        <w:shd w:val="clear" w:color="auto" w:fill="FFFFFF"/>
        <w:jc w:val="both"/>
        <w:rPr>
          <w:rFonts w:eastAsia="Helvetica"/>
          <w:color w:val="1A1A1A"/>
          <w:szCs w:val="24"/>
        </w:rPr>
      </w:pPr>
      <w:r>
        <w:rPr>
          <w:rFonts w:eastAsia="Helvetica"/>
          <w:color w:val="1A1A1A"/>
          <w:szCs w:val="24"/>
          <w:shd w:val="clear" w:color="auto" w:fill="FFFFFF"/>
          <w:lang w:val="en-US" w:eastAsia="zh-CN" w:bidi="ar"/>
        </w:rPr>
        <w:t>- восстановление нарушенных функций (полностью, частично),</w:t>
      </w:r>
    </w:p>
    <w:p w14:paraId="429956E5" w14:textId="77777777" w:rsidR="00B804DA" w:rsidRDefault="008E71F9">
      <w:pPr>
        <w:shd w:val="clear" w:color="auto" w:fill="FFFFFF"/>
        <w:jc w:val="both"/>
        <w:rPr>
          <w:rFonts w:eastAsia="Helvetica"/>
          <w:color w:val="1A1A1A"/>
          <w:szCs w:val="24"/>
        </w:rPr>
      </w:pPr>
      <w:r>
        <w:rPr>
          <w:rFonts w:eastAsia="Helvetica"/>
          <w:color w:val="1A1A1A"/>
          <w:szCs w:val="24"/>
          <w:shd w:val="clear" w:color="auto" w:fill="FFFFFF"/>
          <w:lang w:val="en-US" w:eastAsia="zh-CN" w:bidi="ar"/>
        </w:rPr>
        <w:t>- достижение компенсации утраченных либо отсутствующих функций (полностью, частично);</w:t>
      </w:r>
    </w:p>
    <w:p w14:paraId="429956E6" w14:textId="77777777" w:rsidR="00B804DA" w:rsidRDefault="008E71F9">
      <w:pPr>
        <w:shd w:val="clear" w:color="auto" w:fill="FFFFFF"/>
        <w:jc w:val="both"/>
        <w:rPr>
          <w:rFonts w:eastAsia="Helvetica"/>
          <w:color w:val="1A1A1A"/>
          <w:szCs w:val="24"/>
        </w:rPr>
      </w:pPr>
      <w:r>
        <w:rPr>
          <w:rFonts w:eastAsia="Helvetica"/>
          <w:color w:val="1A1A1A"/>
          <w:szCs w:val="24"/>
          <w:shd w:val="clear" w:color="auto" w:fill="FFFFFF"/>
          <w:lang w:val="en-US" w:eastAsia="zh-CN" w:bidi="ar"/>
        </w:rPr>
        <w:t>- восстановление (формирование) способности осуществлять самообслуживание (полностью,</w:t>
      </w:r>
    </w:p>
    <w:p w14:paraId="429956E7" w14:textId="77777777" w:rsidR="00B804DA" w:rsidRDefault="008E71F9">
      <w:pPr>
        <w:shd w:val="clear" w:color="auto" w:fill="FFFFFF"/>
        <w:jc w:val="both"/>
        <w:rPr>
          <w:rFonts w:eastAsia="Helvetica"/>
          <w:color w:val="1A1A1A"/>
          <w:szCs w:val="24"/>
        </w:rPr>
      </w:pPr>
      <w:r>
        <w:rPr>
          <w:rFonts w:eastAsia="Helvetica"/>
          <w:color w:val="1A1A1A"/>
          <w:szCs w:val="24"/>
          <w:shd w:val="clear" w:color="auto" w:fill="FFFFFF"/>
          <w:lang w:val="en-US" w:eastAsia="zh-CN" w:bidi="ar"/>
        </w:rPr>
        <w:t>частично),</w:t>
      </w:r>
    </w:p>
    <w:p w14:paraId="429956E8" w14:textId="77777777" w:rsidR="00B804DA" w:rsidRDefault="008E71F9">
      <w:pPr>
        <w:shd w:val="clear" w:color="auto" w:fill="FFFFFF"/>
        <w:jc w:val="both"/>
        <w:rPr>
          <w:rFonts w:eastAsia="Helvetica"/>
          <w:color w:val="1A1A1A"/>
          <w:szCs w:val="24"/>
        </w:rPr>
      </w:pPr>
      <w:r>
        <w:rPr>
          <w:rFonts w:eastAsia="Helvetica"/>
          <w:color w:val="1A1A1A"/>
          <w:szCs w:val="24"/>
          <w:shd w:val="clear" w:color="auto" w:fill="FFFFFF"/>
          <w:lang w:val="en-US" w:eastAsia="zh-CN" w:bidi="ar"/>
        </w:rPr>
        <w:t>- самостоятельно передвигаться (полностью, частично),</w:t>
      </w:r>
    </w:p>
    <w:p w14:paraId="429956E9" w14:textId="77777777" w:rsidR="00B804DA" w:rsidRDefault="008E71F9">
      <w:pPr>
        <w:shd w:val="clear" w:color="auto" w:fill="FFFFFF"/>
        <w:jc w:val="both"/>
        <w:rPr>
          <w:rFonts w:eastAsia="Helvetica"/>
          <w:color w:val="1A1A1A"/>
          <w:szCs w:val="24"/>
        </w:rPr>
      </w:pPr>
      <w:r>
        <w:rPr>
          <w:rFonts w:eastAsia="Helvetica"/>
          <w:color w:val="1A1A1A"/>
          <w:szCs w:val="24"/>
          <w:shd w:val="clear" w:color="auto" w:fill="FFFFFF"/>
          <w:lang w:val="en-US" w:eastAsia="zh-CN" w:bidi="ar"/>
        </w:rPr>
        <w:t>- ориентироваться (полностью, частично),</w:t>
      </w:r>
    </w:p>
    <w:p w14:paraId="429956EA" w14:textId="77777777" w:rsidR="00B804DA" w:rsidRDefault="008E71F9">
      <w:pPr>
        <w:shd w:val="clear" w:color="auto" w:fill="FFFFFF"/>
        <w:jc w:val="both"/>
        <w:rPr>
          <w:rFonts w:eastAsia="Helvetica"/>
          <w:color w:val="1A1A1A"/>
          <w:szCs w:val="24"/>
        </w:rPr>
      </w:pPr>
      <w:r>
        <w:rPr>
          <w:rFonts w:eastAsia="Helvetica"/>
          <w:color w:val="1A1A1A"/>
          <w:szCs w:val="24"/>
          <w:shd w:val="clear" w:color="auto" w:fill="FFFFFF"/>
          <w:lang w:val="en-US" w:eastAsia="zh-CN" w:bidi="ar"/>
        </w:rPr>
        <w:t>- общаться (полностью, частично),</w:t>
      </w:r>
    </w:p>
    <w:p w14:paraId="429956EB" w14:textId="77777777" w:rsidR="00B804DA" w:rsidRDefault="008E71F9">
      <w:pPr>
        <w:shd w:val="clear" w:color="auto" w:fill="FFFFFF"/>
        <w:jc w:val="both"/>
        <w:rPr>
          <w:rFonts w:eastAsia="Helvetica"/>
          <w:color w:val="1A1A1A"/>
          <w:szCs w:val="24"/>
        </w:rPr>
      </w:pPr>
      <w:r>
        <w:rPr>
          <w:rFonts w:eastAsia="Helvetica"/>
          <w:color w:val="1A1A1A"/>
          <w:szCs w:val="24"/>
          <w:shd w:val="clear" w:color="auto" w:fill="FFFFFF"/>
          <w:lang w:val="en-US" w:eastAsia="zh-CN" w:bidi="ar"/>
        </w:rPr>
        <w:t>- контролировать свое поведение (полностью, частично),</w:t>
      </w:r>
    </w:p>
    <w:p w14:paraId="429956EC" w14:textId="77777777" w:rsidR="00B804DA" w:rsidRDefault="008E71F9">
      <w:pPr>
        <w:shd w:val="clear" w:color="auto" w:fill="FFFFFF"/>
        <w:jc w:val="both"/>
        <w:rPr>
          <w:rFonts w:eastAsia="Helvetica"/>
          <w:color w:val="1A1A1A"/>
          <w:szCs w:val="24"/>
        </w:rPr>
      </w:pPr>
      <w:r>
        <w:rPr>
          <w:rFonts w:eastAsia="Helvetica"/>
          <w:color w:val="1A1A1A"/>
          <w:szCs w:val="24"/>
          <w:shd w:val="clear" w:color="auto" w:fill="FFFFFF"/>
          <w:lang w:val="en-US" w:eastAsia="zh-CN" w:bidi="ar"/>
        </w:rPr>
        <w:t>- обучаться (полностью, частично),</w:t>
      </w:r>
    </w:p>
    <w:p w14:paraId="429956ED" w14:textId="77777777" w:rsidR="00B804DA" w:rsidRDefault="008E71F9">
      <w:pPr>
        <w:shd w:val="clear" w:color="auto" w:fill="FFFFFF"/>
        <w:jc w:val="both"/>
        <w:rPr>
          <w:rFonts w:eastAsia="Helvetica"/>
          <w:color w:val="1A1A1A"/>
          <w:szCs w:val="24"/>
          <w:shd w:val="clear" w:color="auto" w:fill="FFFFFF"/>
          <w:lang w:eastAsia="zh-CN" w:bidi="ar"/>
        </w:rPr>
      </w:pPr>
      <w:r>
        <w:rPr>
          <w:rFonts w:eastAsia="Helvetica"/>
          <w:color w:val="1A1A1A"/>
          <w:szCs w:val="24"/>
          <w:shd w:val="clear" w:color="auto" w:fill="FFFFFF"/>
          <w:lang w:val="en-US" w:eastAsia="zh-CN" w:bidi="ar"/>
        </w:rPr>
        <w:t>- заниматься игровой деятельностью (полностью, частично)</w:t>
      </w:r>
      <w:r>
        <w:rPr>
          <w:rFonts w:eastAsia="Helvetica"/>
          <w:color w:val="1A1A1A"/>
          <w:szCs w:val="24"/>
          <w:shd w:val="clear" w:color="auto" w:fill="FFFFFF"/>
          <w:lang w:eastAsia="zh-CN" w:bidi="ar"/>
        </w:rPr>
        <w:t>,</w:t>
      </w:r>
    </w:p>
    <w:p w14:paraId="429956EE" w14:textId="77777777" w:rsidR="00B804DA" w:rsidRDefault="008E71F9">
      <w:pPr>
        <w:shd w:val="clear" w:color="auto" w:fill="FFFFFF"/>
        <w:jc w:val="both"/>
        <w:rPr>
          <w:rFonts w:eastAsia="Helvetica"/>
          <w:color w:val="1A1A1A"/>
          <w:szCs w:val="24"/>
          <w:shd w:val="clear" w:color="auto" w:fill="FFFFFF"/>
          <w:lang w:eastAsia="zh-CN"/>
        </w:rPr>
      </w:pPr>
      <w:r>
        <w:rPr>
          <w:rFonts w:eastAsia="Helvetica"/>
          <w:color w:val="1A1A1A"/>
          <w:szCs w:val="24"/>
          <w:shd w:val="clear" w:color="auto" w:fill="FFFFFF"/>
          <w:lang w:eastAsia="zh-CN" w:bidi="ar"/>
        </w:rPr>
        <w:t xml:space="preserve">- повышен уровень </w:t>
      </w:r>
      <w:r>
        <w:rPr>
          <w:rFonts w:eastAsia="Helvetica"/>
          <w:color w:val="1A1A1A"/>
          <w:szCs w:val="24"/>
          <w:shd w:val="clear" w:color="auto" w:fill="FFFFFF"/>
          <w:lang w:eastAsia="zh-CN"/>
        </w:rPr>
        <w:t xml:space="preserve">взаимодействия и отношений ребенка с родителями. </w:t>
      </w:r>
    </w:p>
    <w:p w14:paraId="429956EF" w14:textId="77777777" w:rsidR="00B804DA" w:rsidRDefault="00B804DA">
      <w:pPr>
        <w:shd w:val="clear" w:color="auto" w:fill="FFFFFF"/>
        <w:jc w:val="both"/>
        <w:rPr>
          <w:rFonts w:eastAsia="Helvetica"/>
          <w:color w:val="1A1A1A"/>
          <w:szCs w:val="24"/>
          <w:shd w:val="clear" w:color="auto" w:fill="FFFFFF"/>
          <w:lang w:eastAsia="zh-CN"/>
        </w:rPr>
      </w:pPr>
    </w:p>
    <w:p w14:paraId="429956F0" w14:textId="77777777" w:rsidR="00B804DA" w:rsidRDefault="00B804DA">
      <w:pPr>
        <w:shd w:val="clear" w:color="auto" w:fill="FFFFFF"/>
        <w:jc w:val="both"/>
        <w:rPr>
          <w:rFonts w:eastAsia="Helvetica"/>
          <w:b/>
          <w:bCs/>
          <w:color w:val="1A1A1A"/>
          <w:szCs w:val="24"/>
          <w:shd w:val="clear" w:color="auto" w:fill="FFFFFF"/>
          <w:lang w:eastAsia="zh-CN"/>
        </w:rPr>
      </w:pPr>
    </w:p>
    <w:p w14:paraId="429956F1" w14:textId="77777777" w:rsidR="00B804DA" w:rsidRDefault="00B804DA">
      <w:pPr>
        <w:shd w:val="clear" w:color="auto" w:fill="FFFFFF"/>
        <w:ind w:left="-142"/>
        <w:jc w:val="both"/>
        <w:rPr>
          <w:rFonts w:eastAsia="Helvetica"/>
          <w:b/>
          <w:bCs/>
          <w:color w:val="1A1A1A"/>
          <w:szCs w:val="24"/>
          <w:shd w:val="clear" w:color="auto" w:fill="FFFFFF"/>
          <w:lang w:eastAsia="zh-CN"/>
        </w:rPr>
      </w:pPr>
    </w:p>
    <w:p w14:paraId="429956F2" w14:textId="77777777" w:rsidR="00B804DA" w:rsidRDefault="00B804DA">
      <w:pPr>
        <w:shd w:val="clear" w:color="auto" w:fill="FFFFFF"/>
        <w:jc w:val="both"/>
        <w:rPr>
          <w:rFonts w:eastAsia="Helvetica"/>
          <w:color w:val="1A1A1A"/>
          <w:szCs w:val="24"/>
        </w:rPr>
      </w:pPr>
    </w:p>
    <w:p w14:paraId="429956F3" w14:textId="77777777" w:rsidR="00B804DA" w:rsidRDefault="00B804DA">
      <w:pPr>
        <w:shd w:val="clear" w:color="auto" w:fill="FFFFFF"/>
        <w:jc w:val="both"/>
        <w:rPr>
          <w:rFonts w:eastAsia="Helvetica"/>
          <w:color w:val="1A1A1A"/>
          <w:szCs w:val="24"/>
        </w:rPr>
      </w:pPr>
    </w:p>
    <w:p w14:paraId="429956F4" w14:textId="77777777" w:rsidR="00B804DA" w:rsidRDefault="00B804DA">
      <w:pPr>
        <w:spacing w:beforeAutospacing="1" w:afterAutospacing="1" w:line="360" w:lineRule="auto"/>
        <w:outlineLvl w:val="1"/>
        <w:rPr>
          <w:rFonts w:eastAsia="Arial"/>
          <w:szCs w:val="24"/>
          <w:u w:val="single"/>
        </w:rPr>
      </w:pPr>
    </w:p>
    <w:p w14:paraId="429956F5" w14:textId="77777777" w:rsidR="00B804DA" w:rsidRDefault="00B804DA">
      <w:pPr>
        <w:spacing w:beforeAutospacing="1" w:afterAutospacing="1" w:line="360" w:lineRule="auto"/>
        <w:ind w:left="720"/>
        <w:outlineLvl w:val="1"/>
        <w:rPr>
          <w:szCs w:val="24"/>
          <w:lang w:val="en-US"/>
        </w:rPr>
      </w:pPr>
    </w:p>
    <w:p w14:paraId="429956F6" w14:textId="77777777" w:rsidR="00B804DA" w:rsidRDefault="00B804DA">
      <w:pPr>
        <w:spacing w:beforeAutospacing="1" w:afterAutospacing="1" w:line="360" w:lineRule="auto"/>
        <w:outlineLvl w:val="1"/>
        <w:rPr>
          <w:szCs w:val="24"/>
        </w:rPr>
      </w:pPr>
    </w:p>
    <w:p w14:paraId="429956F7" w14:textId="77777777" w:rsidR="00B804DA" w:rsidRDefault="00B804DA">
      <w:pPr>
        <w:spacing w:beforeAutospacing="1" w:afterAutospacing="1" w:line="360" w:lineRule="auto"/>
        <w:outlineLvl w:val="1"/>
        <w:rPr>
          <w:szCs w:val="24"/>
        </w:rPr>
      </w:pPr>
    </w:p>
    <w:p w14:paraId="429956F8" w14:textId="77777777" w:rsidR="00B804DA" w:rsidRDefault="00B804DA">
      <w:pPr>
        <w:spacing w:beforeAutospacing="1" w:afterAutospacing="1" w:line="360" w:lineRule="auto"/>
        <w:outlineLvl w:val="1"/>
        <w:rPr>
          <w:szCs w:val="24"/>
        </w:rPr>
      </w:pPr>
    </w:p>
    <w:p w14:paraId="429956F9" w14:textId="77777777" w:rsidR="00B804DA" w:rsidRDefault="00B804DA">
      <w:pPr>
        <w:spacing w:beforeAutospacing="1" w:afterAutospacing="1" w:line="360" w:lineRule="auto"/>
        <w:outlineLvl w:val="1"/>
        <w:rPr>
          <w:szCs w:val="24"/>
        </w:rPr>
      </w:pPr>
    </w:p>
    <w:p w14:paraId="429956FA" w14:textId="77777777" w:rsidR="00B804DA" w:rsidRDefault="00B804DA">
      <w:pPr>
        <w:spacing w:beforeAutospacing="1" w:afterAutospacing="1" w:line="360" w:lineRule="auto"/>
        <w:outlineLvl w:val="1"/>
        <w:rPr>
          <w:szCs w:val="24"/>
        </w:rPr>
      </w:pPr>
    </w:p>
    <w:p w14:paraId="429956FB" w14:textId="77777777" w:rsidR="00B804DA" w:rsidRDefault="00B804DA">
      <w:pPr>
        <w:spacing w:beforeAutospacing="1" w:afterAutospacing="1" w:line="360" w:lineRule="auto"/>
        <w:outlineLvl w:val="1"/>
        <w:rPr>
          <w:szCs w:val="24"/>
        </w:rPr>
      </w:pPr>
    </w:p>
    <w:p w14:paraId="429956FC" w14:textId="77777777" w:rsidR="00B804DA" w:rsidRDefault="00B804DA">
      <w:pPr>
        <w:spacing w:beforeAutospacing="1" w:afterAutospacing="1" w:line="360" w:lineRule="auto"/>
        <w:outlineLvl w:val="1"/>
        <w:rPr>
          <w:szCs w:val="24"/>
        </w:rPr>
      </w:pPr>
    </w:p>
    <w:p w14:paraId="429956FD" w14:textId="77777777" w:rsidR="00B804DA" w:rsidRDefault="00B804DA">
      <w:pPr>
        <w:spacing w:beforeAutospacing="1" w:afterAutospacing="1" w:line="360" w:lineRule="auto"/>
        <w:outlineLvl w:val="1"/>
        <w:rPr>
          <w:szCs w:val="24"/>
        </w:rPr>
      </w:pPr>
    </w:p>
    <w:p w14:paraId="429956FE" w14:textId="77777777" w:rsidR="00B804DA" w:rsidRDefault="00B804DA">
      <w:pPr>
        <w:spacing w:beforeAutospacing="1" w:afterAutospacing="1" w:line="360" w:lineRule="auto"/>
        <w:outlineLvl w:val="1"/>
        <w:rPr>
          <w:szCs w:val="24"/>
        </w:rPr>
      </w:pPr>
    </w:p>
    <w:p w14:paraId="429956FF" w14:textId="77777777" w:rsidR="00B804DA" w:rsidRDefault="00B804DA">
      <w:pPr>
        <w:spacing w:beforeAutospacing="1" w:afterAutospacing="1" w:line="360" w:lineRule="auto"/>
        <w:outlineLvl w:val="1"/>
        <w:rPr>
          <w:szCs w:val="24"/>
        </w:rPr>
      </w:pPr>
    </w:p>
    <w:p w14:paraId="42995700" w14:textId="77777777" w:rsidR="00B804DA" w:rsidRDefault="00B804DA">
      <w:pPr>
        <w:spacing w:beforeAutospacing="1" w:afterAutospacing="1" w:line="360" w:lineRule="auto"/>
        <w:outlineLvl w:val="1"/>
        <w:rPr>
          <w:szCs w:val="24"/>
        </w:rPr>
      </w:pPr>
    </w:p>
    <w:p w14:paraId="42995701" w14:textId="77777777" w:rsidR="00B804DA" w:rsidRDefault="00B804DA">
      <w:pPr>
        <w:spacing w:beforeAutospacing="1" w:afterAutospacing="1" w:line="360" w:lineRule="auto"/>
        <w:outlineLvl w:val="1"/>
        <w:rPr>
          <w:szCs w:val="24"/>
        </w:rPr>
      </w:pPr>
    </w:p>
    <w:p w14:paraId="42995702" w14:textId="77777777" w:rsidR="00B804DA" w:rsidRDefault="00B804DA">
      <w:pPr>
        <w:spacing w:beforeAutospacing="1" w:afterAutospacing="1" w:line="360" w:lineRule="auto"/>
        <w:outlineLvl w:val="1"/>
        <w:rPr>
          <w:szCs w:val="24"/>
        </w:rPr>
      </w:pPr>
    </w:p>
    <w:p w14:paraId="42995703" w14:textId="77777777" w:rsidR="00B804DA" w:rsidRDefault="00B804DA">
      <w:pPr>
        <w:spacing w:beforeAutospacing="1" w:afterAutospacing="1" w:line="360" w:lineRule="auto"/>
        <w:outlineLvl w:val="1"/>
        <w:rPr>
          <w:szCs w:val="24"/>
        </w:rPr>
      </w:pPr>
    </w:p>
    <w:p w14:paraId="42995704" w14:textId="77777777" w:rsidR="00B804DA" w:rsidRDefault="008E71F9">
      <w:pPr>
        <w:spacing w:beforeAutospacing="1" w:afterAutospacing="1" w:line="360" w:lineRule="auto"/>
        <w:ind w:firstLine="284"/>
        <w:outlineLvl w:val="1"/>
        <w:rPr>
          <w:b/>
          <w:szCs w:val="24"/>
        </w:rPr>
      </w:pPr>
      <w:r w:rsidRPr="003F1F92">
        <w:rPr>
          <w:b/>
          <w:szCs w:val="24"/>
        </w:rPr>
        <w:t>7</w:t>
      </w:r>
      <w:r>
        <w:rPr>
          <w:b/>
          <w:szCs w:val="24"/>
        </w:rPr>
        <w:t>. Список литературы:</w:t>
      </w:r>
    </w:p>
    <w:p w14:paraId="42995705" w14:textId="77777777" w:rsidR="00B804DA" w:rsidRDefault="008E71F9">
      <w:pPr>
        <w:spacing w:line="360" w:lineRule="auto"/>
        <w:ind w:firstLine="284"/>
        <w:jc w:val="both"/>
        <w:outlineLvl w:val="1"/>
        <w:rPr>
          <w:szCs w:val="24"/>
        </w:rPr>
      </w:pPr>
      <w:r>
        <w:rPr>
          <w:szCs w:val="24"/>
        </w:rPr>
        <w:t>1. Герасимова А. С., «Программа развития и обучения дошкольника. От 1 до 3 лет. Мой первый словарь» - СПб.: «Издательский дом «Нева».; М.: «ОЛМА-ПРЕСС», 2001-31 с.</w:t>
      </w:r>
    </w:p>
    <w:p w14:paraId="42995706" w14:textId="77777777" w:rsidR="00B804DA" w:rsidRDefault="008E71F9">
      <w:pPr>
        <w:spacing w:line="360" w:lineRule="auto"/>
        <w:ind w:firstLine="284"/>
        <w:jc w:val="both"/>
        <w:outlineLvl w:val="1"/>
        <w:rPr>
          <w:szCs w:val="24"/>
        </w:rPr>
      </w:pPr>
      <w:r>
        <w:rPr>
          <w:szCs w:val="24"/>
        </w:rPr>
        <w:t>2. Жарова В.А., «Ранняя диагностика речевых нарушений у детей младенческого возраста». [Текст]. Практическая психология и логопедия. - 2006.-№4. - С.15-17.</w:t>
      </w:r>
    </w:p>
    <w:p w14:paraId="42995707" w14:textId="77777777" w:rsidR="00B804DA" w:rsidRDefault="008E71F9">
      <w:pPr>
        <w:spacing w:line="360" w:lineRule="auto"/>
        <w:ind w:firstLine="284"/>
        <w:jc w:val="both"/>
        <w:outlineLvl w:val="1"/>
        <w:rPr>
          <w:szCs w:val="24"/>
        </w:rPr>
      </w:pPr>
      <w:r>
        <w:rPr>
          <w:szCs w:val="24"/>
        </w:rPr>
        <w:t>3. Закревская О.В. Развивайся, малыш!: Система работы по профилактике отставания и коррекции отклонений в развитии детей раннего возраста. — М.: Издательство ГНОМ и Д, 2008</w:t>
      </w:r>
    </w:p>
    <w:p w14:paraId="42995708" w14:textId="77777777" w:rsidR="00B804DA" w:rsidRDefault="008E71F9">
      <w:pPr>
        <w:spacing w:line="360" w:lineRule="auto"/>
        <w:ind w:firstLine="284"/>
        <w:jc w:val="both"/>
        <w:outlineLvl w:val="1"/>
        <w:rPr>
          <w:szCs w:val="24"/>
        </w:rPr>
      </w:pPr>
      <w:r>
        <w:rPr>
          <w:szCs w:val="24"/>
        </w:rPr>
        <w:t>4. Кожевникова Е. В., Чистович Л. А. «Абилитация младенцев» первая в России программа раннего вмешательства», М.: «СМЫСЛ», 2022.-244 стр.</w:t>
      </w:r>
    </w:p>
    <w:p w14:paraId="42995709" w14:textId="77777777" w:rsidR="00B804DA" w:rsidRDefault="008E71F9">
      <w:pPr>
        <w:spacing w:line="360" w:lineRule="auto"/>
        <w:ind w:firstLine="284"/>
        <w:jc w:val="both"/>
        <w:outlineLvl w:val="1"/>
        <w:rPr>
          <w:szCs w:val="24"/>
        </w:rPr>
      </w:pPr>
      <w:r>
        <w:rPr>
          <w:szCs w:val="24"/>
        </w:rPr>
        <w:t xml:space="preserve">5. Ладыгина Н. Ф., «Методика занятий с детьми 2-го и 3-го года жизни» [Текст] М., 2003. – 182 с. </w:t>
      </w:r>
    </w:p>
    <w:p w14:paraId="4299570A" w14:textId="77777777" w:rsidR="00B804DA" w:rsidRDefault="008E71F9">
      <w:pPr>
        <w:spacing w:line="360" w:lineRule="auto"/>
        <w:ind w:firstLine="284"/>
        <w:jc w:val="both"/>
        <w:outlineLvl w:val="1"/>
        <w:rPr>
          <w:szCs w:val="24"/>
        </w:rPr>
      </w:pPr>
      <w:r>
        <w:rPr>
          <w:szCs w:val="24"/>
        </w:rPr>
        <w:t>6. Психолого-педагогическая диагностика развития П86 детей раннего и дошкольного возраста: метод, пособие: с прил. альбома «Нагляд. материал для обследования детей»/[Е. А. Стребелева, Г. А. Мишина, Ю. А. Разенкова и др.]; под ред. Е. А. Стребелевой. — 2-е изд., перераб. и доп. — М.: Просвещение, 2004. — 164 с. + Прил. (268. с. ил.).</w:t>
      </w:r>
    </w:p>
    <w:p w14:paraId="4299570B" w14:textId="77777777" w:rsidR="00B804DA" w:rsidRDefault="008E71F9">
      <w:pPr>
        <w:spacing w:line="360" w:lineRule="auto"/>
        <w:ind w:firstLine="284"/>
        <w:jc w:val="both"/>
        <w:outlineLvl w:val="1"/>
        <w:rPr>
          <w:szCs w:val="24"/>
        </w:rPr>
      </w:pPr>
      <w:r>
        <w:rPr>
          <w:szCs w:val="24"/>
        </w:rPr>
        <w:t>7. Светлова И.Е. Развиваем мелкую моторику и координацию движений рук. – М.: ЭКСМО-Пресс, 2002.</w:t>
      </w:r>
    </w:p>
    <w:p w14:paraId="4299570C" w14:textId="77777777" w:rsidR="00B804DA" w:rsidRDefault="008E71F9">
      <w:pPr>
        <w:spacing w:line="360" w:lineRule="auto"/>
        <w:ind w:firstLine="284"/>
        <w:jc w:val="both"/>
        <w:outlineLvl w:val="1"/>
        <w:rPr>
          <w:szCs w:val="24"/>
        </w:rPr>
      </w:pPr>
      <w:r>
        <w:rPr>
          <w:szCs w:val="24"/>
        </w:rPr>
        <w:t>8.  В. Штрасмайер, «Обучение и развитие ребёнка раннего возраста», Издательство: АкадемияГод: 2002.- 242 с.</w:t>
      </w:r>
    </w:p>
    <w:p w14:paraId="42995710" w14:textId="7545FBC4" w:rsidR="00B804DA" w:rsidRDefault="008E71F9" w:rsidP="003F1F92">
      <w:pPr>
        <w:spacing w:line="360" w:lineRule="auto"/>
        <w:ind w:firstLine="284"/>
        <w:jc w:val="both"/>
        <w:outlineLvl w:val="1"/>
      </w:pPr>
      <w:r>
        <w:rPr>
          <w:szCs w:val="24"/>
        </w:rPr>
        <w:t>9. «Шесть чувств» - сенсорное развитие ребёнка дома, на улице, на даче, в сенсорном саду: методические рекомендации для родителей / под ред. В.А. Бронникова. – Пермь: ГБУ ПК «ЦКРИ», 2020. – 66 с</w:t>
      </w:r>
    </w:p>
    <w:sectPr w:rsidR="00B804DA">
      <w:headerReference w:type="default" r:id="rId10"/>
      <w:footerReference w:type="default" r:id="rId11"/>
      <w:pgSz w:w="11906" w:h="16838"/>
      <w:pgMar w:top="1134" w:right="567" w:bottom="1134"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1CA9A" w14:textId="77777777" w:rsidR="008E71F9" w:rsidRDefault="008E71F9">
      <w:r>
        <w:separator/>
      </w:r>
    </w:p>
  </w:endnote>
  <w:endnote w:type="continuationSeparator" w:id="0">
    <w:p w14:paraId="182A19DE" w14:textId="77777777" w:rsidR="008E71F9" w:rsidRDefault="008E7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XO Thames">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Lohit Devanagari">
    <w:altName w:val="Times New Roman"/>
    <w:charset w:val="00"/>
    <w:family w:val="roman"/>
    <w:pitch w:val="default"/>
  </w:font>
  <w:font w:name="Open Sans">
    <w:altName w:val="Times New Roman"/>
    <w:charset w:val="00"/>
    <w:family w:val="swiss"/>
    <w:pitch w:val="variable"/>
    <w:sig w:usb0="E00002EF" w:usb1="4000205B" w:usb2="00000028" w:usb3="00000000" w:csb0="0000019F" w:csb1="00000000"/>
  </w:font>
  <w:font w:name="WenQuanYi Micro Hei">
    <w:altName w:val="SimSun"/>
    <w:charset w:val="86"/>
    <w:family w:val="roman"/>
    <w:pitch w:val="default"/>
  </w:font>
  <w:font w:name="Cambria">
    <w:panose1 w:val="02040503050406030204"/>
    <w:charset w:val="CC"/>
    <w:family w:val="roman"/>
    <w:pitch w:val="variable"/>
    <w:sig w:usb0="E00006FF" w:usb1="420024FF" w:usb2="02000000" w:usb3="00000000" w:csb0="0000019F" w:csb1="00000000"/>
  </w:font>
  <w:font w:name="OpenSymbol">
    <w:altName w:val="Segoe Print"/>
    <w:charset w:val="01"/>
    <w:family w:val="roman"/>
    <w:pitch w:val="default"/>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default"/>
    <w:sig w:usb0="00000000" w:usb1="00000000" w:usb2="00000000" w:usb3="00000000" w:csb0="0000009F" w:csb1="00000000"/>
  </w:font>
  <w:font w:name="Helvetica">
    <w:panose1 w:val="020B0604020202020204"/>
    <w:charset w:val="00"/>
    <w:family w:val="auto"/>
    <w:pitch w:val="default"/>
  </w:font>
  <w:font w:name="charteritc">
    <w:altName w:val="Segoe Print"/>
    <w:charset w:val="00"/>
    <w:family w:val="roman"/>
    <w:pitch w:val="default"/>
  </w:font>
  <w:font w:name="Cambria Math">
    <w:panose1 w:val="02040503050406030204"/>
    <w:charset w:val="CC"/>
    <w:family w:val="roman"/>
    <w:pitch w:val="variable"/>
    <w:sig w:usb0="E00006FF" w:usb1="420024FF" w:usb2="02000000" w:usb3="00000000" w:csb0="0000019F" w:csb1="00000000"/>
  </w:font>
  <w:font w:name="Frutiger LT CYR 45 Light">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95731" w14:textId="77777777" w:rsidR="00B804DA" w:rsidRDefault="00B804DA">
    <w:pPr>
      <w:pStyle w:val="af0"/>
      <w:ind w:right="360"/>
    </w:pPr>
  </w:p>
  <w:p w14:paraId="42995732" w14:textId="79A3B529" w:rsidR="00B804DA" w:rsidRDefault="003F1F92">
    <w:pPr>
      <w:pStyle w:val="af0"/>
      <w:ind w:right="360"/>
    </w:pPr>
    <w:r>
      <w:rPr>
        <w:noProof/>
      </w:rPr>
      <w:pict w14:anchorId="0367A848">
        <v:rect id="Врезка1" o:spid="_x0000_s1025" style="position:absolute;margin-left:-39.15pt;margin-top:.05pt;width:12.05pt;height:13.7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" o:allowincell="f" filled="f" stroked="f" strokeweight="0">
          <v:textbox style="mso-fit-shape-to-text:t" inset="0,0,0,0">
            <w:txbxContent>
              <w:p w14:paraId="42995745" w14:textId="77777777" w:rsidR="00B804DA" w:rsidRDefault="008E71F9">
                <w:pPr>
                  <w:pStyle w:val="aff6"/>
                </w:pPr>
                <w:r>
                  <w:fldChar w:fldCharType="begin"/>
                </w:r>
                <w:r>
                  <w:instrText xml:space="preserve"> PAGE </w:instrText>
                </w:r>
                <w:r>
                  <w:fldChar w:fldCharType="separate"/>
                </w:r>
                <w:r>
                  <w:t>15</w:t>
                </w:r>
                <w:r>
                  <w:fldChar w:fldCharType="end"/>
                </w:r>
              </w:p>
            </w:txbxContent>
          </v:textbox>
          <w10:wrap type="square"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1FF1B" w14:textId="77777777" w:rsidR="008E71F9" w:rsidRDefault="008E71F9">
      <w:r>
        <w:separator/>
      </w:r>
    </w:p>
  </w:footnote>
  <w:footnote w:type="continuationSeparator" w:id="0">
    <w:p w14:paraId="64624A9A" w14:textId="77777777" w:rsidR="008E71F9" w:rsidRDefault="008E7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95730" w14:textId="77777777" w:rsidR="00B804DA" w:rsidRDefault="00B804D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2D6C"/>
    <w:multiLevelType w:val="multilevel"/>
    <w:tmpl w:val="06E22D6C"/>
    <w:lvl w:ilvl="0">
      <w:start w:val="3"/>
      <w:numFmt w:val="decimal"/>
      <w:lvlText w:val="%1."/>
      <w:lvlJc w:val="left"/>
      <w:pPr>
        <w:tabs>
          <w:tab w:val="left" w:pos="0"/>
        </w:tabs>
        <w:ind w:left="720" w:hanging="360"/>
      </w:pPr>
      <w:rPr>
        <w:b/>
      </w:rPr>
    </w:lvl>
    <w:lvl w:ilvl="1">
      <w:start w:val="1"/>
      <w:numFmt w:val="decimal"/>
      <w:lvlText w:val="%1.%2."/>
      <w:lvlJc w:val="left"/>
      <w:pPr>
        <w:tabs>
          <w:tab w:val="left" w:pos="0"/>
        </w:tabs>
        <w:ind w:left="1080" w:hanging="360"/>
      </w:pPr>
      <w:rPr>
        <w:rFonts w:hint="default"/>
        <w:b/>
        <w:bCs/>
      </w:rPr>
    </w:lvl>
    <w:lvl w:ilvl="2">
      <w:start w:val="1"/>
      <w:numFmt w:val="decimal"/>
      <w:lvlText w:val="%1.%2.%3."/>
      <w:lvlJc w:val="left"/>
      <w:pPr>
        <w:tabs>
          <w:tab w:val="left" w:pos="0"/>
        </w:tabs>
        <w:ind w:left="1800" w:hanging="720"/>
      </w:pPr>
    </w:lvl>
    <w:lvl w:ilvl="3">
      <w:start w:val="1"/>
      <w:numFmt w:val="decimal"/>
      <w:lvlText w:val="%1.%2.%3.%4."/>
      <w:lvlJc w:val="left"/>
      <w:pPr>
        <w:tabs>
          <w:tab w:val="left" w:pos="0"/>
        </w:tabs>
        <w:ind w:left="2160" w:hanging="720"/>
      </w:pPr>
    </w:lvl>
    <w:lvl w:ilvl="4">
      <w:start w:val="1"/>
      <w:numFmt w:val="decimal"/>
      <w:lvlText w:val="%1.%2.%3.%4.%5."/>
      <w:lvlJc w:val="left"/>
      <w:pPr>
        <w:tabs>
          <w:tab w:val="left" w:pos="0"/>
        </w:tabs>
        <w:ind w:left="2880" w:hanging="1080"/>
      </w:pPr>
    </w:lvl>
    <w:lvl w:ilvl="5">
      <w:start w:val="1"/>
      <w:numFmt w:val="decimal"/>
      <w:lvlText w:val="%1.%2.%3.%4.%5.%6."/>
      <w:lvlJc w:val="left"/>
      <w:pPr>
        <w:tabs>
          <w:tab w:val="left" w:pos="0"/>
        </w:tabs>
        <w:ind w:left="3240" w:hanging="1080"/>
      </w:pPr>
    </w:lvl>
    <w:lvl w:ilvl="6">
      <w:start w:val="1"/>
      <w:numFmt w:val="decimal"/>
      <w:lvlText w:val="%1.%2.%3.%4.%5.%6.%7."/>
      <w:lvlJc w:val="left"/>
      <w:pPr>
        <w:tabs>
          <w:tab w:val="left" w:pos="0"/>
        </w:tabs>
        <w:ind w:left="3960" w:hanging="1440"/>
      </w:pPr>
    </w:lvl>
    <w:lvl w:ilvl="7">
      <w:start w:val="1"/>
      <w:numFmt w:val="decimal"/>
      <w:lvlText w:val="%1.%2.%3.%4.%5.%6.%7.%8."/>
      <w:lvlJc w:val="left"/>
      <w:pPr>
        <w:tabs>
          <w:tab w:val="left" w:pos="0"/>
        </w:tabs>
        <w:ind w:left="4320" w:hanging="1440"/>
      </w:pPr>
    </w:lvl>
    <w:lvl w:ilvl="8">
      <w:start w:val="1"/>
      <w:numFmt w:val="decimal"/>
      <w:lvlText w:val="%1.%2.%3.%4.%5.%6.%7.%8.%9."/>
      <w:lvlJc w:val="left"/>
      <w:pPr>
        <w:tabs>
          <w:tab w:val="left" w:pos="0"/>
        </w:tabs>
        <w:ind w:left="5040" w:hanging="1800"/>
      </w:pPr>
    </w:lvl>
  </w:abstractNum>
  <w:abstractNum w:abstractNumId="1" w15:restartNumberingAfterBreak="0">
    <w:nsid w:val="22735132"/>
    <w:multiLevelType w:val="multilevel"/>
    <w:tmpl w:val="22735132"/>
    <w:lvl w:ilvl="0">
      <w:start w:val="1"/>
      <w:numFmt w:val="bullet"/>
      <w:lvlText w:val="–"/>
      <w:lvlJc w:val="left"/>
      <w:pPr>
        <w:tabs>
          <w:tab w:val="left" w:pos="0"/>
        </w:tabs>
        <w:ind w:left="709" w:hanging="360"/>
      </w:pPr>
      <w:rPr>
        <w:rFonts w:ascii="Arial" w:hAnsi="Arial" w:cs="Arial" w:hint="default"/>
      </w:rPr>
    </w:lvl>
    <w:lvl w:ilvl="1">
      <w:start w:val="1"/>
      <w:numFmt w:val="bullet"/>
      <w:lvlText w:val="o"/>
      <w:lvlJc w:val="left"/>
      <w:pPr>
        <w:tabs>
          <w:tab w:val="left" w:pos="0"/>
        </w:tabs>
        <w:ind w:left="1429" w:hanging="360"/>
      </w:pPr>
      <w:rPr>
        <w:rFonts w:ascii="Courier New" w:hAnsi="Courier New" w:cs="Courier New" w:hint="default"/>
      </w:rPr>
    </w:lvl>
    <w:lvl w:ilvl="2">
      <w:start w:val="1"/>
      <w:numFmt w:val="bullet"/>
      <w:lvlText w:val="§"/>
      <w:lvlJc w:val="left"/>
      <w:pPr>
        <w:tabs>
          <w:tab w:val="left" w:pos="0"/>
        </w:tabs>
        <w:ind w:left="2149" w:hanging="360"/>
      </w:pPr>
      <w:rPr>
        <w:rFonts w:ascii="Wingdings" w:hAnsi="Wingdings" w:cs="Wingdings" w:hint="default"/>
      </w:rPr>
    </w:lvl>
    <w:lvl w:ilvl="3">
      <w:start w:val="1"/>
      <w:numFmt w:val="bullet"/>
      <w:lvlText w:val="·"/>
      <w:lvlJc w:val="left"/>
      <w:pPr>
        <w:tabs>
          <w:tab w:val="left" w:pos="0"/>
        </w:tabs>
        <w:ind w:left="2869" w:hanging="360"/>
      </w:pPr>
      <w:rPr>
        <w:rFonts w:ascii="Symbol" w:hAnsi="Symbol" w:cs="Symbol" w:hint="default"/>
      </w:rPr>
    </w:lvl>
    <w:lvl w:ilvl="4">
      <w:start w:val="1"/>
      <w:numFmt w:val="bullet"/>
      <w:lvlText w:val="o"/>
      <w:lvlJc w:val="left"/>
      <w:pPr>
        <w:tabs>
          <w:tab w:val="left" w:pos="0"/>
        </w:tabs>
        <w:ind w:left="3589" w:hanging="360"/>
      </w:pPr>
      <w:rPr>
        <w:rFonts w:ascii="Courier New" w:hAnsi="Courier New" w:cs="Courier New" w:hint="default"/>
      </w:rPr>
    </w:lvl>
    <w:lvl w:ilvl="5">
      <w:start w:val="1"/>
      <w:numFmt w:val="bullet"/>
      <w:lvlText w:val="§"/>
      <w:lvlJc w:val="left"/>
      <w:pPr>
        <w:tabs>
          <w:tab w:val="left" w:pos="0"/>
        </w:tabs>
        <w:ind w:left="4309" w:hanging="360"/>
      </w:pPr>
      <w:rPr>
        <w:rFonts w:ascii="Wingdings" w:hAnsi="Wingdings" w:cs="Wingdings" w:hint="default"/>
      </w:rPr>
    </w:lvl>
    <w:lvl w:ilvl="6">
      <w:start w:val="1"/>
      <w:numFmt w:val="bullet"/>
      <w:lvlText w:val="·"/>
      <w:lvlJc w:val="left"/>
      <w:pPr>
        <w:tabs>
          <w:tab w:val="left" w:pos="0"/>
        </w:tabs>
        <w:ind w:left="5029" w:hanging="360"/>
      </w:pPr>
      <w:rPr>
        <w:rFonts w:ascii="Symbol" w:hAnsi="Symbol" w:cs="Symbol" w:hint="default"/>
      </w:rPr>
    </w:lvl>
    <w:lvl w:ilvl="7">
      <w:start w:val="1"/>
      <w:numFmt w:val="bullet"/>
      <w:lvlText w:val="o"/>
      <w:lvlJc w:val="left"/>
      <w:pPr>
        <w:tabs>
          <w:tab w:val="left" w:pos="0"/>
        </w:tabs>
        <w:ind w:left="5749" w:hanging="360"/>
      </w:pPr>
      <w:rPr>
        <w:rFonts w:ascii="Courier New" w:hAnsi="Courier New" w:cs="Courier New" w:hint="default"/>
      </w:rPr>
    </w:lvl>
    <w:lvl w:ilvl="8">
      <w:start w:val="1"/>
      <w:numFmt w:val="bullet"/>
      <w:lvlText w:val="§"/>
      <w:lvlJc w:val="left"/>
      <w:pPr>
        <w:tabs>
          <w:tab w:val="left" w:pos="0"/>
        </w:tabs>
        <w:ind w:left="6469" w:hanging="360"/>
      </w:pPr>
      <w:rPr>
        <w:rFonts w:ascii="Wingdings" w:hAnsi="Wingdings" w:cs="Wingdings" w:hint="default"/>
      </w:rPr>
    </w:lvl>
  </w:abstractNum>
  <w:abstractNum w:abstractNumId="2" w15:restartNumberingAfterBreak="0">
    <w:nsid w:val="233015A0"/>
    <w:multiLevelType w:val="multilevel"/>
    <w:tmpl w:val="233015A0"/>
    <w:lvl w:ilvl="0">
      <w:start w:val="1"/>
      <w:numFmt w:val="decimal"/>
      <w:lvlText w:val="%1."/>
      <w:lvlJc w:val="left"/>
      <w:pPr>
        <w:tabs>
          <w:tab w:val="left" w:pos="0"/>
        </w:tabs>
        <w:ind w:left="0" w:firstLine="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 w15:restartNumberingAfterBreak="0">
    <w:nsid w:val="5D5562C0"/>
    <w:multiLevelType w:val="multilevel"/>
    <w:tmpl w:val="5D5562C0"/>
    <w:lvl w:ilvl="0">
      <w:start w:val="1"/>
      <w:numFmt w:val="bullet"/>
      <w:lvlText w:val="–"/>
      <w:lvlJc w:val="left"/>
      <w:pPr>
        <w:tabs>
          <w:tab w:val="left" w:pos="0"/>
        </w:tabs>
        <w:ind w:left="709" w:hanging="360"/>
      </w:pPr>
      <w:rPr>
        <w:rFonts w:ascii="Arial" w:hAnsi="Arial" w:cs="Arial" w:hint="default"/>
      </w:rPr>
    </w:lvl>
    <w:lvl w:ilvl="1">
      <w:start w:val="1"/>
      <w:numFmt w:val="bullet"/>
      <w:lvlText w:val="o"/>
      <w:lvlJc w:val="left"/>
      <w:pPr>
        <w:tabs>
          <w:tab w:val="left" w:pos="0"/>
        </w:tabs>
        <w:ind w:left="1429" w:hanging="360"/>
      </w:pPr>
      <w:rPr>
        <w:rFonts w:ascii="Courier New" w:hAnsi="Courier New" w:cs="Courier New" w:hint="default"/>
      </w:rPr>
    </w:lvl>
    <w:lvl w:ilvl="2">
      <w:start w:val="1"/>
      <w:numFmt w:val="bullet"/>
      <w:lvlText w:val="§"/>
      <w:lvlJc w:val="left"/>
      <w:pPr>
        <w:tabs>
          <w:tab w:val="left" w:pos="0"/>
        </w:tabs>
        <w:ind w:left="2149" w:hanging="360"/>
      </w:pPr>
      <w:rPr>
        <w:rFonts w:ascii="Wingdings" w:hAnsi="Wingdings" w:cs="Wingdings" w:hint="default"/>
      </w:rPr>
    </w:lvl>
    <w:lvl w:ilvl="3">
      <w:start w:val="1"/>
      <w:numFmt w:val="bullet"/>
      <w:lvlText w:val="·"/>
      <w:lvlJc w:val="left"/>
      <w:pPr>
        <w:tabs>
          <w:tab w:val="left" w:pos="0"/>
        </w:tabs>
        <w:ind w:left="2869" w:hanging="360"/>
      </w:pPr>
      <w:rPr>
        <w:rFonts w:ascii="Symbol" w:hAnsi="Symbol" w:cs="Symbol" w:hint="default"/>
      </w:rPr>
    </w:lvl>
    <w:lvl w:ilvl="4">
      <w:start w:val="1"/>
      <w:numFmt w:val="bullet"/>
      <w:lvlText w:val="o"/>
      <w:lvlJc w:val="left"/>
      <w:pPr>
        <w:tabs>
          <w:tab w:val="left" w:pos="0"/>
        </w:tabs>
        <w:ind w:left="3589" w:hanging="360"/>
      </w:pPr>
      <w:rPr>
        <w:rFonts w:ascii="Courier New" w:hAnsi="Courier New" w:cs="Courier New" w:hint="default"/>
      </w:rPr>
    </w:lvl>
    <w:lvl w:ilvl="5">
      <w:start w:val="1"/>
      <w:numFmt w:val="bullet"/>
      <w:lvlText w:val="§"/>
      <w:lvlJc w:val="left"/>
      <w:pPr>
        <w:tabs>
          <w:tab w:val="left" w:pos="0"/>
        </w:tabs>
        <w:ind w:left="4309" w:hanging="360"/>
      </w:pPr>
      <w:rPr>
        <w:rFonts w:ascii="Wingdings" w:hAnsi="Wingdings" w:cs="Wingdings" w:hint="default"/>
      </w:rPr>
    </w:lvl>
    <w:lvl w:ilvl="6">
      <w:start w:val="1"/>
      <w:numFmt w:val="bullet"/>
      <w:lvlText w:val="·"/>
      <w:lvlJc w:val="left"/>
      <w:pPr>
        <w:tabs>
          <w:tab w:val="left" w:pos="0"/>
        </w:tabs>
        <w:ind w:left="5029" w:hanging="360"/>
      </w:pPr>
      <w:rPr>
        <w:rFonts w:ascii="Symbol" w:hAnsi="Symbol" w:cs="Symbol" w:hint="default"/>
      </w:rPr>
    </w:lvl>
    <w:lvl w:ilvl="7">
      <w:start w:val="1"/>
      <w:numFmt w:val="bullet"/>
      <w:lvlText w:val="o"/>
      <w:lvlJc w:val="left"/>
      <w:pPr>
        <w:tabs>
          <w:tab w:val="left" w:pos="0"/>
        </w:tabs>
        <w:ind w:left="5749" w:hanging="360"/>
      </w:pPr>
      <w:rPr>
        <w:rFonts w:ascii="Courier New" w:hAnsi="Courier New" w:cs="Courier New" w:hint="default"/>
      </w:rPr>
    </w:lvl>
    <w:lvl w:ilvl="8">
      <w:start w:val="1"/>
      <w:numFmt w:val="bullet"/>
      <w:lvlText w:val="§"/>
      <w:lvlJc w:val="left"/>
      <w:pPr>
        <w:tabs>
          <w:tab w:val="left" w:pos="0"/>
        </w:tabs>
        <w:ind w:left="6469" w:hanging="360"/>
      </w:pPr>
      <w:rPr>
        <w:rFonts w:ascii="Wingdings" w:hAnsi="Wingdings" w:cs="Wingdings" w:hint="default"/>
      </w:rPr>
    </w:lvl>
  </w:abstractNum>
  <w:abstractNum w:abstractNumId="4" w15:restartNumberingAfterBreak="0">
    <w:nsid w:val="6634333C"/>
    <w:multiLevelType w:val="multilevel"/>
    <w:tmpl w:val="6634333C"/>
    <w:lvl w:ilvl="0">
      <w:start w:val="1"/>
      <w:numFmt w:val="decimal"/>
      <w:lvlText w:val="%1."/>
      <w:lvlJc w:val="left"/>
      <w:pPr>
        <w:tabs>
          <w:tab w:val="left" w:pos="0"/>
        </w:tabs>
        <w:ind w:left="360" w:hanging="360"/>
      </w:pPr>
    </w:lvl>
    <w:lvl w:ilvl="1">
      <w:start w:val="1"/>
      <w:numFmt w:val="decimal"/>
      <w:lvlText w:val="%1.%2"/>
      <w:lvlJc w:val="left"/>
      <w:pPr>
        <w:tabs>
          <w:tab w:val="left" w:pos="0"/>
        </w:tabs>
        <w:ind w:left="720" w:hanging="360"/>
      </w:pPr>
    </w:lvl>
    <w:lvl w:ilvl="2">
      <w:start w:val="1"/>
      <w:numFmt w:val="decimal"/>
      <w:lvlText w:val="%1.%2.%3"/>
      <w:lvlJc w:val="left"/>
      <w:pPr>
        <w:tabs>
          <w:tab w:val="left" w:pos="0"/>
        </w:tabs>
        <w:ind w:left="1080" w:hanging="720"/>
      </w:pPr>
    </w:lvl>
    <w:lvl w:ilvl="3">
      <w:start w:val="1"/>
      <w:numFmt w:val="decimal"/>
      <w:lvlText w:val="%1.%2.%3.%4"/>
      <w:lvlJc w:val="left"/>
      <w:pPr>
        <w:tabs>
          <w:tab w:val="left" w:pos="0"/>
        </w:tabs>
        <w:ind w:left="1080" w:hanging="720"/>
      </w:pPr>
    </w:lvl>
    <w:lvl w:ilvl="4">
      <w:start w:val="1"/>
      <w:numFmt w:val="decimal"/>
      <w:lvlText w:val="%1.%2.%3.%4.%5"/>
      <w:lvlJc w:val="left"/>
      <w:pPr>
        <w:tabs>
          <w:tab w:val="left" w:pos="0"/>
        </w:tabs>
        <w:ind w:left="1440" w:hanging="1080"/>
      </w:pPr>
    </w:lvl>
    <w:lvl w:ilvl="5">
      <w:start w:val="1"/>
      <w:numFmt w:val="decimal"/>
      <w:lvlText w:val="%1.%2.%3.%4.%5.%6"/>
      <w:lvlJc w:val="left"/>
      <w:pPr>
        <w:tabs>
          <w:tab w:val="left" w:pos="0"/>
        </w:tabs>
        <w:ind w:left="1440" w:hanging="1080"/>
      </w:pPr>
    </w:lvl>
    <w:lvl w:ilvl="6">
      <w:start w:val="1"/>
      <w:numFmt w:val="decimal"/>
      <w:lvlText w:val="%1.%2.%3.%4.%5.%6.%7"/>
      <w:lvlJc w:val="left"/>
      <w:pPr>
        <w:tabs>
          <w:tab w:val="left" w:pos="0"/>
        </w:tabs>
        <w:ind w:left="1800" w:hanging="1440"/>
      </w:pPr>
    </w:lvl>
    <w:lvl w:ilvl="7">
      <w:start w:val="1"/>
      <w:numFmt w:val="decimal"/>
      <w:lvlText w:val="%1.%2.%3.%4.%5.%6.%7.%8"/>
      <w:lvlJc w:val="left"/>
      <w:pPr>
        <w:tabs>
          <w:tab w:val="left" w:pos="0"/>
        </w:tabs>
        <w:ind w:left="1800" w:hanging="1440"/>
      </w:pPr>
    </w:lvl>
    <w:lvl w:ilvl="8">
      <w:start w:val="1"/>
      <w:numFmt w:val="decimal"/>
      <w:lvlText w:val="%1.%2.%3.%4.%5.%6.%7.%8.%9"/>
      <w:lvlJc w:val="left"/>
      <w:pPr>
        <w:tabs>
          <w:tab w:val="left" w:pos="0"/>
        </w:tabs>
        <w:ind w:left="2160" w:hanging="1800"/>
      </w:pPr>
    </w:lvl>
  </w:abstractNum>
  <w:abstractNum w:abstractNumId="5" w15:restartNumberingAfterBreak="0">
    <w:nsid w:val="7C2D30BF"/>
    <w:multiLevelType w:val="multilevel"/>
    <w:tmpl w:val="7C2D30BF"/>
    <w:lvl w:ilvl="0">
      <w:start w:val="1"/>
      <w:numFmt w:val="bullet"/>
      <w:lvlText w:val="–"/>
      <w:lvlJc w:val="left"/>
      <w:pPr>
        <w:tabs>
          <w:tab w:val="left" w:pos="0"/>
        </w:tabs>
        <w:ind w:left="709" w:hanging="360"/>
      </w:pPr>
      <w:rPr>
        <w:rFonts w:ascii="Arial" w:hAnsi="Arial" w:cs="Arial" w:hint="default"/>
      </w:rPr>
    </w:lvl>
    <w:lvl w:ilvl="1">
      <w:start w:val="1"/>
      <w:numFmt w:val="bullet"/>
      <w:lvlText w:val="o"/>
      <w:lvlJc w:val="left"/>
      <w:pPr>
        <w:tabs>
          <w:tab w:val="left" w:pos="0"/>
        </w:tabs>
        <w:ind w:left="1429" w:hanging="360"/>
      </w:pPr>
      <w:rPr>
        <w:rFonts w:ascii="Courier New" w:hAnsi="Courier New" w:cs="Courier New" w:hint="default"/>
      </w:rPr>
    </w:lvl>
    <w:lvl w:ilvl="2">
      <w:start w:val="1"/>
      <w:numFmt w:val="bullet"/>
      <w:lvlText w:val="§"/>
      <w:lvlJc w:val="left"/>
      <w:pPr>
        <w:tabs>
          <w:tab w:val="left" w:pos="0"/>
        </w:tabs>
        <w:ind w:left="2149" w:hanging="360"/>
      </w:pPr>
      <w:rPr>
        <w:rFonts w:ascii="Wingdings" w:hAnsi="Wingdings" w:cs="Wingdings" w:hint="default"/>
      </w:rPr>
    </w:lvl>
    <w:lvl w:ilvl="3">
      <w:start w:val="1"/>
      <w:numFmt w:val="bullet"/>
      <w:lvlText w:val="·"/>
      <w:lvlJc w:val="left"/>
      <w:pPr>
        <w:tabs>
          <w:tab w:val="left" w:pos="0"/>
        </w:tabs>
        <w:ind w:left="2869" w:hanging="360"/>
      </w:pPr>
      <w:rPr>
        <w:rFonts w:ascii="Symbol" w:hAnsi="Symbol" w:cs="Symbol" w:hint="default"/>
      </w:rPr>
    </w:lvl>
    <w:lvl w:ilvl="4">
      <w:start w:val="1"/>
      <w:numFmt w:val="bullet"/>
      <w:lvlText w:val="o"/>
      <w:lvlJc w:val="left"/>
      <w:pPr>
        <w:tabs>
          <w:tab w:val="left" w:pos="0"/>
        </w:tabs>
        <w:ind w:left="3589" w:hanging="360"/>
      </w:pPr>
      <w:rPr>
        <w:rFonts w:ascii="Courier New" w:hAnsi="Courier New" w:cs="Courier New" w:hint="default"/>
      </w:rPr>
    </w:lvl>
    <w:lvl w:ilvl="5">
      <w:start w:val="1"/>
      <w:numFmt w:val="bullet"/>
      <w:lvlText w:val="§"/>
      <w:lvlJc w:val="left"/>
      <w:pPr>
        <w:tabs>
          <w:tab w:val="left" w:pos="0"/>
        </w:tabs>
        <w:ind w:left="4309" w:hanging="360"/>
      </w:pPr>
      <w:rPr>
        <w:rFonts w:ascii="Wingdings" w:hAnsi="Wingdings" w:cs="Wingdings" w:hint="default"/>
      </w:rPr>
    </w:lvl>
    <w:lvl w:ilvl="6">
      <w:start w:val="1"/>
      <w:numFmt w:val="bullet"/>
      <w:lvlText w:val="·"/>
      <w:lvlJc w:val="left"/>
      <w:pPr>
        <w:tabs>
          <w:tab w:val="left" w:pos="0"/>
        </w:tabs>
        <w:ind w:left="5029" w:hanging="360"/>
      </w:pPr>
      <w:rPr>
        <w:rFonts w:ascii="Symbol" w:hAnsi="Symbol" w:cs="Symbol" w:hint="default"/>
      </w:rPr>
    </w:lvl>
    <w:lvl w:ilvl="7">
      <w:start w:val="1"/>
      <w:numFmt w:val="bullet"/>
      <w:lvlText w:val="o"/>
      <w:lvlJc w:val="left"/>
      <w:pPr>
        <w:tabs>
          <w:tab w:val="left" w:pos="0"/>
        </w:tabs>
        <w:ind w:left="5749" w:hanging="360"/>
      </w:pPr>
      <w:rPr>
        <w:rFonts w:ascii="Courier New" w:hAnsi="Courier New" w:cs="Courier New" w:hint="default"/>
      </w:rPr>
    </w:lvl>
    <w:lvl w:ilvl="8">
      <w:start w:val="1"/>
      <w:numFmt w:val="bullet"/>
      <w:lvlText w:val="§"/>
      <w:lvlJc w:val="left"/>
      <w:pPr>
        <w:tabs>
          <w:tab w:val="left" w:pos="0"/>
        </w:tabs>
        <w:ind w:left="6469" w:hanging="360"/>
      </w:pPr>
      <w:rPr>
        <w:rFonts w:ascii="Wingdings" w:hAnsi="Wingdings" w:cs="Wingdings" w:hint="default"/>
      </w:rPr>
    </w:lvl>
  </w:abstractNum>
  <w:num w:numId="1" w16cid:durableId="1895235936">
    <w:abstractNumId w:val="4"/>
  </w:num>
  <w:num w:numId="2" w16cid:durableId="1724401249">
    <w:abstractNumId w:val="2"/>
  </w:num>
  <w:num w:numId="3" w16cid:durableId="900793995">
    <w:abstractNumId w:val="5"/>
  </w:num>
  <w:num w:numId="4" w16cid:durableId="991828929">
    <w:abstractNumId w:val="1"/>
  </w:num>
  <w:num w:numId="5" w16cid:durableId="1103644320">
    <w:abstractNumId w:val="3"/>
  </w:num>
  <w:num w:numId="6" w16cid:durableId="86732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noPunctuationKerning/>
  <w:characterSpacingControl w:val="doNotCompress"/>
  <w:hdrShapeDefaults>
    <o:shapedefaults v:ext="edit" spidmax="2065" fillcolor="white">
      <v:fill color="white"/>
    </o:shapedefaults>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603C6"/>
    <w:rsid w:val="000F3C02"/>
    <w:rsid w:val="003F1F92"/>
    <w:rsid w:val="00801996"/>
    <w:rsid w:val="008E71F9"/>
    <w:rsid w:val="00B804DA"/>
    <w:rsid w:val="00EA770C"/>
    <w:rsid w:val="00F603C6"/>
    <w:rsid w:val="02D35013"/>
    <w:rsid w:val="0AAE4A80"/>
    <w:rsid w:val="120530A2"/>
    <w:rsid w:val="1A7C1D4D"/>
    <w:rsid w:val="1B35531F"/>
    <w:rsid w:val="244524D2"/>
    <w:rsid w:val="2792592A"/>
    <w:rsid w:val="2A6F6411"/>
    <w:rsid w:val="3D0B3BF5"/>
    <w:rsid w:val="43A20C23"/>
    <w:rsid w:val="53F00D89"/>
    <w:rsid w:val="5E777942"/>
    <w:rsid w:val="5F5A5108"/>
    <w:rsid w:val="5F6C0C7B"/>
    <w:rsid w:val="60FD01B5"/>
    <w:rsid w:val="68D30B15"/>
    <w:rsid w:val="70F8731D"/>
    <w:rsid w:val="7A1463F4"/>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65" fillcolor="white">
      <v:fill color="white"/>
    </o:shapedefaults>
    <o:shapelayout v:ext="edit">
      <o:idmap v:ext="edit" data="2"/>
      <o:rules v:ext="edit">
        <o:r id="V:Rule1" type="connector" idref="#Picture 3"/>
      </o:rules>
    </o:shapelayout>
  </w:shapeDefaults>
  <w:decimalSymbol w:val=","/>
  <w:listSeparator w:val=";"/>
  <w14:docId w14:val="429951ED"/>
  <w15:docId w15:val="{BDC02BAD-CD7B-4620-B448-4A1BA0D48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lsdException w:name="toc 9" w:uiPriority="39" w:qFormat="1"/>
    <w:lsdException w:name="Normal Indent" w:semiHidden="1" w:unhideWhenUsed="1"/>
    <w:lsdException w:name="footnote text" w:semiHidden="1" w:unhideWhenUsed="1" w:qFormat="1"/>
    <w:lsdException w:name="annotation text" w:semiHidden="1" w:unhideWhenUsed="1"/>
    <w:lsdException w:name="header" w:uiPriority="0" w:qFormat="1"/>
    <w:lsdException w:name="footer" w:uiPriority="0" w:qFormat="1"/>
    <w:lsdException w:name="index heading" w:uiPriority="0"/>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Times New Roman"/>
      <w:color w:val="000000"/>
      <w:sz w:val="24"/>
    </w:rPr>
  </w:style>
  <w:style w:type="paragraph" w:styleId="1">
    <w:name w:val="heading 1"/>
    <w:basedOn w:val="a"/>
    <w:uiPriority w:val="9"/>
    <w:qFormat/>
    <w:pPr>
      <w:keepNext/>
      <w:keepLines/>
      <w:spacing w:before="240"/>
      <w:outlineLvl w:val="0"/>
    </w:pPr>
    <w:rPr>
      <w:rFonts w:asciiTheme="majorHAnsi" w:hAnsiTheme="majorHAnsi"/>
      <w:color w:val="2E74B5" w:themeColor="accent1" w:themeShade="BF"/>
      <w:sz w:val="32"/>
    </w:rPr>
  </w:style>
  <w:style w:type="paragraph" w:styleId="2">
    <w:name w:val="heading 2"/>
    <w:uiPriority w:val="9"/>
    <w:qFormat/>
    <w:pPr>
      <w:suppressAutoHyphens/>
      <w:spacing w:before="120" w:after="120"/>
      <w:outlineLvl w:val="1"/>
    </w:pPr>
    <w:rPr>
      <w:rFonts w:ascii="XO Thames" w:eastAsia="Times New Roman" w:hAnsi="XO Thames"/>
      <w:b/>
      <w:color w:val="00A0FF"/>
      <w:sz w:val="26"/>
    </w:rPr>
  </w:style>
  <w:style w:type="paragraph" w:styleId="3">
    <w:name w:val="heading 3"/>
    <w:basedOn w:val="a"/>
    <w:uiPriority w:val="9"/>
    <w:qFormat/>
    <w:pPr>
      <w:keepNext/>
      <w:keepLines/>
      <w:spacing w:before="200"/>
      <w:outlineLvl w:val="2"/>
    </w:pPr>
    <w:rPr>
      <w:rFonts w:asciiTheme="majorHAnsi" w:hAnsiTheme="majorHAnsi"/>
      <w:b/>
      <w:color w:val="5B9BD5" w:themeColor="accent1"/>
    </w:rPr>
  </w:style>
  <w:style w:type="paragraph" w:styleId="4">
    <w:name w:val="heading 4"/>
    <w:uiPriority w:val="9"/>
    <w:qFormat/>
    <w:pPr>
      <w:suppressAutoHyphens/>
      <w:spacing w:before="120" w:after="120"/>
      <w:outlineLvl w:val="3"/>
    </w:pPr>
    <w:rPr>
      <w:rFonts w:ascii="XO Thames" w:eastAsia="Times New Roman" w:hAnsi="XO Thames"/>
      <w:b/>
      <w:color w:val="595959"/>
      <w:sz w:val="26"/>
    </w:rPr>
  </w:style>
  <w:style w:type="paragraph" w:styleId="5">
    <w:name w:val="heading 5"/>
    <w:uiPriority w:val="9"/>
    <w:qFormat/>
    <w:pPr>
      <w:suppressAutoHyphens/>
      <w:spacing w:before="120" w:after="120"/>
      <w:outlineLvl w:val="4"/>
    </w:pPr>
    <w:rPr>
      <w:rFonts w:ascii="XO Thames" w:eastAsia="Times New Roman" w:hAnsi="XO Thames"/>
      <w:b/>
      <w:color w:val="000000"/>
      <w:sz w:val="22"/>
    </w:rPr>
  </w:style>
  <w:style w:type="paragraph" w:styleId="6">
    <w:name w:val="heading 6"/>
    <w:basedOn w:val="a"/>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endnote reference"/>
    <w:qFormat/>
    <w:rPr>
      <w:vertAlign w:val="superscript"/>
    </w:rPr>
  </w:style>
  <w:style w:type="character" w:styleId="a5">
    <w:name w:val="Hyperlink"/>
    <w:qFormat/>
    <w:rPr>
      <w:color w:val="0000FF"/>
      <w:u w:val="single"/>
    </w:rPr>
  </w:style>
  <w:style w:type="character" w:styleId="a6">
    <w:name w:val="Strong"/>
    <w:basedOn w:val="a0"/>
    <w:uiPriority w:val="22"/>
    <w:qFormat/>
    <w:rPr>
      <w:b/>
      <w:bCs/>
    </w:rPr>
  </w:style>
  <w:style w:type="paragraph" w:styleId="a7">
    <w:name w:val="Balloon Text"/>
    <w:basedOn w:val="a"/>
    <w:qFormat/>
    <w:rPr>
      <w:rFonts w:ascii="Tahoma" w:hAnsi="Tahoma"/>
      <w:sz w:val="16"/>
    </w:rPr>
  </w:style>
  <w:style w:type="paragraph" w:styleId="a8">
    <w:name w:val="endnote text"/>
    <w:basedOn w:val="a"/>
    <w:uiPriority w:val="99"/>
    <w:semiHidden/>
    <w:unhideWhenUsed/>
    <w:qFormat/>
    <w:rPr>
      <w:sz w:val="20"/>
    </w:rPr>
  </w:style>
  <w:style w:type="paragraph" w:styleId="a9">
    <w:name w:val="caption"/>
    <w:basedOn w:val="a"/>
    <w:qFormat/>
    <w:pPr>
      <w:suppressLineNumbers/>
      <w:spacing w:before="120" w:after="120"/>
    </w:pPr>
    <w:rPr>
      <w:rFonts w:cs="Lohit Devanagari"/>
      <w:i/>
      <w:iCs/>
      <w:szCs w:val="24"/>
    </w:rPr>
  </w:style>
  <w:style w:type="paragraph" w:styleId="aa">
    <w:name w:val="footnote text"/>
    <w:basedOn w:val="a"/>
    <w:uiPriority w:val="99"/>
    <w:semiHidden/>
    <w:unhideWhenUsed/>
    <w:qFormat/>
    <w:pPr>
      <w:spacing w:after="40"/>
    </w:pPr>
    <w:rPr>
      <w:sz w:val="18"/>
    </w:rPr>
  </w:style>
  <w:style w:type="paragraph" w:styleId="80">
    <w:name w:val="toc 8"/>
    <w:uiPriority w:val="39"/>
    <w:pPr>
      <w:suppressAutoHyphens/>
      <w:ind w:left="1400"/>
    </w:pPr>
    <w:rPr>
      <w:rFonts w:eastAsia="Times New Roman"/>
      <w:color w:val="000000"/>
      <w:sz w:val="24"/>
    </w:rPr>
  </w:style>
  <w:style w:type="paragraph" w:styleId="ab">
    <w:name w:val="header"/>
    <w:basedOn w:val="a"/>
    <w:qFormat/>
    <w:pPr>
      <w:tabs>
        <w:tab w:val="center" w:pos="4677"/>
        <w:tab w:val="right" w:pos="9355"/>
      </w:tabs>
    </w:pPr>
  </w:style>
  <w:style w:type="paragraph" w:styleId="90">
    <w:name w:val="toc 9"/>
    <w:uiPriority w:val="39"/>
    <w:qFormat/>
    <w:pPr>
      <w:suppressAutoHyphens/>
      <w:ind w:left="1600"/>
    </w:pPr>
    <w:rPr>
      <w:rFonts w:eastAsia="Times New Roman"/>
      <w:color w:val="000000"/>
      <w:sz w:val="24"/>
    </w:rPr>
  </w:style>
  <w:style w:type="paragraph" w:styleId="70">
    <w:name w:val="toc 7"/>
    <w:uiPriority w:val="39"/>
    <w:qFormat/>
    <w:pPr>
      <w:suppressAutoHyphens/>
      <w:ind w:left="1200"/>
    </w:pPr>
    <w:rPr>
      <w:rFonts w:eastAsia="Times New Roman"/>
      <w:color w:val="000000"/>
      <w:sz w:val="24"/>
    </w:rPr>
  </w:style>
  <w:style w:type="paragraph" w:styleId="ac">
    <w:name w:val="Body Text"/>
    <w:basedOn w:val="a"/>
    <w:qFormat/>
    <w:pPr>
      <w:spacing w:after="140" w:line="276" w:lineRule="auto"/>
    </w:pPr>
  </w:style>
  <w:style w:type="paragraph" w:styleId="ad">
    <w:name w:val="index heading"/>
    <w:basedOn w:val="10"/>
  </w:style>
  <w:style w:type="paragraph" w:customStyle="1" w:styleId="10">
    <w:name w:val="Заголовок1"/>
    <w:basedOn w:val="a"/>
    <w:next w:val="ac"/>
    <w:qFormat/>
    <w:pPr>
      <w:keepNext/>
      <w:spacing w:before="240" w:after="120"/>
    </w:pPr>
    <w:rPr>
      <w:rFonts w:ascii="Open Sans" w:eastAsia="WenQuanYi Micro Hei" w:hAnsi="Open Sans" w:cs="Lohit Devanagari"/>
      <w:sz w:val="28"/>
      <w:szCs w:val="28"/>
    </w:rPr>
  </w:style>
  <w:style w:type="paragraph" w:styleId="11">
    <w:name w:val="toc 1"/>
    <w:uiPriority w:val="39"/>
    <w:qFormat/>
    <w:pPr>
      <w:suppressAutoHyphens/>
    </w:pPr>
    <w:rPr>
      <w:rFonts w:ascii="XO Thames" w:eastAsia="Times New Roman" w:hAnsi="XO Thames"/>
      <w:b/>
      <w:color w:val="000000"/>
      <w:sz w:val="24"/>
    </w:rPr>
  </w:style>
  <w:style w:type="paragraph" w:styleId="60">
    <w:name w:val="toc 6"/>
    <w:uiPriority w:val="39"/>
    <w:qFormat/>
    <w:pPr>
      <w:suppressAutoHyphens/>
      <w:ind w:left="1000"/>
    </w:pPr>
    <w:rPr>
      <w:rFonts w:eastAsia="Times New Roman"/>
      <w:color w:val="000000"/>
      <w:sz w:val="24"/>
    </w:rPr>
  </w:style>
  <w:style w:type="paragraph" w:styleId="ae">
    <w:name w:val="table of figures"/>
    <w:basedOn w:val="a"/>
    <w:uiPriority w:val="99"/>
    <w:unhideWhenUsed/>
    <w:qFormat/>
  </w:style>
  <w:style w:type="paragraph" w:styleId="30">
    <w:name w:val="toc 3"/>
    <w:uiPriority w:val="39"/>
    <w:qFormat/>
    <w:pPr>
      <w:suppressAutoHyphens/>
      <w:ind w:left="400"/>
    </w:pPr>
    <w:rPr>
      <w:rFonts w:eastAsia="Times New Roman"/>
      <w:color w:val="000000"/>
      <w:sz w:val="24"/>
    </w:rPr>
  </w:style>
  <w:style w:type="paragraph" w:styleId="20">
    <w:name w:val="toc 2"/>
    <w:uiPriority w:val="39"/>
    <w:qFormat/>
    <w:pPr>
      <w:suppressAutoHyphens/>
      <w:ind w:left="200"/>
    </w:pPr>
    <w:rPr>
      <w:rFonts w:eastAsia="Times New Roman"/>
      <w:color w:val="000000"/>
      <w:sz w:val="24"/>
    </w:rPr>
  </w:style>
  <w:style w:type="paragraph" w:styleId="40">
    <w:name w:val="toc 4"/>
    <w:uiPriority w:val="39"/>
    <w:qFormat/>
    <w:pPr>
      <w:suppressAutoHyphens/>
      <w:ind w:left="600"/>
    </w:pPr>
    <w:rPr>
      <w:rFonts w:eastAsia="Times New Roman"/>
      <w:color w:val="000000"/>
      <w:sz w:val="24"/>
    </w:rPr>
  </w:style>
  <w:style w:type="paragraph" w:styleId="50">
    <w:name w:val="toc 5"/>
    <w:uiPriority w:val="39"/>
    <w:qFormat/>
    <w:pPr>
      <w:suppressAutoHyphens/>
      <w:ind w:left="800"/>
    </w:pPr>
    <w:rPr>
      <w:rFonts w:eastAsia="Times New Roman"/>
      <w:color w:val="000000"/>
      <w:sz w:val="24"/>
    </w:rPr>
  </w:style>
  <w:style w:type="paragraph" w:styleId="af">
    <w:name w:val="Title"/>
    <w:uiPriority w:val="10"/>
    <w:qFormat/>
    <w:pPr>
      <w:suppressAutoHyphens/>
    </w:pPr>
    <w:rPr>
      <w:rFonts w:ascii="XO Thames" w:eastAsia="Times New Roman" w:hAnsi="XO Thames"/>
      <w:b/>
      <w:color w:val="000000"/>
      <w:sz w:val="52"/>
    </w:rPr>
  </w:style>
  <w:style w:type="paragraph" w:styleId="af0">
    <w:name w:val="footer"/>
    <w:basedOn w:val="a"/>
    <w:qFormat/>
    <w:pPr>
      <w:tabs>
        <w:tab w:val="center" w:pos="4677"/>
        <w:tab w:val="right" w:pos="9355"/>
      </w:tabs>
    </w:pPr>
  </w:style>
  <w:style w:type="paragraph" w:styleId="af1">
    <w:name w:val="List"/>
    <w:basedOn w:val="ac"/>
    <w:qFormat/>
    <w:rPr>
      <w:rFonts w:cs="Lohit Devanagari"/>
    </w:rPr>
  </w:style>
  <w:style w:type="paragraph" w:styleId="af2">
    <w:name w:val="Normal (Web)"/>
    <w:basedOn w:val="a"/>
    <w:qFormat/>
    <w:pPr>
      <w:spacing w:beforeAutospacing="1" w:afterAutospacing="1"/>
    </w:pPr>
  </w:style>
  <w:style w:type="paragraph" w:styleId="af3">
    <w:name w:val="Subtitle"/>
    <w:uiPriority w:val="11"/>
    <w:qFormat/>
    <w:pPr>
      <w:suppressAutoHyphens/>
    </w:pPr>
    <w:rPr>
      <w:rFonts w:ascii="XO Thames" w:eastAsia="Times New Roman" w:hAnsi="XO Thames"/>
      <w:i/>
      <w:color w:val="616161"/>
      <w:sz w:val="24"/>
    </w:rPr>
  </w:style>
  <w:style w:type="table" w:styleId="af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af5">
    <w:name w:val="Символ сноски"/>
    <w:uiPriority w:val="99"/>
    <w:unhideWhenUsed/>
    <w:qFormat/>
    <w:rPr>
      <w:vertAlign w:val="superscript"/>
    </w:rPr>
  </w:style>
  <w:style w:type="character" w:customStyle="1" w:styleId="EndnoteTextChar">
    <w:name w:val="Endnote Text Char"/>
    <w:uiPriority w:val="99"/>
    <w:qFormat/>
    <w:rPr>
      <w:sz w:val="20"/>
    </w:rPr>
  </w:style>
  <w:style w:type="character" w:customStyle="1" w:styleId="af6">
    <w:name w:val="Символ концевой сноски"/>
    <w:uiPriority w:val="99"/>
    <w:semiHidden/>
    <w:unhideWhenUsed/>
    <w:qFormat/>
    <w:rPr>
      <w:vertAlign w:val="superscript"/>
    </w:rPr>
  </w:style>
  <w:style w:type="character" w:customStyle="1" w:styleId="12">
    <w:name w:val="Обычный1"/>
    <w:qFormat/>
  </w:style>
  <w:style w:type="character" w:customStyle="1" w:styleId="21">
    <w:name w:val="Оглавление 2 Знак"/>
    <w:qFormat/>
  </w:style>
  <w:style w:type="character" w:customStyle="1" w:styleId="41">
    <w:name w:val="Оглавление 4 Знак"/>
    <w:qFormat/>
  </w:style>
  <w:style w:type="character" w:customStyle="1" w:styleId="61">
    <w:name w:val="Оглавление 6 Знак"/>
    <w:qFormat/>
  </w:style>
  <w:style w:type="character" w:customStyle="1" w:styleId="71">
    <w:name w:val="Оглавление 7 Знак"/>
    <w:qFormat/>
  </w:style>
  <w:style w:type="character" w:customStyle="1" w:styleId="13">
    <w:name w:val="Номер страницы1"/>
    <w:qFormat/>
  </w:style>
  <w:style w:type="character" w:customStyle="1" w:styleId="14">
    <w:name w:val="Основной шрифт абзаца1"/>
    <w:qFormat/>
  </w:style>
  <w:style w:type="character" w:customStyle="1" w:styleId="31">
    <w:name w:val="Заголовок 3 Знак"/>
    <w:basedOn w:val="12"/>
    <w:qFormat/>
    <w:rPr>
      <w:rFonts w:asciiTheme="majorHAnsi" w:hAnsiTheme="majorHAnsi"/>
      <w:b/>
      <w:color w:val="5B9BD5" w:themeColor="accent1"/>
    </w:rPr>
  </w:style>
  <w:style w:type="character" w:customStyle="1" w:styleId="af7">
    <w:name w:val="Верхний колонтитул Знак"/>
    <w:basedOn w:val="12"/>
    <w:qFormat/>
  </w:style>
  <w:style w:type="character" w:customStyle="1" w:styleId="15">
    <w:name w:val="Гиперссылка1"/>
    <w:qFormat/>
    <w:rPr>
      <w:color w:val="0000FF"/>
      <w:u w:val="single"/>
    </w:rPr>
  </w:style>
  <w:style w:type="character" w:customStyle="1" w:styleId="32">
    <w:name w:val="Оглавление 3 Знак"/>
    <w:qFormat/>
  </w:style>
  <w:style w:type="character" w:customStyle="1" w:styleId="22">
    <w:name w:val="Основной шрифт абзаца2"/>
    <w:qFormat/>
  </w:style>
  <w:style w:type="character" w:customStyle="1" w:styleId="af8">
    <w:name w:val="Нижний колонтитул Знак"/>
    <w:basedOn w:val="12"/>
    <w:qFormat/>
  </w:style>
  <w:style w:type="character" w:customStyle="1" w:styleId="51">
    <w:name w:val="Заголовок 5 Знак"/>
    <w:qFormat/>
    <w:rPr>
      <w:rFonts w:ascii="XO Thames" w:hAnsi="XO Thames"/>
      <w:b/>
      <w:sz w:val="22"/>
    </w:rPr>
  </w:style>
  <w:style w:type="character" w:customStyle="1" w:styleId="16">
    <w:name w:val="Заголовок 1 Знак"/>
    <w:basedOn w:val="12"/>
    <w:qFormat/>
    <w:rPr>
      <w:rFonts w:asciiTheme="majorHAnsi" w:hAnsiTheme="majorHAnsi"/>
      <w:color w:val="2E74B5" w:themeColor="accent1" w:themeShade="BF"/>
      <w:sz w:val="32"/>
    </w:rPr>
  </w:style>
  <w:style w:type="character" w:customStyle="1" w:styleId="af9">
    <w:name w:val="Абзац списка Знак"/>
    <w:basedOn w:val="12"/>
    <w:qFormat/>
  </w:style>
  <w:style w:type="character" w:customStyle="1" w:styleId="Footnote">
    <w:name w:val="Footnote"/>
    <w:qFormat/>
    <w:rPr>
      <w:rFonts w:ascii="XO Thames" w:hAnsi="XO Thames"/>
      <w:sz w:val="22"/>
    </w:rPr>
  </w:style>
  <w:style w:type="character" w:customStyle="1" w:styleId="17">
    <w:name w:val="Оглавление 1 Знак"/>
    <w:qFormat/>
    <w:rPr>
      <w:rFonts w:ascii="XO Thames" w:hAnsi="XO Thames"/>
      <w:b/>
    </w:rPr>
  </w:style>
  <w:style w:type="character" w:customStyle="1" w:styleId="HeaderandFooter">
    <w:name w:val="Header and Footer"/>
    <w:qFormat/>
    <w:rPr>
      <w:rFonts w:ascii="XO Thames" w:hAnsi="XO Thames"/>
      <w:sz w:val="20"/>
    </w:rPr>
  </w:style>
  <w:style w:type="character" w:customStyle="1" w:styleId="afa">
    <w:name w:val="Текст выноски Знак"/>
    <w:basedOn w:val="12"/>
    <w:qFormat/>
    <w:rPr>
      <w:rFonts w:ascii="Tahoma" w:hAnsi="Tahoma"/>
      <w:sz w:val="16"/>
    </w:rPr>
  </w:style>
  <w:style w:type="character" w:customStyle="1" w:styleId="91">
    <w:name w:val="Оглавление 9 Знак"/>
    <w:qFormat/>
  </w:style>
  <w:style w:type="character" w:customStyle="1" w:styleId="afb">
    <w:name w:val="Обычный (веб) Знак"/>
    <w:basedOn w:val="12"/>
    <w:qFormat/>
  </w:style>
  <w:style w:type="character" w:customStyle="1" w:styleId="afc">
    <w:name w:val="Колонтитул"/>
    <w:qFormat/>
    <w:rPr>
      <w:sz w:val="22"/>
    </w:rPr>
  </w:style>
  <w:style w:type="character" w:customStyle="1" w:styleId="81">
    <w:name w:val="Оглавление 8 Знак"/>
    <w:qFormat/>
  </w:style>
  <w:style w:type="character" w:customStyle="1" w:styleId="115pt">
    <w:name w:val="Колонтитул + 11;5 pt;Полужирный"/>
    <w:qFormat/>
    <w:rPr>
      <w:rFonts w:ascii="Cambria" w:hAnsi="Cambria"/>
      <w:b/>
      <w:sz w:val="23"/>
    </w:rPr>
  </w:style>
  <w:style w:type="character" w:customStyle="1" w:styleId="afd">
    <w:name w:val="Без интервала Знак"/>
    <w:qFormat/>
  </w:style>
  <w:style w:type="character" w:customStyle="1" w:styleId="52">
    <w:name w:val="Оглавление 5 Знак"/>
    <w:qFormat/>
  </w:style>
  <w:style w:type="character" w:customStyle="1" w:styleId="1pt">
    <w:name w:val="Колонтитул + Интервал 1 pt"/>
    <w:qFormat/>
    <w:rPr>
      <w:spacing w:val="20"/>
      <w:sz w:val="22"/>
    </w:rPr>
  </w:style>
  <w:style w:type="character" w:customStyle="1" w:styleId="afe">
    <w:name w:val="Подзаголовок Знак"/>
    <w:qFormat/>
    <w:rPr>
      <w:rFonts w:ascii="XO Thames" w:hAnsi="XO Thames"/>
      <w:i/>
      <w:color w:val="616161"/>
    </w:rPr>
  </w:style>
  <w:style w:type="character" w:customStyle="1" w:styleId="toc10">
    <w:name w:val="toc 10"/>
    <w:qFormat/>
  </w:style>
  <w:style w:type="character" w:customStyle="1" w:styleId="aff">
    <w:name w:val="Название Знак"/>
    <w:qFormat/>
    <w:rPr>
      <w:rFonts w:ascii="XO Thames" w:hAnsi="XO Thames"/>
      <w:b/>
      <w:sz w:val="52"/>
    </w:rPr>
  </w:style>
  <w:style w:type="character" w:customStyle="1" w:styleId="42">
    <w:name w:val="Заголовок 4 Знак"/>
    <w:qFormat/>
    <w:rPr>
      <w:rFonts w:ascii="XO Thames" w:hAnsi="XO Thames"/>
      <w:b/>
      <w:color w:val="595959"/>
      <w:sz w:val="26"/>
    </w:rPr>
  </w:style>
  <w:style w:type="character" w:customStyle="1" w:styleId="23">
    <w:name w:val="Заголовок 2 Знак"/>
    <w:qFormat/>
    <w:rPr>
      <w:rFonts w:ascii="XO Thames" w:hAnsi="XO Thames"/>
      <w:b/>
      <w:color w:val="00A0FF"/>
      <w:sz w:val="26"/>
    </w:rPr>
  </w:style>
  <w:style w:type="character" w:customStyle="1" w:styleId="aff0">
    <w:name w:val="Колонтитул_"/>
    <w:basedOn w:val="14"/>
    <w:qFormat/>
    <w:rPr>
      <w:sz w:val="22"/>
    </w:rPr>
  </w:style>
  <w:style w:type="character" w:customStyle="1" w:styleId="aff1">
    <w:name w:val="Символ нумерации"/>
    <w:qFormat/>
  </w:style>
  <w:style w:type="character" w:customStyle="1" w:styleId="aff2">
    <w:name w:val="Маркеры"/>
    <w:qFormat/>
    <w:rPr>
      <w:rFonts w:ascii="OpenSymbol" w:eastAsia="OpenSymbol" w:hAnsi="OpenSymbol" w:cs="OpenSymbol"/>
    </w:rPr>
  </w:style>
  <w:style w:type="paragraph" w:customStyle="1" w:styleId="caption1">
    <w:name w:val="caption1"/>
    <w:basedOn w:val="a"/>
    <w:qFormat/>
    <w:pPr>
      <w:suppressLineNumbers/>
      <w:spacing w:before="120" w:after="120"/>
    </w:pPr>
    <w:rPr>
      <w:rFonts w:cs="Lohit Devanagari"/>
      <w:i/>
      <w:iCs/>
      <w:szCs w:val="24"/>
    </w:rPr>
  </w:style>
  <w:style w:type="paragraph" w:customStyle="1" w:styleId="indexheading1">
    <w:name w:val="index heading1"/>
    <w:basedOn w:val="10"/>
    <w:qFormat/>
  </w:style>
  <w:style w:type="paragraph" w:customStyle="1" w:styleId="caption11">
    <w:name w:val="caption11"/>
    <w:basedOn w:val="a"/>
    <w:qFormat/>
    <w:pPr>
      <w:suppressLineNumbers/>
      <w:spacing w:before="120" w:after="120"/>
    </w:pPr>
    <w:rPr>
      <w:rFonts w:cs="Lohit Devanagari"/>
      <w:i/>
      <w:iCs/>
      <w:szCs w:val="24"/>
    </w:rPr>
  </w:style>
  <w:style w:type="paragraph" w:customStyle="1" w:styleId="indexheading11">
    <w:name w:val="index heading11"/>
    <w:basedOn w:val="10"/>
    <w:qFormat/>
  </w:style>
  <w:style w:type="paragraph" w:styleId="24">
    <w:name w:val="Quote"/>
    <w:basedOn w:val="a"/>
    <w:uiPriority w:val="29"/>
    <w:qFormat/>
    <w:pPr>
      <w:ind w:left="720" w:right="720"/>
    </w:pPr>
    <w:rPr>
      <w:i/>
    </w:rPr>
  </w:style>
  <w:style w:type="paragraph" w:styleId="aff3">
    <w:name w:val="Intense Quote"/>
    <w:basedOn w:val="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18">
    <w:name w:val="Заголовок оглавления1"/>
    <w:uiPriority w:val="39"/>
    <w:unhideWhenUsed/>
    <w:qFormat/>
    <w:pPr>
      <w:suppressAutoHyphens/>
    </w:pPr>
    <w:rPr>
      <w:rFonts w:eastAsia="WenQuanYi Micro Hei" w:cs="Lohit Devanagari"/>
      <w:color w:val="000000"/>
      <w:sz w:val="24"/>
    </w:rPr>
  </w:style>
  <w:style w:type="paragraph" w:customStyle="1" w:styleId="caption111">
    <w:name w:val="caption111"/>
    <w:basedOn w:val="a"/>
    <w:qFormat/>
    <w:pPr>
      <w:suppressLineNumbers/>
      <w:spacing w:before="120" w:after="120"/>
    </w:pPr>
    <w:rPr>
      <w:rFonts w:cs="Lohit Devanagari"/>
      <w:i/>
      <w:iCs/>
      <w:szCs w:val="24"/>
    </w:rPr>
  </w:style>
  <w:style w:type="paragraph" w:customStyle="1" w:styleId="indexheading111">
    <w:name w:val="index heading111"/>
    <w:basedOn w:val="a"/>
    <w:qFormat/>
    <w:pPr>
      <w:suppressLineNumbers/>
    </w:pPr>
    <w:rPr>
      <w:rFonts w:cs="Lohit Devanagari"/>
    </w:rPr>
  </w:style>
  <w:style w:type="paragraph" w:customStyle="1" w:styleId="110">
    <w:name w:val="Номер страницы11"/>
    <w:qFormat/>
    <w:pPr>
      <w:suppressAutoHyphens/>
    </w:pPr>
    <w:rPr>
      <w:rFonts w:eastAsia="WenQuanYi Micro Hei" w:cs="Lohit Devanagari"/>
      <w:color w:val="000000"/>
      <w:sz w:val="24"/>
    </w:rPr>
  </w:style>
  <w:style w:type="paragraph" w:customStyle="1" w:styleId="111">
    <w:name w:val="Основной шрифт абзаца11"/>
    <w:qFormat/>
    <w:pPr>
      <w:suppressAutoHyphens/>
    </w:pPr>
    <w:rPr>
      <w:rFonts w:eastAsia="Times New Roman"/>
      <w:color w:val="000000"/>
      <w:sz w:val="24"/>
    </w:rPr>
  </w:style>
  <w:style w:type="paragraph" w:customStyle="1" w:styleId="19">
    <w:name w:val="Колонтитул1"/>
    <w:qFormat/>
    <w:pPr>
      <w:suppressAutoHyphens/>
    </w:pPr>
    <w:rPr>
      <w:rFonts w:eastAsia="WenQuanYi Micro Hei" w:cs="Lohit Devanagari"/>
      <w:color w:val="000000"/>
      <w:sz w:val="24"/>
    </w:rPr>
  </w:style>
  <w:style w:type="paragraph" w:customStyle="1" w:styleId="25">
    <w:name w:val="Колонтитул2"/>
    <w:basedOn w:val="a"/>
    <w:qFormat/>
  </w:style>
  <w:style w:type="paragraph" w:customStyle="1" w:styleId="33">
    <w:name w:val="Колонтитул3"/>
    <w:basedOn w:val="a"/>
    <w:qFormat/>
  </w:style>
  <w:style w:type="paragraph" w:customStyle="1" w:styleId="43">
    <w:name w:val="Колонтитул4"/>
    <w:basedOn w:val="a"/>
    <w:qFormat/>
  </w:style>
  <w:style w:type="paragraph" w:customStyle="1" w:styleId="53">
    <w:name w:val="Колонтитул5"/>
    <w:basedOn w:val="a"/>
    <w:qFormat/>
  </w:style>
  <w:style w:type="paragraph" w:customStyle="1" w:styleId="62">
    <w:name w:val="Колонтитул6"/>
    <w:basedOn w:val="a"/>
    <w:qFormat/>
  </w:style>
  <w:style w:type="paragraph" w:customStyle="1" w:styleId="72">
    <w:name w:val="Колонтитул7"/>
    <w:basedOn w:val="a"/>
    <w:qFormat/>
  </w:style>
  <w:style w:type="paragraph" w:customStyle="1" w:styleId="82">
    <w:name w:val="Колонтитул8"/>
    <w:basedOn w:val="a"/>
    <w:qFormat/>
  </w:style>
  <w:style w:type="paragraph" w:customStyle="1" w:styleId="92">
    <w:name w:val="Колонтитул9"/>
    <w:basedOn w:val="a"/>
    <w:qFormat/>
  </w:style>
  <w:style w:type="paragraph" w:customStyle="1" w:styleId="100">
    <w:name w:val="Колонтитул10"/>
    <w:basedOn w:val="a"/>
    <w:qFormat/>
  </w:style>
  <w:style w:type="paragraph" w:customStyle="1" w:styleId="112">
    <w:name w:val="Колонтитул11"/>
    <w:basedOn w:val="a"/>
    <w:qFormat/>
  </w:style>
  <w:style w:type="paragraph" w:customStyle="1" w:styleId="120">
    <w:name w:val="Колонтитул12"/>
    <w:basedOn w:val="a"/>
    <w:qFormat/>
  </w:style>
  <w:style w:type="paragraph" w:customStyle="1" w:styleId="130">
    <w:name w:val="Колонтитул13"/>
    <w:basedOn w:val="a"/>
    <w:qFormat/>
  </w:style>
  <w:style w:type="paragraph" w:customStyle="1" w:styleId="140">
    <w:name w:val="Колонтитул14"/>
    <w:basedOn w:val="a"/>
    <w:qFormat/>
  </w:style>
  <w:style w:type="paragraph" w:customStyle="1" w:styleId="150">
    <w:name w:val="Колонтитул15"/>
    <w:basedOn w:val="a"/>
    <w:qFormat/>
  </w:style>
  <w:style w:type="paragraph" w:customStyle="1" w:styleId="113">
    <w:name w:val="Гиперссылка11"/>
    <w:qFormat/>
    <w:pPr>
      <w:suppressAutoHyphens/>
    </w:pPr>
    <w:rPr>
      <w:rFonts w:eastAsia="Times New Roman"/>
      <w:color w:val="0000FF"/>
      <w:sz w:val="24"/>
      <w:u w:val="single"/>
    </w:rPr>
  </w:style>
  <w:style w:type="paragraph" w:customStyle="1" w:styleId="210">
    <w:name w:val="Основной шрифт абзаца21"/>
    <w:qFormat/>
    <w:pPr>
      <w:suppressAutoHyphens/>
    </w:pPr>
    <w:rPr>
      <w:rFonts w:eastAsia="Times New Roman"/>
      <w:color w:val="000000"/>
      <w:sz w:val="24"/>
    </w:rPr>
  </w:style>
  <w:style w:type="paragraph" w:styleId="aff4">
    <w:name w:val="List Paragraph"/>
    <w:basedOn w:val="a"/>
    <w:qFormat/>
    <w:pPr>
      <w:ind w:left="720"/>
      <w:contextualSpacing/>
    </w:pPr>
  </w:style>
  <w:style w:type="paragraph" w:customStyle="1" w:styleId="26">
    <w:name w:val="Гиперссылка2"/>
    <w:qFormat/>
    <w:pPr>
      <w:suppressAutoHyphens/>
    </w:pPr>
    <w:rPr>
      <w:rFonts w:eastAsia="Times New Roman"/>
      <w:color w:val="0000FF"/>
      <w:sz w:val="24"/>
      <w:u w:val="single"/>
    </w:rPr>
  </w:style>
  <w:style w:type="paragraph" w:customStyle="1" w:styleId="Footnote1">
    <w:name w:val="Footnote1"/>
    <w:qFormat/>
    <w:pPr>
      <w:suppressAutoHyphens/>
    </w:pPr>
    <w:rPr>
      <w:rFonts w:ascii="XO Thames" w:eastAsia="Times New Roman" w:hAnsi="XO Thames"/>
      <w:color w:val="000000"/>
      <w:sz w:val="22"/>
    </w:rPr>
  </w:style>
  <w:style w:type="paragraph" w:customStyle="1" w:styleId="34">
    <w:name w:val="Основной шрифт абзаца3"/>
    <w:qFormat/>
    <w:pPr>
      <w:suppressAutoHyphens/>
    </w:pPr>
    <w:rPr>
      <w:rFonts w:eastAsia="Times New Roman"/>
      <w:color w:val="000000"/>
      <w:sz w:val="24"/>
    </w:rPr>
  </w:style>
  <w:style w:type="paragraph" w:customStyle="1" w:styleId="115pt1">
    <w:name w:val="Колонтитул + 11;5 pt;Полужирный1"/>
    <w:qFormat/>
    <w:pPr>
      <w:suppressAutoHyphens/>
    </w:pPr>
    <w:rPr>
      <w:rFonts w:ascii="Cambria" w:eastAsia="WenQuanYi Micro Hei" w:hAnsi="Cambria" w:cs="Lohit Devanagari"/>
      <w:b/>
      <w:color w:val="000000"/>
      <w:sz w:val="23"/>
    </w:rPr>
  </w:style>
  <w:style w:type="paragraph" w:styleId="aff5">
    <w:name w:val="No Spacing"/>
    <w:qFormat/>
    <w:pPr>
      <w:suppressAutoHyphens/>
    </w:pPr>
    <w:rPr>
      <w:rFonts w:eastAsia="Times New Roman"/>
      <w:color w:val="000000"/>
      <w:sz w:val="24"/>
    </w:rPr>
  </w:style>
  <w:style w:type="paragraph" w:customStyle="1" w:styleId="1pt1">
    <w:name w:val="Колонтитул + Интервал 1 pt1"/>
    <w:qFormat/>
    <w:pPr>
      <w:suppressAutoHyphens/>
    </w:pPr>
    <w:rPr>
      <w:rFonts w:eastAsia="WenQuanYi Micro Hei" w:cs="Lohit Devanagari"/>
      <w:color w:val="000000"/>
      <w:spacing w:val="20"/>
      <w:sz w:val="24"/>
    </w:rPr>
  </w:style>
  <w:style w:type="paragraph" w:customStyle="1" w:styleId="toc101">
    <w:name w:val="toc 101"/>
    <w:uiPriority w:val="39"/>
    <w:qFormat/>
    <w:pPr>
      <w:suppressAutoHyphens/>
      <w:ind w:left="1800"/>
    </w:pPr>
    <w:rPr>
      <w:rFonts w:eastAsia="Times New Roman"/>
      <w:color w:val="000000"/>
      <w:sz w:val="24"/>
    </w:rPr>
  </w:style>
  <w:style w:type="paragraph" w:customStyle="1" w:styleId="1a">
    <w:name w:val="Колонтитул_1"/>
    <w:basedOn w:val="111"/>
    <w:qFormat/>
    <w:rPr>
      <w:sz w:val="22"/>
    </w:rPr>
  </w:style>
  <w:style w:type="paragraph" w:customStyle="1" w:styleId="aff6">
    <w:name w:val="Содержимое врезки"/>
    <w:basedOn w:val="a"/>
    <w:qFormat/>
  </w:style>
  <w:style w:type="paragraph" w:customStyle="1" w:styleId="ConsPlusNormal">
    <w:name w:val="ConsPlusNormal"/>
    <w:qFormat/>
    <w:pPr>
      <w:widowControl w:val="0"/>
      <w:suppressAutoHyphens/>
    </w:pPr>
    <w:rPr>
      <w:rFonts w:asciiTheme="minorHAnsi" w:eastAsia="Times New Roman" w:hAnsiTheme="minorHAnsi" w:cs="Calibri"/>
      <w:sz w:val="22"/>
    </w:rPr>
  </w:style>
  <w:style w:type="paragraph" w:customStyle="1" w:styleId="Default">
    <w:name w:val="Default"/>
    <w:qFormat/>
    <w:pPr>
      <w:suppressAutoHyphens/>
    </w:pPr>
    <w:rPr>
      <w:rFonts w:eastAsia="Calibri"/>
      <w:color w:val="000000"/>
      <w:sz w:val="24"/>
      <w:szCs w:val="24"/>
      <w:lang w:eastAsia="en-US"/>
    </w:rPr>
  </w:style>
  <w:style w:type="paragraph" w:customStyle="1" w:styleId="aff7">
    <w:name w:val="Содержимое таблицы"/>
    <w:basedOn w:val="a"/>
    <w:qFormat/>
    <w:pPr>
      <w:widowControl w:val="0"/>
      <w:suppressLineNumbers/>
    </w:pPr>
  </w:style>
  <w:style w:type="paragraph" w:customStyle="1" w:styleId="aff8">
    <w:name w:val="Заголовок таблицы"/>
    <w:basedOn w:val="aff7"/>
    <w:qFormat/>
    <w:pPr>
      <w:jc w:val="center"/>
    </w:pPr>
    <w:rPr>
      <w:b/>
      <w:bCs/>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4">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1">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qFormat/>
    <w:tblPr/>
    <w:tblStylePr w:type="firstRow">
      <w:rPr>
        <w:b/>
        <w:caps/>
      </w:rPr>
      <w:tblPr/>
      <w:tcPr>
        <w:tcBorders>
          <w:top w:val="nil"/>
          <w:left w:val="nil"/>
          <w:bottom w:val="single" w:sz="4" w:space="0" w:color="404040"/>
          <w:right w:val="nil"/>
        </w:tcBorders>
      </w:tcPr>
    </w:tblStylePr>
    <w:tblStylePr w:type="lastRow">
      <w:rPr>
        <w:b/>
        <w:caps/>
      </w:rPr>
    </w:tblStylePr>
    <w:tblStylePr w:type="firstCol">
      <w:rPr>
        <w:b/>
        <w:caps/>
      </w:rPr>
      <w:tblPr/>
      <w:tcPr>
        <w:tcBorders>
          <w:top w:val="nil"/>
          <w:left w:val="nil"/>
          <w:bottom w:val="nil"/>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410">
    <w:name w:val="Таблица простая 41"/>
    <w:basedOn w:val="a1"/>
    <w:uiPriority w:val="99"/>
    <w:qFormat/>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510">
    <w:name w:val="Таблица простая 51"/>
    <w:basedOn w:val="a1"/>
    <w:uiPriority w:val="99"/>
    <w:qFormat/>
    <w:tblPr/>
    <w:tblStylePr w:type="firstRow">
      <w:rPr>
        <w:i/>
      </w:rPr>
      <w:tblPr/>
      <w:tcPr>
        <w:tcBorders>
          <w:left w:val="nil"/>
          <w:bottom w:val="single" w:sz="4" w:space="0" w:color="404040"/>
          <w:right w:val="nil"/>
        </w:tcBorders>
        <w:shd w:val="clear" w:color="FFFFFF" w:fill="auto"/>
      </w:tcPr>
    </w:tblStylePr>
    <w:tblStylePr w:type="lastRow">
      <w:rPr>
        <w:i/>
      </w:rPr>
      <w:tblPr/>
      <w:tcPr>
        <w:tcBorders>
          <w:top w:val="single" w:sz="4" w:space="0" w:color="404040"/>
          <w:left w:val="nil"/>
          <w:right w:val="nil"/>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11">
    <w:name w:val="Таблица-сетка 1 светлая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21">
    <w:name w:val="Таблица-сетка 2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il"/>
          <w:left w:val="nil"/>
          <w:bottom w:val="single" w:sz="12" w:space="0" w:color="000000" w:themeColor="text1"/>
          <w:right w:val="nil"/>
        </w:tcBorders>
        <w:shd w:val="clear" w:color="FFFFFF" w:fill="auto"/>
      </w:tcPr>
    </w:tblStylePr>
    <w:tblStylePr w:type="lastRow">
      <w:rPr>
        <w:b/>
      </w:rPr>
      <w:tblPr/>
      <w:tcPr>
        <w:tcBorders>
          <w:top w:val="single" w:sz="4" w:space="0" w:color="000000" w:themeColor="text1"/>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rPr>
      <w:tblPr/>
      <w:tcPr>
        <w:tcBorders>
          <w:top w:val="nil"/>
          <w:left w:val="nil"/>
          <w:bottom w:val="single" w:sz="12" w:space="0" w:color="5B9BD5" w:themeColor="accent1"/>
          <w:right w:val="nil"/>
        </w:tcBorders>
        <w:shd w:val="clear" w:color="FFFFFF" w:fill="auto"/>
      </w:tcPr>
    </w:tblStylePr>
    <w:tblStylePr w:type="lastRow">
      <w:rPr>
        <w:b/>
      </w:rPr>
      <w:tblPr/>
      <w:tcPr>
        <w:tcBorders>
          <w:top w:val="single" w:sz="4" w:space="0" w:color="5B9BD5" w:themeColor="accent1"/>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DDEAF6" w:fill="DDEAF6" w:themeFill="accent1" w:themeFillTint="34"/>
      </w:tcPr>
    </w:tblStylePr>
    <w:tblStylePr w:type="band1Horz">
      <w:rPr>
        <w:sz w:val="22"/>
      </w:rPr>
      <w:tblPr/>
      <w:tcPr>
        <w:shd w:val="clear" w:color="DDEAF6" w:fill="DDEAF6" w:themeFill="accent1" w:themeFillTint="34"/>
      </w:tcPr>
    </w:tblStylePr>
  </w:style>
  <w:style w:type="table" w:customStyle="1" w:styleId="GridTable2-Accent2">
    <w:name w:val="Grid Table 2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il"/>
          <w:left w:val="nil"/>
          <w:bottom w:val="single" w:sz="12" w:space="0" w:color="ED7D31" w:themeColor="accent2"/>
          <w:right w:val="nil"/>
        </w:tcBorders>
        <w:shd w:val="clear" w:color="FFFFFF" w:fill="auto"/>
      </w:tcPr>
    </w:tblStylePr>
    <w:tblStylePr w:type="lastRow">
      <w:rPr>
        <w:b/>
      </w:rPr>
      <w:tblPr/>
      <w:tcPr>
        <w:tcBorders>
          <w:top w:val="single" w:sz="4" w:space="0" w:color="ED7D31" w:themeColor="accent2"/>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
    <w:name w:val="Grid Table 2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il"/>
          <w:left w:val="nil"/>
          <w:bottom w:val="single" w:sz="12" w:space="0" w:color="A5A5A5" w:themeColor="accent3"/>
          <w:right w:val="nil"/>
        </w:tcBorders>
        <w:shd w:val="clear" w:color="FFFFFF" w:fill="auto"/>
      </w:tcPr>
    </w:tblStylePr>
    <w:tblStylePr w:type="lastRow">
      <w:rPr>
        <w:b/>
      </w:rPr>
      <w:tblPr/>
      <w:tcPr>
        <w:tcBorders>
          <w:top w:val="single" w:sz="4" w:space="0" w:color="A5A5A5" w:themeColor="accent3"/>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
    <w:name w:val="Grid Table 2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il"/>
          <w:left w:val="nil"/>
          <w:bottom w:val="single" w:sz="12" w:space="0" w:color="FFC000" w:themeColor="accent4"/>
          <w:right w:val="nil"/>
        </w:tcBorders>
        <w:shd w:val="clear" w:color="FFFFFF" w:fill="auto"/>
      </w:tcPr>
    </w:tblStylePr>
    <w:tblStylePr w:type="lastRow">
      <w:rPr>
        <w:b/>
      </w:rPr>
      <w:tblPr/>
      <w:tcPr>
        <w:tcBorders>
          <w:top w:val="single" w:sz="4" w:space="0" w:color="FFC000" w:themeColor="accent4"/>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
    <w:name w:val="Grid Table 2 - Accent 5"/>
    <w:basedOn w:val="a1"/>
    <w:uiPriority w:val="99"/>
    <w:tblPr>
      <w:tblBorders>
        <w:bottom w:val="single" w:sz="4" w:space="0" w:color="4472C4" w:themeColor="accent5"/>
        <w:insideH w:val="single" w:sz="4" w:space="0" w:color="4472C4" w:themeColor="accent5"/>
        <w:insideV w:val="single" w:sz="4" w:space="0" w:color="4472C4" w:themeColor="accent5"/>
      </w:tblBorders>
    </w:tblPr>
    <w:tblStylePr w:type="firstRow">
      <w:rPr>
        <w:b/>
      </w:rPr>
      <w:tblPr/>
      <w:tcPr>
        <w:tcBorders>
          <w:top w:val="nil"/>
          <w:left w:val="nil"/>
          <w:bottom w:val="single" w:sz="12" w:space="0" w:color="4472C4" w:themeColor="accent5"/>
          <w:right w:val="nil"/>
        </w:tcBorders>
        <w:shd w:val="clear" w:color="FFFFFF" w:fill="auto"/>
      </w:tcPr>
    </w:tblStylePr>
    <w:tblStylePr w:type="lastRow">
      <w:rPr>
        <w:b/>
      </w:rPr>
      <w:tblPr/>
      <w:tcPr>
        <w:tcBorders>
          <w:top w:val="single" w:sz="4" w:space="0" w:color="4472C4" w:themeColor="accent5"/>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2-Accent6">
    <w:name w:val="Grid Table 2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il"/>
          <w:left w:val="nil"/>
          <w:bottom w:val="single" w:sz="12" w:space="0" w:color="70AD47" w:themeColor="accent6"/>
          <w:right w:val="nil"/>
        </w:tcBorders>
        <w:shd w:val="clear" w:color="FFFFFF" w:fill="auto"/>
      </w:tcPr>
    </w:tblStylePr>
    <w:tblStylePr w:type="lastRow">
      <w:rPr>
        <w:b/>
      </w:rPr>
      <w:tblPr/>
      <w:tcPr>
        <w:tcBorders>
          <w:top w:val="single" w:sz="4" w:space="0" w:color="70AD47" w:themeColor="accent6"/>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customStyle="1" w:styleId="-31">
    <w:name w:val="Таблица-сетка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DDEAF6" w:fill="DDEAF6" w:themeFill="accent1" w:themeFillTint="34"/>
      </w:tcPr>
    </w:tblStylePr>
    <w:tblStylePr w:type="band1Horz">
      <w:rPr>
        <w:sz w:val="22"/>
      </w:rPr>
      <w:tblPr/>
      <w:tcPr>
        <w:shd w:val="clear" w:color="DDEAF6" w:fill="DDEAF6" w:themeFill="accent1" w:themeFillTint="34"/>
      </w:tcPr>
    </w:tblStylePr>
  </w:style>
  <w:style w:type="table" w:customStyle="1" w:styleId="GridTable3-Accent2">
    <w:name w:val="Grid Table 3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
    <w:name w:val="Grid Table 3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
    <w:name w:val="Grid Table 3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
    <w:name w:val="Grid Table 3 - Accent 5"/>
    <w:basedOn w:val="a1"/>
    <w:uiPriority w:val="99"/>
    <w:tblPr>
      <w:tblBorders>
        <w:bottom w:val="single" w:sz="4" w:space="0" w:color="4472C4" w:themeColor="accent5"/>
        <w:insideH w:val="single" w:sz="4" w:space="0" w:color="4472C4" w:themeColor="accent5"/>
        <w:insideV w:val="single" w:sz="4" w:space="0" w:color="4472C4" w:themeColor="accent5"/>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3-Accent6">
    <w:name w:val="Grid Table 3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customStyle="1" w:styleId="-41">
    <w:name w:val="Таблица-сетка 41"/>
    <w:basedOn w:val="a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68A2D8"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DEEBF6" w:fill="DEEBF6" w:themeFill="accent1" w:themeFillTint="32"/>
      </w:tcPr>
    </w:tblStylePr>
    <w:tblStylePr w:type="band1Horz">
      <w:rPr>
        <w:sz w:val="22"/>
      </w:rPr>
      <w:tblPr/>
      <w:tcPr>
        <w:shd w:val="clear" w:color="DEEBF6" w:fill="DEEBF6" w:themeFill="accent1" w:themeFillTint="32"/>
      </w:tcPr>
    </w:tblStylePr>
  </w:style>
  <w:style w:type="table" w:customStyle="1" w:styleId="GridTable4-Accent2">
    <w:name w:val="Grid Table 4 - Accent 2"/>
    <w:basedOn w:val="a1"/>
    <w:uiPriority w:val="5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4B184"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
    <w:name w:val="Grid Table 4 - Accent 3"/>
    <w:basedOn w:val="a1"/>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5A5A5"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
    <w:name w:val="Grid Table 4 - Accent 4"/>
    <w:basedOn w:val="a1"/>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D865"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
    <w:name w:val="Grid Table 4 - Accent 5"/>
    <w:basedOn w:val="a1"/>
    <w:uiPriority w:val="59"/>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4-Accent6">
    <w:name w:val="Grid Table 4 - Accent 6"/>
    <w:basedOn w:val="a1"/>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customStyle="1" w:styleId="-51">
    <w:name w:val="Таблица-сетка 5 темная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5B9BD5" w:fill="5B9BD5" w:themeFill="accent1"/>
      </w:tcPr>
    </w:tblStylePr>
    <w:tblStylePr w:type="lastRow">
      <w:rPr>
        <w:b/>
        <w:sz w:val="22"/>
      </w:rPr>
      <w:tblPr/>
      <w:tcPr>
        <w:tcBorders>
          <w:top w:val="single" w:sz="4" w:space="0" w:color="FFFFFF" w:themeColor="light1"/>
        </w:tcBorders>
        <w:shd w:val="clear" w:color="5B9BD5" w:fill="5B9BD5" w:themeFill="accent1"/>
      </w:tcPr>
    </w:tblStylePr>
    <w:tblStylePr w:type="firstCol">
      <w:rPr>
        <w:b/>
        <w:sz w:val="22"/>
      </w:rPr>
      <w:tblPr/>
      <w:tcPr>
        <w:shd w:val="clear" w:color="5B9BD5" w:fill="5B9BD5" w:themeFill="accent1"/>
      </w:tcPr>
    </w:tblStylePr>
    <w:tblStylePr w:type="lastCol">
      <w:rPr>
        <w:b/>
        <w:sz w:val="22"/>
      </w:rPr>
      <w:tblPr/>
      <w:tcPr>
        <w:shd w:val="clear" w:color="5B9BD5" w:fill="5B9BD5" w:themeFill="accent1"/>
      </w:tcPr>
    </w:tblStylePr>
    <w:tblStylePr w:type="band1Vert">
      <w:tblPr/>
      <w:tcPr>
        <w:shd w:val="clear" w:color="B3D0EB" w:fill="B3D0EB" w:themeFill="accent1" w:themeFillTint="75"/>
      </w:tcPr>
    </w:tblStylePr>
    <w:tblStylePr w:type="band1Horz">
      <w:tblPr/>
      <w:tcPr>
        <w:shd w:val="clear" w:color="B3D0EB" w:fill="B3D0EB" w:themeFill="accent1" w:themeFillTint="75"/>
      </w:tcPr>
    </w:tblStylePr>
  </w:style>
  <w:style w:type="table" w:customStyle="1" w:styleId="GridTable5Dark-Accent2">
    <w:name w:val="Grid Table 5 Dark - Accent 2"/>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ED7D31" w:fill="ED7D31" w:themeFill="accent2"/>
      </w:tcPr>
    </w:tblStylePr>
    <w:tblStylePr w:type="lastRow">
      <w:rPr>
        <w:b/>
        <w:sz w:val="22"/>
      </w:rPr>
      <w:tblPr/>
      <w:tcPr>
        <w:tcBorders>
          <w:top w:val="single" w:sz="4" w:space="0" w:color="FFFFFF" w:themeColor="light1"/>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5A5A5" w:fill="A5A5A5" w:themeFill="accent3"/>
      </w:tcPr>
    </w:tblStylePr>
    <w:tblStylePr w:type="lastRow">
      <w:rPr>
        <w:b/>
        <w:sz w:val="22"/>
      </w:rPr>
      <w:tblPr/>
      <w:tcPr>
        <w:tcBorders>
          <w:top w:val="single" w:sz="4" w:space="0" w:color="FFFFFF" w:themeColor="light1"/>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C000" w:fill="FFC000" w:themeFill="accent4"/>
      </w:tcPr>
    </w:tblStylePr>
    <w:tblStylePr w:type="lastRow">
      <w:rPr>
        <w:b/>
        <w:sz w:val="22"/>
      </w:rPr>
      <w:tblPr/>
      <w:tcPr>
        <w:tcBorders>
          <w:top w:val="single" w:sz="4" w:space="0" w:color="FFFFFF" w:themeColor="light1"/>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472C4" w:fill="4472C4" w:themeFill="accent5"/>
      </w:tcPr>
    </w:tblStylePr>
    <w:tblStylePr w:type="lastRow">
      <w:rPr>
        <w:b/>
        <w:sz w:val="22"/>
      </w:rPr>
      <w:tblPr/>
      <w:tcPr>
        <w:tcBorders>
          <w:top w:val="single" w:sz="4" w:space="0" w:color="FFFFFF" w:themeColor="light1"/>
        </w:tcBorders>
        <w:shd w:val="clear" w:color="4472C4" w:fill="4472C4" w:themeFill="accent5"/>
      </w:tcPr>
    </w:tblStylePr>
    <w:tblStylePr w:type="firstCol">
      <w:rPr>
        <w:b/>
        <w:sz w:val="22"/>
      </w:rPr>
      <w:tblPr/>
      <w:tcPr>
        <w:shd w:val="clear" w:color="4472C4" w:fill="4472C4" w:themeFill="accent5"/>
      </w:tcPr>
    </w:tblStylePr>
    <w:tblStylePr w:type="lastCol">
      <w:rPr>
        <w:b/>
        <w:sz w:val="22"/>
      </w:rPr>
      <w:tblPr/>
      <w:tcPr>
        <w:shd w:val="clear" w:color="4472C4" w:fill="4472C4" w:themeFill="accent5"/>
      </w:tcPr>
    </w:tblStylePr>
    <w:tblStylePr w:type="band1Vert">
      <w:tblPr/>
      <w:tcPr>
        <w:shd w:val="clear" w:color="A9BEE4" w:fill="A9BEE4" w:themeFill="accent5" w:themeFillTint="75"/>
      </w:tcPr>
    </w:tblStylePr>
    <w:tblStylePr w:type="band1Horz">
      <w:tblPr/>
      <w:tcPr>
        <w:shd w:val="clear" w:color="A9BEE4" w:fill="A9BEE4" w:themeFill="accent5" w:themeFillTint="75"/>
      </w:tcPr>
    </w:tblStylePr>
  </w:style>
  <w:style w:type="table" w:customStyle="1" w:styleId="GridTable5Dark-Accent6">
    <w:name w:val="Grid Table 5 Dark - Accent 6"/>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70AD47" w:fill="70AD47" w:themeFill="accent6"/>
      </w:tcPr>
    </w:tblStylePr>
    <w:tblStylePr w:type="lastRow">
      <w:rPr>
        <w:b/>
        <w:sz w:val="22"/>
      </w:rPr>
      <w:tblPr/>
      <w:tcPr>
        <w:tcBorders>
          <w:top w:val="single" w:sz="4" w:space="0" w:color="FFFFFF" w:themeColor="light1"/>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customStyle="1" w:styleId="-61">
    <w:name w:val="Таблица-сетка 6 цветная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1"/>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fill="E1EFD8" w:themeFill="accent6" w:themeFillTint="34"/>
      </w:tcPr>
    </w:tblStylePr>
    <w:tblStylePr w:type="band1Horz">
      <w:rPr>
        <w:color w:val="254175" w:themeColor="accent5" w:themeShade="95"/>
        <w:sz w:val="22"/>
      </w:rPr>
      <w:tblPr/>
      <w:tcPr>
        <w:shd w:val="clear" w:color="E1EFD8" w:fill="E1EFD8" w:themeFill="accent6" w:themeFillTint="34"/>
      </w:tcPr>
    </w:tblStylePr>
    <w:tblStylePr w:type="band2Horz">
      <w:rPr>
        <w:color w:val="254175" w:themeColor="accent5" w:themeShade="95"/>
        <w:sz w:val="22"/>
      </w:rPr>
    </w:tblStylePr>
  </w:style>
  <w:style w:type="table" w:customStyle="1" w:styleId="-71">
    <w:name w:val="Таблица-сетка 7 цветная1"/>
    <w:basedOn w:val="a1"/>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il"/>
          <w:left w:val="nil"/>
          <w:bottom w:val="single" w:sz="4" w:space="0" w:color="000000" w:themeColor="text1"/>
          <w:right w:val="nil"/>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il"/>
          <w:bottom w:val="nil"/>
          <w:right w:val="nil"/>
        </w:tcBorders>
        <w:shd w:val="clear" w:color="FFFFFF" w:fill="FFFFFF" w:themeFill="light1"/>
      </w:tcPr>
    </w:tblStylePr>
    <w:tblStylePr w:type="firstCol">
      <w:pPr>
        <w:jc w:val="right"/>
      </w:pPr>
      <w:rPr>
        <w:i/>
        <w:color w:val="7F7F7F" w:themeColor="text1" w:themeTint="80" w:themeShade="95"/>
        <w:sz w:val="22"/>
      </w:rPr>
      <w:tblPr/>
      <w:tcPr>
        <w:tcBorders>
          <w:top w:val="nil"/>
          <w:left w:val="nil"/>
          <w:bottom w:val="nil"/>
          <w:right w:val="single" w:sz="4" w:space="0" w:color="000000" w:themeColor="text1"/>
        </w:tcBorders>
        <w:shd w:val="clear" w:color="FFFFFF" w:fill="auto"/>
      </w:tcPr>
    </w:tblStylePr>
    <w:tblStylePr w:type="lastCol">
      <w:rPr>
        <w:i/>
        <w:color w:val="7F7F7F" w:themeColor="text1" w:themeTint="80" w:themeShade="95"/>
        <w:sz w:val="22"/>
      </w:rPr>
      <w:tblPr/>
      <w:tcPr>
        <w:tcBorders>
          <w:top w:val="nil"/>
          <w:left w:val="single" w:sz="4" w:space="0" w:color="000000" w:themeColor="text1"/>
          <w:bottom w:val="nil"/>
          <w:right w:val="nil"/>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sz w:val="22"/>
      </w:rPr>
      <w:tblPr/>
      <w:tcPr>
        <w:tcBorders>
          <w:top w:val="nil"/>
          <w:left w:val="nil"/>
          <w:bottom w:val="single" w:sz="4" w:space="0" w:color="5B9BD5" w:themeColor="accent1"/>
          <w:right w:val="nil"/>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il"/>
          <w:bottom w:val="nil"/>
          <w:right w:val="nil"/>
        </w:tcBorders>
        <w:shd w:val="clear" w:color="FFFFFF" w:fill="FFFFFF" w:themeFill="light1"/>
      </w:tcPr>
    </w:tblStylePr>
    <w:tblStylePr w:type="firstCol">
      <w:pPr>
        <w:jc w:val="right"/>
      </w:pPr>
      <w:rPr>
        <w:i/>
        <w:color w:val="ACCCEA" w:themeColor="accent1" w:themeTint="80" w:themeShade="95"/>
        <w:sz w:val="22"/>
      </w:rPr>
      <w:tblPr/>
      <w:tcPr>
        <w:tcBorders>
          <w:top w:val="nil"/>
          <w:left w:val="nil"/>
          <w:bottom w:val="nil"/>
          <w:right w:val="single" w:sz="4" w:space="0" w:color="5B9BD5" w:themeColor="accent1"/>
        </w:tcBorders>
        <w:shd w:val="clear" w:color="FFFFFF" w:fill="auto"/>
      </w:tcPr>
    </w:tblStylePr>
    <w:tblStylePr w:type="lastCol">
      <w:rPr>
        <w:i/>
        <w:color w:val="ACCCEA" w:themeColor="accent1" w:themeTint="80" w:themeShade="95"/>
        <w:sz w:val="22"/>
      </w:rPr>
      <w:tblPr/>
      <w:tcPr>
        <w:tcBorders>
          <w:top w:val="nil"/>
          <w:left w:val="single" w:sz="4" w:space="0" w:color="5B9BD5" w:themeColor="accent1"/>
          <w:bottom w:val="nil"/>
          <w:right w:val="nil"/>
        </w:tcBorders>
        <w:shd w:val="clear" w:color="FFFFFF" w:fill="auto"/>
      </w:tc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1"/>
    <w:uiPriority w:val="99"/>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il"/>
          <w:left w:val="nil"/>
          <w:bottom w:val="single" w:sz="4" w:space="0" w:color="ED7D31" w:themeColor="accent2"/>
          <w:right w:val="nil"/>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il"/>
          <w:bottom w:val="nil"/>
          <w:right w:val="nil"/>
        </w:tcBorders>
        <w:shd w:val="clear" w:color="FFFFFF" w:fill="FFFFFF" w:themeFill="light1"/>
      </w:tcPr>
    </w:tblStylePr>
    <w:tblStylePr w:type="firstCol">
      <w:pPr>
        <w:jc w:val="right"/>
      </w:pPr>
      <w:rPr>
        <w:i/>
        <w:color w:val="F4B184" w:themeColor="accent2" w:themeTint="97" w:themeShade="95"/>
        <w:sz w:val="22"/>
      </w:rPr>
      <w:tblPr/>
      <w:tcPr>
        <w:tcBorders>
          <w:top w:val="nil"/>
          <w:left w:val="nil"/>
          <w:bottom w:val="nil"/>
          <w:right w:val="single" w:sz="4" w:space="0" w:color="ED7D31" w:themeColor="accent2"/>
        </w:tcBorders>
        <w:shd w:val="clear" w:color="FFFFFF" w:fill="auto"/>
      </w:tcPr>
    </w:tblStylePr>
    <w:tblStylePr w:type="lastCol">
      <w:rPr>
        <w:i/>
        <w:color w:val="F4B184" w:themeColor="accent2" w:themeTint="97" w:themeShade="95"/>
        <w:sz w:val="22"/>
      </w:rPr>
      <w:tblPr/>
      <w:tcPr>
        <w:tcBorders>
          <w:top w:val="nil"/>
          <w:left w:val="single" w:sz="4" w:space="0" w:color="ED7D31" w:themeColor="accent2"/>
          <w:bottom w:val="nil"/>
          <w:right w:val="nil"/>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il"/>
          <w:left w:val="nil"/>
          <w:bottom w:val="single" w:sz="4" w:space="0" w:color="A5A5A5" w:themeColor="accent3"/>
          <w:right w:val="nil"/>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il"/>
          <w:bottom w:val="nil"/>
          <w:right w:val="nil"/>
        </w:tcBorders>
        <w:shd w:val="clear" w:color="FFFFFF" w:fill="FFFFFF" w:themeFill="light1"/>
      </w:tcPr>
    </w:tblStylePr>
    <w:tblStylePr w:type="firstCol">
      <w:pPr>
        <w:jc w:val="right"/>
      </w:pPr>
      <w:rPr>
        <w:i/>
        <w:color w:val="A5A5A5" w:themeColor="accent3" w:themeTint="FE" w:themeShade="95"/>
        <w:sz w:val="22"/>
      </w:rPr>
      <w:tblPr/>
      <w:tcPr>
        <w:tcBorders>
          <w:top w:val="nil"/>
          <w:left w:val="nil"/>
          <w:bottom w:val="nil"/>
          <w:right w:val="single" w:sz="4" w:space="0" w:color="A5A5A5" w:themeColor="accent3"/>
        </w:tcBorders>
        <w:shd w:val="clear" w:color="FFFFFF" w:fill="auto"/>
      </w:tcPr>
    </w:tblStylePr>
    <w:tblStylePr w:type="lastCol">
      <w:rPr>
        <w:i/>
        <w:color w:val="A5A5A5" w:themeColor="accent3" w:themeTint="FE" w:themeShade="95"/>
        <w:sz w:val="22"/>
      </w:rPr>
      <w:tblPr/>
      <w:tcPr>
        <w:tcBorders>
          <w:top w:val="nil"/>
          <w:left w:val="single" w:sz="4" w:space="0" w:color="A5A5A5" w:themeColor="accent3"/>
          <w:bottom w:val="nil"/>
          <w:right w:val="nil"/>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il"/>
          <w:left w:val="nil"/>
          <w:bottom w:val="single" w:sz="4" w:space="0" w:color="FFC000" w:themeColor="accent4"/>
          <w:right w:val="nil"/>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il"/>
          <w:bottom w:val="nil"/>
          <w:right w:val="nil"/>
        </w:tcBorders>
        <w:shd w:val="clear" w:color="FFFFFF" w:fill="FFFFFF" w:themeFill="light1"/>
      </w:tcPr>
    </w:tblStylePr>
    <w:tblStylePr w:type="firstCol">
      <w:pPr>
        <w:jc w:val="right"/>
      </w:pPr>
      <w:rPr>
        <w:i/>
        <w:color w:val="FFD865" w:themeColor="accent4" w:themeTint="9A" w:themeShade="95"/>
        <w:sz w:val="22"/>
      </w:rPr>
      <w:tblPr/>
      <w:tcPr>
        <w:tcBorders>
          <w:top w:val="nil"/>
          <w:left w:val="nil"/>
          <w:bottom w:val="nil"/>
          <w:right w:val="single" w:sz="4" w:space="0" w:color="FFC000" w:themeColor="accent4"/>
        </w:tcBorders>
        <w:shd w:val="clear" w:color="FFFFFF" w:fill="auto"/>
      </w:tcPr>
    </w:tblStylePr>
    <w:tblStylePr w:type="lastCol">
      <w:rPr>
        <w:i/>
        <w:color w:val="FFD865" w:themeColor="accent4" w:themeTint="9A" w:themeShade="95"/>
        <w:sz w:val="22"/>
      </w:rPr>
      <w:tblPr/>
      <w:tcPr>
        <w:tcBorders>
          <w:top w:val="nil"/>
          <w:left w:val="single" w:sz="4" w:space="0" w:color="FFC000" w:themeColor="accent4"/>
          <w:bottom w:val="nil"/>
          <w:right w:val="nil"/>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b/>
        <w:color w:val="254175" w:themeColor="accent5" w:themeShade="95"/>
        <w:sz w:val="22"/>
      </w:rPr>
      <w:tblPr/>
      <w:tcPr>
        <w:tcBorders>
          <w:top w:val="nil"/>
          <w:left w:val="nil"/>
          <w:bottom w:val="single" w:sz="4" w:space="0" w:color="4472C4" w:themeColor="accent5"/>
          <w:right w:val="nil"/>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il"/>
          <w:bottom w:val="nil"/>
          <w:right w:val="nil"/>
        </w:tcBorders>
        <w:shd w:val="clear" w:color="FFFFFF" w:fill="FFFFFF" w:themeFill="light1"/>
      </w:tcPr>
    </w:tblStylePr>
    <w:tblStylePr w:type="firstCol">
      <w:pPr>
        <w:jc w:val="right"/>
      </w:pPr>
      <w:rPr>
        <w:i/>
        <w:color w:val="254175" w:themeColor="accent5" w:themeShade="95"/>
        <w:sz w:val="22"/>
      </w:rPr>
      <w:tblPr/>
      <w:tcPr>
        <w:tcBorders>
          <w:top w:val="nil"/>
          <w:left w:val="nil"/>
          <w:bottom w:val="nil"/>
          <w:right w:val="single" w:sz="4" w:space="0" w:color="4472C4" w:themeColor="accent5"/>
        </w:tcBorders>
        <w:shd w:val="clear" w:color="FFFFFF" w:fill="auto"/>
      </w:tcPr>
    </w:tblStylePr>
    <w:tblStylePr w:type="lastCol">
      <w:rPr>
        <w:i/>
        <w:color w:val="254175" w:themeColor="accent5" w:themeShade="95"/>
        <w:sz w:val="22"/>
      </w:rPr>
      <w:tblPr/>
      <w:tcPr>
        <w:tcBorders>
          <w:top w:val="nil"/>
          <w:left w:val="single" w:sz="4" w:space="0" w:color="4472C4" w:themeColor="accent5"/>
          <w:bottom w:val="nil"/>
          <w:right w:val="nil"/>
        </w:tcBorders>
        <w:shd w:val="clear" w:color="FFFFFF" w:fill="auto"/>
      </w:tc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1"/>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il"/>
          <w:left w:val="nil"/>
          <w:bottom w:val="single" w:sz="4" w:space="0" w:color="70AD47" w:themeColor="accent6"/>
          <w:right w:val="nil"/>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il"/>
          <w:bottom w:val="nil"/>
          <w:right w:val="nil"/>
        </w:tcBorders>
        <w:shd w:val="clear" w:color="FFFFFF" w:fill="FFFFFF" w:themeFill="light1"/>
      </w:tcPr>
    </w:tblStylePr>
    <w:tblStylePr w:type="firstCol">
      <w:pPr>
        <w:jc w:val="right"/>
      </w:pPr>
      <w:rPr>
        <w:i/>
        <w:color w:val="416429" w:themeColor="accent6" w:themeShade="95"/>
        <w:sz w:val="22"/>
      </w:rPr>
      <w:tblPr/>
      <w:tcPr>
        <w:tcBorders>
          <w:top w:val="nil"/>
          <w:left w:val="nil"/>
          <w:bottom w:val="nil"/>
          <w:right w:val="single" w:sz="4" w:space="0" w:color="70AD47" w:themeColor="accent6"/>
        </w:tcBorders>
        <w:shd w:val="clear" w:color="FFFFFF" w:fill="auto"/>
      </w:tcPr>
    </w:tblStylePr>
    <w:tblStylePr w:type="lastCol">
      <w:rPr>
        <w:i/>
        <w:color w:val="416429" w:themeColor="accent6" w:themeShade="95"/>
        <w:sz w:val="22"/>
      </w:rPr>
      <w:tblPr/>
      <w:tcPr>
        <w:tcBorders>
          <w:top w:val="nil"/>
          <w:left w:val="single" w:sz="4" w:space="0" w:color="70AD47" w:themeColor="accent6"/>
          <w:bottom w:val="nil"/>
          <w:right w:val="nil"/>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StylePr>
  </w:style>
  <w:style w:type="table" w:customStyle="1" w:styleId="-110">
    <w:name w:val="Список-таблица 1 светлая1"/>
    <w:basedOn w:val="a1"/>
    <w:uiPriority w:val="99"/>
    <w:tblPr/>
    <w:tblStylePr w:type="firstRow">
      <w:rPr>
        <w:b/>
      </w:rPr>
      <w:tblPr/>
      <w:tcPr>
        <w:tcBorders>
          <w:top w:val="nil"/>
          <w:left w:val="nil"/>
          <w:bottom w:val="single" w:sz="4" w:space="0" w:color="000000" w:themeColor="text1"/>
          <w:right w:val="nil"/>
        </w:tcBorders>
      </w:tcPr>
    </w:tblStylePr>
    <w:tblStylePr w:type="lastRow">
      <w:rPr>
        <w:b/>
      </w:rPr>
      <w:tblPr/>
      <w:tcPr>
        <w:tcBorders>
          <w:top w:val="single" w:sz="4" w:space="0" w:color="000000" w:themeColor="text1"/>
          <w:left w:val="nil"/>
          <w:bottom w:val="nil"/>
          <w:right w:val="nil"/>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Pr w:type="firstRow">
      <w:rPr>
        <w:b/>
      </w:rPr>
      <w:tblPr/>
      <w:tcPr>
        <w:tcBorders>
          <w:top w:val="nil"/>
          <w:left w:val="nil"/>
          <w:bottom w:val="single" w:sz="4" w:space="0" w:color="5B9BD5" w:themeColor="accent1"/>
          <w:right w:val="nil"/>
        </w:tcBorders>
      </w:tcPr>
    </w:tblStylePr>
    <w:tblStylePr w:type="lastRow">
      <w:rPr>
        <w:b/>
      </w:rPr>
      <w:tblPr/>
      <w:tcPr>
        <w:tcBorders>
          <w:top w:val="single" w:sz="4" w:space="0" w:color="5B9BD5" w:themeColor="accent1"/>
          <w:left w:val="nil"/>
          <w:bottom w:val="nil"/>
          <w:right w:val="nil"/>
        </w:tcBorders>
      </w:tcPr>
    </w:tblStylePr>
    <w:tblStylePr w:type="firstCol">
      <w:rPr>
        <w:b/>
      </w:rPr>
    </w:tblStylePr>
    <w:tblStylePr w:type="lastCol">
      <w:rPr>
        <w:b/>
      </w:rPr>
    </w:tblStylePr>
    <w:tblStylePr w:type="band1Vert">
      <w:tblPr/>
      <w:tcPr>
        <w:shd w:val="clear" w:color="D5E5F4" w:fill="D5E5F4" w:themeFill="accent1" w:themeFillTint="40"/>
      </w:tcPr>
    </w:tblStylePr>
    <w:tblStylePr w:type="band1Horz">
      <w:tblPr/>
      <w:tcPr>
        <w:shd w:val="clear" w:color="D5E5F4" w:fill="D5E5F4" w:themeFill="accent1" w:themeFillTint="40"/>
      </w:tcPr>
    </w:tblStylePr>
  </w:style>
  <w:style w:type="table" w:customStyle="1" w:styleId="ListTable1Light-Accent2">
    <w:name w:val="List Table 1 Light - Accent 2"/>
    <w:basedOn w:val="a1"/>
    <w:uiPriority w:val="99"/>
    <w:tblPr/>
    <w:tblStylePr w:type="firstRow">
      <w:rPr>
        <w:b/>
      </w:rPr>
      <w:tblPr/>
      <w:tcPr>
        <w:tcBorders>
          <w:top w:val="nil"/>
          <w:left w:val="nil"/>
          <w:bottom w:val="single" w:sz="4" w:space="0" w:color="ED7D31" w:themeColor="accent2"/>
          <w:right w:val="nil"/>
        </w:tcBorders>
      </w:tcPr>
    </w:tblStylePr>
    <w:tblStylePr w:type="lastRow">
      <w:rPr>
        <w:b/>
      </w:rPr>
      <w:tblPr/>
      <w:tcPr>
        <w:tcBorders>
          <w:top w:val="single" w:sz="4" w:space="0" w:color="ED7D31" w:themeColor="accent2"/>
          <w:left w:val="nil"/>
          <w:bottom w:val="nil"/>
          <w:right w:val="nil"/>
        </w:tcBorders>
      </w:tcPr>
    </w:tblStylePr>
    <w:tblStylePr w:type="firstCol">
      <w:rPr>
        <w:b/>
      </w:rPr>
    </w:tblStylePr>
    <w:tblStylePr w:type="lastCol">
      <w:rPr>
        <w:b/>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tblPr/>
    <w:tblStylePr w:type="firstRow">
      <w:rPr>
        <w:b/>
      </w:rPr>
      <w:tblPr/>
      <w:tcPr>
        <w:tcBorders>
          <w:top w:val="nil"/>
          <w:left w:val="nil"/>
          <w:bottom w:val="single" w:sz="4" w:space="0" w:color="A5A5A5" w:themeColor="accent3"/>
          <w:right w:val="nil"/>
        </w:tcBorders>
      </w:tcPr>
    </w:tblStylePr>
    <w:tblStylePr w:type="lastRow">
      <w:rPr>
        <w:b/>
      </w:rPr>
      <w:tblPr/>
      <w:tcPr>
        <w:tcBorders>
          <w:top w:val="single" w:sz="4" w:space="0" w:color="A5A5A5" w:themeColor="accent3"/>
          <w:left w:val="nil"/>
          <w:bottom w:val="nil"/>
          <w:right w:val="nil"/>
        </w:tcBorders>
      </w:tcPr>
    </w:tblStylePr>
    <w:tblStylePr w:type="firstCol">
      <w:rPr>
        <w:b/>
      </w:rPr>
    </w:tblStylePr>
    <w:tblStylePr w:type="lastCol">
      <w:rPr>
        <w:b/>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tblPr/>
    <w:tblStylePr w:type="firstRow">
      <w:rPr>
        <w:b/>
      </w:rPr>
      <w:tblPr/>
      <w:tcPr>
        <w:tcBorders>
          <w:top w:val="nil"/>
          <w:left w:val="nil"/>
          <w:bottom w:val="single" w:sz="4" w:space="0" w:color="FFC000" w:themeColor="accent4"/>
          <w:right w:val="nil"/>
        </w:tcBorders>
      </w:tcPr>
    </w:tblStylePr>
    <w:tblStylePr w:type="lastRow">
      <w:rPr>
        <w:b/>
      </w:rPr>
      <w:tblPr/>
      <w:tcPr>
        <w:tcBorders>
          <w:top w:val="single" w:sz="4" w:space="0" w:color="FFC000" w:themeColor="accent4"/>
          <w:left w:val="nil"/>
          <w:bottom w:val="nil"/>
          <w:right w:val="nil"/>
        </w:tcBorders>
      </w:tcPr>
    </w:tblStylePr>
    <w:tblStylePr w:type="firstCol">
      <w:rPr>
        <w:b/>
      </w:rPr>
    </w:tblStylePr>
    <w:tblStylePr w:type="lastCol">
      <w:rPr>
        <w:b/>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tblPr/>
    <w:tblStylePr w:type="firstRow">
      <w:rPr>
        <w:b/>
      </w:rPr>
      <w:tblPr/>
      <w:tcPr>
        <w:tcBorders>
          <w:top w:val="nil"/>
          <w:left w:val="nil"/>
          <w:bottom w:val="single" w:sz="4" w:space="0" w:color="4472C4" w:themeColor="accent5"/>
          <w:right w:val="nil"/>
        </w:tcBorders>
      </w:tcPr>
    </w:tblStylePr>
    <w:tblStylePr w:type="lastRow">
      <w:rPr>
        <w:b/>
      </w:rPr>
      <w:tblPr/>
      <w:tcPr>
        <w:tcBorders>
          <w:top w:val="single" w:sz="4" w:space="0" w:color="4472C4" w:themeColor="accent5"/>
          <w:left w:val="nil"/>
          <w:bottom w:val="nil"/>
          <w:right w:val="nil"/>
        </w:tcBorders>
      </w:tcPr>
    </w:tblStylePr>
    <w:tblStylePr w:type="firstCol">
      <w:rPr>
        <w:b/>
      </w:rPr>
    </w:tblStylePr>
    <w:tblStylePr w:type="lastCol">
      <w:rPr>
        <w:b/>
      </w:rPr>
    </w:tblStylePr>
    <w:tblStylePr w:type="band1Vert">
      <w:tblPr/>
      <w:tcPr>
        <w:shd w:val="clear" w:color="CFDBF0" w:fill="CFDBF0" w:themeFill="accent5" w:themeFillTint="40"/>
      </w:tcPr>
    </w:tblStylePr>
    <w:tblStylePr w:type="band1Horz">
      <w:tblPr/>
      <w:tcPr>
        <w:shd w:val="clear" w:color="CFDBF0" w:fill="CFDBF0" w:themeFill="accent5" w:themeFillTint="40"/>
      </w:tcPr>
    </w:tblStylePr>
  </w:style>
  <w:style w:type="table" w:customStyle="1" w:styleId="ListTable1Light-Accent6">
    <w:name w:val="List Table 1 Light - Accent 6"/>
    <w:basedOn w:val="a1"/>
    <w:uiPriority w:val="99"/>
    <w:tblPr/>
    <w:tblStylePr w:type="firstRow">
      <w:rPr>
        <w:b/>
      </w:rPr>
      <w:tblPr/>
      <w:tcPr>
        <w:tcBorders>
          <w:top w:val="nil"/>
          <w:left w:val="nil"/>
          <w:bottom w:val="single" w:sz="4" w:space="0" w:color="70AD47" w:themeColor="accent6"/>
          <w:right w:val="nil"/>
        </w:tcBorders>
      </w:tcPr>
    </w:tblStylePr>
    <w:tblStylePr w:type="lastRow">
      <w:rPr>
        <w:b/>
      </w:rPr>
      <w:tblPr/>
      <w:tcPr>
        <w:tcBorders>
          <w:top w:val="single" w:sz="4" w:space="0" w:color="70AD47" w:themeColor="accent6"/>
          <w:left w:val="nil"/>
          <w:bottom w:val="nil"/>
          <w:right w:val="nil"/>
        </w:tcBorders>
      </w:tcPr>
    </w:tblStylePr>
    <w:tblStylePr w:type="firstCol">
      <w:rPr>
        <w:b/>
      </w:rPr>
    </w:tblStylePr>
    <w:tblStylePr w:type="lastCol">
      <w:rPr>
        <w:b/>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customStyle="1" w:styleId="-210">
    <w:name w:val="Список-таблица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il"/>
          <w:bottom w:val="single" w:sz="4" w:space="0" w:color="000000" w:themeColor="text1"/>
          <w:right w:val="nil"/>
        </w:tcBorders>
      </w:tcPr>
    </w:tblStylePr>
    <w:tblStylePr w:type="lastRow">
      <w:rPr>
        <w:b/>
        <w:sz w:val="22"/>
      </w:rPr>
      <w:tblPr/>
      <w:tcPr>
        <w:tcBorders>
          <w:top w:val="single" w:sz="4" w:space="0" w:color="000000" w:themeColor="text1"/>
          <w:left w:val="nil"/>
          <w:bottom w:val="single" w:sz="4" w:space="0" w:color="000000" w:themeColor="text1"/>
          <w:right w:val="nil"/>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b/>
        <w:sz w:val="22"/>
      </w:rPr>
      <w:tblPr/>
      <w:tcPr>
        <w:tcBorders>
          <w:top w:val="single" w:sz="4" w:space="0" w:color="5B9BD5" w:themeColor="accent1"/>
          <w:left w:val="nil"/>
          <w:bottom w:val="single" w:sz="4" w:space="0" w:color="5B9BD5" w:themeColor="accent1"/>
          <w:right w:val="nil"/>
        </w:tcBorders>
      </w:tcPr>
    </w:tblStylePr>
    <w:tblStylePr w:type="lastRow">
      <w:rPr>
        <w:b/>
        <w:sz w:val="22"/>
      </w:rPr>
      <w:tblPr/>
      <w:tcPr>
        <w:tcBorders>
          <w:top w:val="single" w:sz="4" w:space="0" w:color="5B9BD5" w:themeColor="accent1"/>
          <w:left w:val="nil"/>
          <w:bottom w:val="single" w:sz="4" w:space="0" w:color="5B9BD5" w:themeColor="accent1"/>
          <w:right w:val="nil"/>
        </w:tcBorders>
      </w:tcPr>
    </w:tblStylePr>
    <w:tblStylePr w:type="firstCol">
      <w:rPr>
        <w:b/>
        <w:sz w:val="22"/>
      </w:rPr>
    </w:tblStylePr>
    <w:tblStylePr w:type="lastCol">
      <w:rPr>
        <w:b/>
        <w:sz w:val="22"/>
      </w:rPr>
    </w:tblStylePr>
    <w:tblStylePr w:type="band1Vert">
      <w:rPr>
        <w:sz w:val="22"/>
      </w:rPr>
      <w:tblPr/>
      <w:tcPr>
        <w:shd w:val="clear" w:color="D5E5F4" w:fill="D5E5F4" w:themeFill="accent1" w:themeFillTint="40"/>
      </w:tcPr>
    </w:tblStylePr>
    <w:tblStylePr w:type="band1Horz">
      <w:rPr>
        <w:sz w:val="22"/>
      </w:rPr>
      <w:tblPr/>
      <w:tcPr>
        <w:shd w:val="clear" w:color="D5E5F4" w:fill="D5E5F4" w:themeFill="accent1" w:themeFillTint="40"/>
      </w:tcPr>
    </w:tblStylePr>
  </w:style>
  <w:style w:type="table" w:customStyle="1" w:styleId="ListTable2-Accent2">
    <w:name w:val="List Table 2 - Accent 2"/>
    <w:basedOn w:val="a1"/>
    <w:uiPriority w:val="99"/>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il"/>
          <w:bottom w:val="single" w:sz="4" w:space="0" w:color="ED7D31" w:themeColor="accent2"/>
          <w:right w:val="nil"/>
        </w:tcBorders>
      </w:tcPr>
    </w:tblStylePr>
    <w:tblStylePr w:type="lastRow">
      <w:rPr>
        <w:b/>
        <w:sz w:val="22"/>
      </w:rPr>
      <w:tblPr/>
      <w:tcPr>
        <w:tcBorders>
          <w:top w:val="single" w:sz="4" w:space="0" w:color="ED7D31" w:themeColor="accent2"/>
          <w:left w:val="nil"/>
          <w:bottom w:val="single" w:sz="4" w:space="0" w:color="ED7D31" w:themeColor="accent2"/>
          <w:right w:val="nil"/>
        </w:tcBorders>
      </w:tcPr>
    </w:tblStylePr>
    <w:tblStylePr w:type="firstCol">
      <w:rPr>
        <w:b/>
        <w:sz w:val="22"/>
      </w:rPr>
    </w:tblStylePr>
    <w:tblStylePr w:type="lastCol">
      <w:rPr>
        <w:b/>
        <w:sz w:val="22"/>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
    <w:name w:val="List Table 2 - Accent 3"/>
    <w:basedOn w:val="a1"/>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il"/>
          <w:bottom w:val="single" w:sz="4" w:space="0" w:color="A5A5A5" w:themeColor="accent3"/>
          <w:right w:val="nil"/>
        </w:tcBorders>
      </w:tcPr>
    </w:tblStylePr>
    <w:tblStylePr w:type="lastRow">
      <w:rPr>
        <w:b/>
        <w:sz w:val="22"/>
      </w:rPr>
      <w:tblPr/>
      <w:tcPr>
        <w:tcBorders>
          <w:top w:val="single" w:sz="4" w:space="0" w:color="A5A5A5" w:themeColor="accent3"/>
          <w:left w:val="nil"/>
          <w:bottom w:val="single" w:sz="4" w:space="0" w:color="A5A5A5" w:themeColor="accent3"/>
          <w:right w:val="nil"/>
        </w:tcBorders>
      </w:tcPr>
    </w:tblStylePr>
    <w:tblStylePr w:type="firstCol">
      <w:rPr>
        <w:b/>
        <w:sz w:val="22"/>
      </w:rPr>
    </w:tblStylePr>
    <w:tblStylePr w:type="lastCol">
      <w:rPr>
        <w:b/>
        <w:sz w:val="22"/>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
    <w:name w:val="List Table 2 - Accent 4"/>
    <w:basedOn w:val="a1"/>
    <w:uiPriority w:val="99"/>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il"/>
          <w:bottom w:val="single" w:sz="4" w:space="0" w:color="FFC000" w:themeColor="accent4"/>
          <w:right w:val="nil"/>
        </w:tcBorders>
      </w:tcPr>
    </w:tblStylePr>
    <w:tblStylePr w:type="lastRow">
      <w:rPr>
        <w:b/>
        <w:sz w:val="22"/>
      </w:rPr>
      <w:tblPr/>
      <w:tcPr>
        <w:tcBorders>
          <w:top w:val="single" w:sz="4" w:space="0" w:color="FFC000" w:themeColor="accent4"/>
          <w:left w:val="nil"/>
          <w:bottom w:val="single" w:sz="4" w:space="0" w:color="FFC000" w:themeColor="accent4"/>
          <w:right w:val="nil"/>
        </w:tcBorders>
      </w:tcPr>
    </w:tblStylePr>
    <w:tblStylePr w:type="firstCol">
      <w:rPr>
        <w:b/>
        <w:sz w:val="22"/>
      </w:rPr>
    </w:tblStylePr>
    <w:tblStylePr w:type="lastCol">
      <w:rPr>
        <w:b/>
        <w:sz w:val="22"/>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
    <w:name w:val="List Table 2 - Accent 5"/>
    <w:basedOn w:val="a1"/>
    <w:uiPriority w:val="99"/>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b/>
        <w:sz w:val="22"/>
      </w:rPr>
      <w:tblPr/>
      <w:tcPr>
        <w:tcBorders>
          <w:top w:val="single" w:sz="4" w:space="0" w:color="4472C4" w:themeColor="accent5"/>
          <w:left w:val="nil"/>
          <w:bottom w:val="single" w:sz="4" w:space="0" w:color="4472C4" w:themeColor="accent5"/>
          <w:right w:val="nil"/>
        </w:tcBorders>
      </w:tcPr>
    </w:tblStylePr>
    <w:tblStylePr w:type="lastRow">
      <w:rPr>
        <w:b/>
        <w:sz w:val="22"/>
      </w:rPr>
      <w:tblPr/>
      <w:tcPr>
        <w:tcBorders>
          <w:top w:val="single" w:sz="4" w:space="0" w:color="4472C4" w:themeColor="accent5"/>
          <w:left w:val="nil"/>
          <w:bottom w:val="single" w:sz="4" w:space="0" w:color="4472C4" w:themeColor="accent5"/>
          <w:right w:val="nil"/>
        </w:tcBorders>
      </w:tcPr>
    </w:tblStylePr>
    <w:tblStylePr w:type="firstCol">
      <w:rPr>
        <w:b/>
        <w:sz w:val="22"/>
      </w:rPr>
    </w:tblStylePr>
    <w:tblStylePr w:type="lastCol">
      <w:rPr>
        <w:b/>
        <w:sz w:val="22"/>
      </w:rPr>
    </w:tblStylePr>
    <w:tblStylePr w:type="band1Vert">
      <w:rPr>
        <w:sz w:val="22"/>
      </w:rPr>
      <w:tblPr/>
      <w:tcPr>
        <w:shd w:val="clear" w:color="CFDBF0" w:fill="CFDBF0" w:themeFill="accent5" w:themeFillTint="40"/>
      </w:tcPr>
    </w:tblStylePr>
    <w:tblStylePr w:type="band1Horz">
      <w:rPr>
        <w:sz w:val="22"/>
      </w:rPr>
      <w:tblPr/>
      <w:tcPr>
        <w:shd w:val="clear" w:color="CFDBF0" w:fill="CFDBF0" w:themeFill="accent5" w:themeFillTint="40"/>
      </w:tcPr>
    </w:tblStylePr>
  </w:style>
  <w:style w:type="table" w:customStyle="1" w:styleId="ListTable2-Accent6">
    <w:name w:val="List Table 2 - Accent 6"/>
    <w:basedOn w:val="a1"/>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il"/>
          <w:bottom w:val="single" w:sz="4" w:space="0" w:color="70AD47" w:themeColor="accent6"/>
          <w:right w:val="nil"/>
        </w:tcBorders>
      </w:tcPr>
    </w:tblStylePr>
    <w:tblStylePr w:type="lastRow">
      <w:rPr>
        <w:b/>
        <w:sz w:val="22"/>
      </w:rPr>
      <w:tblPr/>
      <w:tcPr>
        <w:tcBorders>
          <w:top w:val="single" w:sz="4" w:space="0" w:color="70AD47" w:themeColor="accent6"/>
          <w:left w:val="nil"/>
          <w:bottom w:val="single" w:sz="4" w:space="0" w:color="70AD47" w:themeColor="accent6"/>
          <w:right w:val="nil"/>
        </w:tcBorders>
      </w:tcPr>
    </w:tblStylePr>
    <w:tblStylePr w:type="firstCol">
      <w:rPr>
        <w:b/>
        <w:sz w:val="22"/>
      </w:rPr>
    </w:tblStylePr>
    <w:tblStylePr w:type="lastCol">
      <w:rPr>
        <w:b/>
        <w:sz w:val="22"/>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sz w:val="22"/>
      </w:rPr>
      <w:tblPr/>
      <w:tcPr>
        <w:shd w:val="clear" w:color="5B9BD5"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F4B184"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C9C9C9"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FFD865"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b/>
        <w:sz w:val="22"/>
      </w:rPr>
      <w:tblPr/>
      <w:tcPr>
        <w:shd w:val="clear" w:color="8DA9DB"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A9D08E"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customStyle="1" w:styleId="-410">
    <w:name w:val="Список-таблица 4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b/>
        <w:sz w:val="22"/>
      </w:rPr>
      <w:tblPr/>
      <w:tcPr>
        <w:shd w:val="clear" w:color="5B9BD5"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D5E5F4" w:fill="D5E5F4" w:themeFill="accent1" w:themeFillTint="40"/>
      </w:tcPr>
    </w:tblStylePr>
    <w:tblStylePr w:type="band1Horz">
      <w:rPr>
        <w:sz w:val="22"/>
      </w:rPr>
      <w:tblPr/>
      <w:tcPr>
        <w:shd w:val="clear" w:color="D5E5F4" w:fill="D5E5F4" w:themeFill="accent1" w:themeFillTint="40"/>
      </w:tcPr>
    </w:tblStylePr>
  </w:style>
  <w:style w:type="table" w:customStyle="1" w:styleId="ListTable4-Accent2">
    <w:name w:val="List Table 4 - Accent 2"/>
    <w:basedOn w:val="a1"/>
    <w:uiPriority w:val="9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ED7D31"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
    <w:name w:val="List Table 4 - Accent 3"/>
    <w:basedOn w:val="a1"/>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A5A5A5"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
    <w:name w:val="List Table 4 - Accent 4"/>
    <w:basedOn w:val="a1"/>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FFC000"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
    <w:name w:val="List Table 4 - Accent 5"/>
    <w:basedOn w:val="a1"/>
    <w:uiPriority w:val="99"/>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b/>
        <w:sz w:val="22"/>
      </w:rPr>
      <w:tblPr/>
      <w:tcPr>
        <w:shd w:val="clear" w:color="4472C4"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CFDBF0" w:fill="CFDBF0" w:themeFill="accent5" w:themeFillTint="40"/>
      </w:tcPr>
    </w:tblStylePr>
    <w:tblStylePr w:type="band1Horz">
      <w:rPr>
        <w:sz w:val="22"/>
      </w:rPr>
      <w:tblPr/>
      <w:tcPr>
        <w:shd w:val="clear" w:color="CFDBF0" w:fill="CFDBF0" w:themeFill="accent5" w:themeFillTint="40"/>
      </w:tcPr>
    </w:tblStylePr>
  </w:style>
  <w:style w:type="table" w:customStyle="1" w:styleId="ListTable4-Accent6">
    <w:name w:val="List Table 4 - Accent 6"/>
    <w:basedOn w:val="a1"/>
    <w:uiPriority w:val="9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70AD47"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b/>
        <w:color w:val="FFFFFF" w:themeColor="light1"/>
        <w:sz w:val="22"/>
      </w:rPr>
      <w:tblPr/>
      <w:tcPr>
        <w:tcBorders>
          <w:top w:val="single" w:sz="32" w:space="0" w:color="5B9BD5" w:themeColor="accent1"/>
          <w:bottom w:val="single" w:sz="12" w:space="0" w:color="FFFFFF" w:themeColor="light1"/>
        </w:tcBorders>
        <w:shd w:val="clear" w:color="5B9BD5"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fill="5B9BD5" w:themeFill="accent1"/>
      </w:tcPr>
    </w:tblStylePr>
    <w:tblStylePr w:type="band2Horz">
      <w:tblPr/>
      <w:tcPr>
        <w:tcBorders>
          <w:top w:val="single" w:sz="4" w:space="0" w:color="FFFFFF" w:themeColor="light1"/>
          <w:bottom w:val="single" w:sz="4" w:space="0" w:color="FFFFFF" w:themeColor="light1"/>
        </w:tcBorders>
        <w:shd w:val="clear" w:color="5B9BD5" w:fill="5B9BD5" w:themeFill="accent1"/>
      </w:tcPr>
    </w:tblStylePr>
  </w:style>
  <w:style w:type="table" w:customStyle="1" w:styleId="ListTable5Dark-Accent2">
    <w:name w:val="List Table 5 Dark - Accent 2"/>
    <w:basedOn w:val="a1"/>
    <w:uiPriority w:val="99"/>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F4B184"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customStyle="1" w:styleId="ListTable5Dark-Accent3">
    <w:name w:val="List Table 5 Dark - Accent 3"/>
    <w:basedOn w:val="a1"/>
    <w:uiPriority w:val="99"/>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C9C9C9"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customStyle="1" w:styleId="ListTable5Dark-Accent4">
    <w:name w:val="List Table 5 Dark - Accent 4"/>
    <w:basedOn w:val="a1"/>
    <w:uiPriority w:val="99"/>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FFD865"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customStyle="1" w:styleId="ListTable5Dark-Accent5">
    <w:name w:val="List Table 5 Dark - Accent 5"/>
    <w:basedOn w:val="a1"/>
    <w:uiPriority w:val="99"/>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b/>
        <w:color w:val="FFFFFF" w:themeColor="light1"/>
        <w:sz w:val="22"/>
      </w:rPr>
      <w:tblPr/>
      <w:tcPr>
        <w:tcBorders>
          <w:top w:val="single" w:sz="32" w:space="0" w:color="4472C4" w:themeColor="accent5"/>
          <w:bottom w:val="single" w:sz="12" w:space="0" w:color="FFFFFF" w:themeColor="light1"/>
        </w:tcBorders>
        <w:shd w:val="clear" w:color="8DA9DB"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8DA9DB"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fill="8DA9DB" w:themeFill="accent5" w:themeFillTint="9A"/>
      </w:tcPr>
    </w:tblStylePr>
  </w:style>
  <w:style w:type="table" w:customStyle="1" w:styleId="ListTable5Dark-Accent6">
    <w:name w:val="List Table 5 Dark - Accent 6"/>
    <w:basedOn w:val="a1"/>
    <w:uiPriority w:val="99"/>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A9D08E"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customStyle="1" w:styleId="-610">
    <w:name w:val="Список-таблица 6 цветная1"/>
    <w:basedOn w:val="a1"/>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1"/>
    <w:uiPriority w:val="99"/>
    <w:tblPr>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1"/>
    <w:uiPriority w:val="99"/>
    <w:tblPr>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customStyle="1" w:styleId="-710">
    <w:name w:val="Список-таблица 7 цветная1"/>
    <w:basedOn w:val="a1"/>
    <w:uiPriority w:val="99"/>
    <w:tblPr>
      <w:tblBorders>
        <w:right w:val="single" w:sz="4" w:space="0" w:color="7F7F7F" w:themeColor="text1" w:themeTint="80"/>
      </w:tblBorders>
    </w:tblPr>
    <w:tblStylePr w:type="firstRow">
      <w:rPr>
        <w:i/>
        <w:color w:val="7F7F7F" w:themeColor="text1" w:themeTint="80" w:themeShade="95"/>
        <w:sz w:val="22"/>
      </w:rPr>
      <w:tblPr/>
      <w:tcPr>
        <w:tcBorders>
          <w:top w:val="nil"/>
          <w:left w:val="nil"/>
          <w:bottom w:val="single" w:sz="4" w:space="0" w:color="000000" w:themeColor="text1"/>
          <w:right w:val="nil"/>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il"/>
          <w:bottom w:val="nil"/>
          <w:right w:val="nil"/>
        </w:tcBorders>
        <w:shd w:val="clear" w:color="FFFFFF" w:fill="FFFFFF" w:themeFill="light1"/>
      </w:tcPr>
    </w:tblStylePr>
    <w:tblStylePr w:type="firstCol">
      <w:pPr>
        <w:jc w:val="right"/>
      </w:pPr>
      <w:rPr>
        <w:i/>
        <w:color w:val="7F7F7F" w:themeColor="text1" w:themeTint="80" w:themeShade="95"/>
        <w:sz w:val="22"/>
      </w:rPr>
      <w:tblPr/>
      <w:tcPr>
        <w:tcBorders>
          <w:top w:val="nil"/>
          <w:left w:val="nil"/>
          <w:bottom w:val="nil"/>
          <w:right w:val="single" w:sz="4" w:space="0" w:color="000000" w:themeColor="text1"/>
        </w:tcBorders>
        <w:shd w:val="clear" w:color="FFFFFF" w:fill="auto"/>
      </w:tcPr>
    </w:tblStylePr>
    <w:tblStylePr w:type="lastCol">
      <w:rPr>
        <w:i/>
        <w:color w:val="7F7F7F" w:themeColor="text1" w:themeTint="80" w:themeShade="95"/>
        <w:sz w:val="22"/>
      </w:rPr>
      <w:tblPr/>
      <w:tcPr>
        <w:tcBorders>
          <w:top w:val="nil"/>
          <w:left w:val="single" w:sz="4" w:space="0" w:color="000000" w:themeColor="text1"/>
          <w:bottom w:val="nil"/>
          <w:right w:val="nil"/>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Borders>
        <w:right w:val="single" w:sz="4" w:space="0" w:color="5B9BD5" w:themeColor="accent1"/>
      </w:tblBorders>
    </w:tblPr>
    <w:tblStylePr w:type="firstRow">
      <w:rPr>
        <w:i/>
        <w:color w:val="245A8D" w:themeColor="accent1" w:themeShade="95"/>
        <w:sz w:val="22"/>
      </w:rPr>
      <w:tblPr/>
      <w:tcPr>
        <w:tcBorders>
          <w:top w:val="nil"/>
          <w:left w:val="nil"/>
          <w:bottom w:val="single" w:sz="4" w:space="0" w:color="5B9BD5" w:themeColor="accent1"/>
          <w:right w:val="nil"/>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il"/>
          <w:bottom w:val="nil"/>
          <w:right w:val="nil"/>
        </w:tcBorders>
        <w:shd w:val="clear" w:color="FFFFFF" w:fill="FFFFFF" w:themeFill="light1"/>
      </w:tcPr>
    </w:tblStylePr>
    <w:tblStylePr w:type="firstCol">
      <w:pPr>
        <w:jc w:val="right"/>
      </w:pPr>
      <w:rPr>
        <w:i/>
        <w:color w:val="245A8D" w:themeColor="accent1" w:themeShade="95"/>
        <w:sz w:val="22"/>
      </w:rPr>
      <w:tblPr/>
      <w:tcPr>
        <w:tcBorders>
          <w:top w:val="nil"/>
          <w:left w:val="nil"/>
          <w:bottom w:val="nil"/>
          <w:right w:val="single" w:sz="4" w:space="0" w:color="5B9BD5" w:themeColor="accent1"/>
        </w:tcBorders>
        <w:shd w:val="clear" w:color="FFFFFF" w:fill="auto"/>
      </w:tcPr>
    </w:tblStylePr>
    <w:tblStylePr w:type="lastCol">
      <w:rPr>
        <w:i/>
        <w:color w:val="245A8D" w:themeColor="accent1" w:themeShade="95"/>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1"/>
    <w:uiPriority w:val="99"/>
    <w:tblPr>
      <w:tblBorders>
        <w:right w:val="single" w:sz="4" w:space="0" w:color="F4B184" w:themeColor="accent2" w:themeTint="97"/>
      </w:tblBorders>
    </w:tblPr>
    <w:tblStylePr w:type="firstRow">
      <w:rPr>
        <w:i/>
        <w:color w:val="F4B184" w:themeColor="accent2" w:themeTint="97" w:themeShade="95"/>
        <w:sz w:val="22"/>
      </w:rPr>
      <w:tblPr/>
      <w:tcPr>
        <w:tcBorders>
          <w:top w:val="nil"/>
          <w:left w:val="nil"/>
          <w:bottom w:val="single" w:sz="4" w:space="0" w:color="ED7D31" w:themeColor="accent2"/>
          <w:right w:val="nil"/>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il"/>
          <w:bottom w:val="nil"/>
          <w:right w:val="nil"/>
        </w:tcBorders>
        <w:shd w:val="clear" w:color="FFFFFF" w:fill="FFFFFF" w:themeFill="light1"/>
      </w:tcPr>
    </w:tblStylePr>
    <w:tblStylePr w:type="firstCol">
      <w:pPr>
        <w:jc w:val="right"/>
      </w:pPr>
      <w:rPr>
        <w:i/>
        <w:color w:val="F4B184" w:themeColor="accent2" w:themeTint="97" w:themeShade="95"/>
        <w:sz w:val="22"/>
      </w:rPr>
      <w:tblPr/>
      <w:tcPr>
        <w:tcBorders>
          <w:top w:val="nil"/>
          <w:left w:val="nil"/>
          <w:bottom w:val="nil"/>
          <w:right w:val="single" w:sz="4" w:space="0" w:color="ED7D31" w:themeColor="accent2"/>
        </w:tcBorders>
        <w:shd w:val="clear" w:color="FFFFFF" w:fill="auto"/>
      </w:tcPr>
    </w:tblStylePr>
    <w:tblStylePr w:type="lastCol">
      <w:rPr>
        <w:i/>
        <w:color w:val="F4B184" w:themeColor="accent2" w:themeTint="97" w:themeShade="95"/>
        <w:sz w:val="22"/>
      </w:rPr>
      <w:tblPr/>
      <w:tcPr>
        <w:tcBorders>
          <w:top w:val="nil"/>
          <w:left w:val="single" w:sz="4" w:space="0" w:color="ED7D31" w:themeColor="accent2"/>
          <w:bottom w:val="nil"/>
          <w:right w:val="nil"/>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Borders>
        <w:right w:val="single" w:sz="4" w:space="0" w:color="C9C9C9" w:themeColor="accent3" w:themeTint="98"/>
      </w:tblBorders>
    </w:tblPr>
    <w:tblStylePr w:type="firstRow">
      <w:rPr>
        <w:i/>
        <w:color w:val="C9C9C9" w:themeColor="accent3" w:themeTint="98" w:themeShade="95"/>
        <w:sz w:val="22"/>
      </w:rPr>
      <w:tblPr/>
      <w:tcPr>
        <w:tcBorders>
          <w:top w:val="nil"/>
          <w:left w:val="nil"/>
          <w:bottom w:val="single" w:sz="4" w:space="0" w:color="A5A5A5" w:themeColor="accent3"/>
          <w:right w:val="nil"/>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il"/>
          <w:bottom w:val="nil"/>
          <w:right w:val="nil"/>
        </w:tcBorders>
        <w:shd w:val="clear" w:color="FFFFFF" w:fill="FFFFFF" w:themeFill="light1"/>
      </w:tcPr>
    </w:tblStylePr>
    <w:tblStylePr w:type="firstCol">
      <w:pPr>
        <w:jc w:val="right"/>
      </w:pPr>
      <w:rPr>
        <w:i/>
        <w:color w:val="C9C9C9" w:themeColor="accent3" w:themeTint="98" w:themeShade="95"/>
        <w:sz w:val="22"/>
      </w:rPr>
      <w:tblPr/>
      <w:tcPr>
        <w:tcBorders>
          <w:top w:val="nil"/>
          <w:left w:val="nil"/>
          <w:bottom w:val="nil"/>
          <w:right w:val="single" w:sz="4" w:space="0" w:color="A5A5A5" w:themeColor="accent3"/>
        </w:tcBorders>
        <w:shd w:val="clear" w:color="FFFFFF" w:fill="auto"/>
      </w:tcPr>
    </w:tblStylePr>
    <w:tblStylePr w:type="lastCol">
      <w:rPr>
        <w:i/>
        <w:color w:val="C9C9C9" w:themeColor="accent3" w:themeTint="98" w:themeShade="95"/>
        <w:sz w:val="22"/>
      </w:rPr>
      <w:tblPr/>
      <w:tcPr>
        <w:tcBorders>
          <w:top w:val="nil"/>
          <w:left w:val="single" w:sz="4" w:space="0" w:color="A5A5A5" w:themeColor="accent3"/>
          <w:bottom w:val="nil"/>
          <w:right w:val="nil"/>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Borders>
        <w:right w:val="single" w:sz="4" w:space="0" w:color="FFD865" w:themeColor="accent4" w:themeTint="9A"/>
      </w:tblBorders>
    </w:tblPr>
    <w:tblStylePr w:type="firstRow">
      <w:rPr>
        <w:i/>
        <w:color w:val="FFD865" w:themeColor="accent4" w:themeTint="9A" w:themeShade="95"/>
        <w:sz w:val="22"/>
      </w:rPr>
      <w:tblPr/>
      <w:tcPr>
        <w:tcBorders>
          <w:top w:val="nil"/>
          <w:left w:val="nil"/>
          <w:bottom w:val="single" w:sz="4" w:space="0" w:color="FFC000" w:themeColor="accent4"/>
          <w:right w:val="nil"/>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il"/>
          <w:bottom w:val="nil"/>
          <w:right w:val="nil"/>
        </w:tcBorders>
        <w:shd w:val="clear" w:color="FFFFFF" w:fill="FFFFFF" w:themeFill="light1"/>
      </w:tcPr>
    </w:tblStylePr>
    <w:tblStylePr w:type="firstCol">
      <w:pPr>
        <w:jc w:val="right"/>
      </w:pPr>
      <w:rPr>
        <w:i/>
        <w:color w:val="FFD865" w:themeColor="accent4" w:themeTint="9A" w:themeShade="95"/>
        <w:sz w:val="22"/>
      </w:rPr>
      <w:tblPr/>
      <w:tcPr>
        <w:tcBorders>
          <w:top w:val="nil"/>
          <w:left w:val="nil"/>
          <w:bottom w:val="nil"/>
          <w:right w:val="single" w:sz="4" w:space="0" w:color="FFC000" w:themeColor="accent4"/>
        </w:tcBorders>
        <w:shd w:val="clear" w:color="FFFFFF" w:fill="auto"/>
      </w:tcPr>
    </w:tblStylePr>
    <w:tblStylePr w:type="lastCol">
      <w:rPr>
        <w:i/>
        <w:color w:val="FFD865" w:themeColor="accent4" w:themeTint="9A" w:themeShade="95"/>
        <w:sz w:val="22"/>
      </w:rPr>
      <w:tblPr/>
      <w:tcPr>
        <w:tcBorders>
          <w:top w:val="nil"/>
          <w:left w:val="single" w:sz="4" w:space="0" w:color="FFC000" w:themeColor="accent4"/>
          <w:bottom w:val="nil"/>
          <w:right w:val="nil"/>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qFormat/>
    <w:tblPr>
      <w:tblBorders>
        <w:right w:val="single" w:sz="4" w:space="0" w:color="8DA9DB" w:themeColor="accent5" w:themeTint="9A"/>
      </w:tblBorders>
    </w:tblPr>
    <w:tblStylePr w:type="firstRow">
      <w:rPr>
        <w:i/>
        <w:color w:val="8DA9DB" w:themeColor="accent5" w:themeTint="9A" w:themeShade="95"/>
        <w:sz w:val="22"/>
      </w:rPr>
      <w:tblPr/>
      <w:tcPr>
        <w:tcBorders>
          <w:top w:val="nil"/>
          <w:left w:val="nil"/>
          <w:bottom w:val="single" w:sz="4" w:space="0" w:color="4472C4" w:themeColor="accent5"/>
          <w:right w:val="nil"/>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il"/>
          <w:bottom w:val="nil"/>
          <w:right w:val="nil"/>
        </w:tcBorders>
        <w:shd w:val="clear" w:color="FFFFFF" w:fill="FFFFFF" w:themeFill="light1"/>
      </w:tcPr>
    </w:tblStylePr>
    <w:tblStylePr w:type="firstCol">
      <w:pPr>
        <w:jc w:val="right"/>
      </w:pPr>
      <w:rPr>
        <w:i/>
        <w:color w:val="8DA9DB" w:themeColor="accent5" w:themeTint="9A" w:themeShade="95"/>
        <w:sz w:val="22"/>
      </w:rPr>
      <w:tblPr/>
      <w:tcPr>
        <w:tcBorders>
          <w:top w:val="nil"/>
          <w:left w:val="nil"/>
          <w:bottom w:val="nil"/>
          <w:right w:val="single" w:sz="4" w:space="0" w:color="4472C4" w:themeColor="accent5"/>
        </w:tcBorders>
        <w:shd w:val="clear" w:color="FFFFFF" w:fill="auto"/>
      </w:tcPr>
    </w:tblStylePr>
    <w:tblStylePr w:type="lastCol">
      <w:rPr>
        <w:i/>
        <w:color w:val="8DA9DB" w:themeColor="accent5" w:themeTint="9A" w:themeShade="95"/>
        <w:sz w:val="22"/>
      </w:rPr>
      <w:tblPr/>
      <w:tcPr>
        <w:tcBorders>
          <w:top w:val="nil"/>
          <w:left w:val="single" w:sz="4" w:space="0" w:color="4472C4" w:themeColor="accent5"/>
          <w:bottom w:val="nil"/>
          <w:right w:val="nil"/>
        </w:tcBorders>
        <w:shd w:val="clear" w:color="FFFFFF" w:fill="auto"/>
      </w:tc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1"/>
    <w:uiPriority w:val="99"/>
    <w:tblPr>
      <w:tblBorders>
        <w:right w:val="single" w:sz="4" w:space="0" w:color="A9D08E" w:themeColor="accent6" w:themeTint="98"/>
      </w:tblBorders>
    </w:tblPr>
    <w:tblStylePr w:type="firstRow">
      <w:rPr>
        <w:i/>
        <w:color w:val="A9D08E" w:themeColor="accent6" w:themeTint="98" w:themeShade="95"/>
        <w:sz w:val="22"/>
      </w:rPr>
      <w:tblPr/>
      <w:tcPr>
        <w:tcBorders>
          <w:top w:val="nil"/>
          <w:left w:val="nil"/>
          <w:bottom w:val="single" w:sz="4" w:space="0" w:color="70AD47" w:themeColor="accent6"/>
          <w:right w:val="nil"/>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il"/>
          <w:bottom w:val="nil"/>
          <w:right w:val="nil"/>
        </w:tcBorders>
        <w:shd w:val="clear" w:color="FFFFFF" w:fill="FFFFFF" w:themeFill="light1"/>
      </w:tcPr>
    </w:tblStylePr>
    <w:tblStylePr w:type="firstCol">
      <w:pPr>
        <w:jc w:val="right"/>
      </w:pPr>
      <w:rPr>
        <w:i/>
        <w:color w:val="A9D08E" w:themeColor="accent6" w:themeTint="98" w:themeShade="95"/>
        <w:sz w:val="22"/>
      </w:rPr>
      <w:tblPr/>
      <w:tcPr>
        <w:tcBorders>
          <w:top w:val="nil"/>
          <w:left w:val="nil"/>
          <w:bottom w:val="nil"/>
          <w:right w:val="single" w:sz="4" w:space="0" w:color="70AD47" w:themeColor="accent6"/>
        </w:tcBorders>
        <w:shd w:val="clear" w:color="FFFFFF" w:fill="auto"/>
      </w:tcPr>
    </w:tblStylePr>
    <w:tblStylePr w:type="lastCol">
      <w:rPr>
        <w:i/>
        <w:color w:val="A9D08E" w:themeColor="accent6" w:themeTint="98" w:themeShade="95"/>
        <w:sz w:val="22"/>
      </w:rPr>
      <w:tblPr/>
      <w:tcPr>
        <w:tcBorders>
          <w:top w:val="nil"/>
          <w:left w:val="single" w:sz="4" w:space="0" w:color="70AD47" w:themeColor="accent6"/>
          <w:bottom w:val="nil"/>
          <w:right w:val="nil"/>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a1"/>
    <w:uiPriority w:val="99"/>
    <w:tblPr/>
    <w:tblStylePr w:type="firstRow">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tblStylePr w:type="firstCol">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band1Vert">
      <w:rPr>
        <w:sz w:val="22"/>
      </w:rPr>
    </w:tblStylePr>
    <w:tblStylePr w:type="band2Vert">
      <w:rPr>
        <w:sz w:val="22"/>
      </w:rPr>
      <w:tblPr/>
      <w:tcPr>
        <w:shd w:val="clear" w:color="CBDFF1" w:fill="CBDFF1" w:themeFill="accent1" w:themeFillTint="50"/>
      </w:tcPr>
    </w:tblStylePr>
    <w:tblStylePr w:type="band1Horz">
      <w:rPr>
        <w:sz w:val="22"/>
      </w:rPr>
    </w:tblStylePr>
    <w:tblStylePr w:type="band2Horz">
      <w:rPr>
        <w:sz w:val="22"/>
      </w:rPr>
      <w:tblPr/>
      <w:tcPr>
        <w:shd w:val="clear" w:color="CBDFF1" w:fill="CBDFF1" w:themeFill="accent1" w:themeFillTint="50"/>
      </w:tcPr>
    </w:tblStylePr>
  </w:style>
  <w:style w:type="table" w:customStyle="1" w:styleId="Lined-Accent2">
    <w:name w:val="Lined - Accent 2"/>
    <w:basedOn w:val="a1"/>
    <w:uiPriority w:val="99"/>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Lined-Accent3">
    <w:name w:val="Lined - Accent 3"/>
    <w:basedOn w:val="a1"/>
    <w:uiPriority w:val="99"/>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Lined-Accent4">
    <w:name w:val="Lined - Accent 4"/>
    <w:basedOn w:val="a1"/>
    <w:uiPriority w:val="99"/>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Lined-Accent5">
    <w:name w:val="Lined - Accent 5"/>
    <w:basedOn w:val="a1"/>
    <w:uiPriority w:val="99"/>
    <w:tblPr/>
    <w:tblStylePr w:type="firstRow">
      <w:rPr>
        <w:sz w:val="22"/>
      </w:rPr>
      <w:tblPr/>
      <w:tcPr>
        <w:shd w:val="clear" w:color="4472C4" w:fill="4472C4" w:themeFill="accent5"/>
      </w:tcPr>
    </w:tblStylePr>
    <w:tblStylePr w:type="lastRow">
      <w:rPr>
        <w:sz w:val="22"/>
      </w:rPr>
      <w:tblPr/>
      <w:tcPr>
        <w:shd w:val="clear" w:color="4472C4" w:fill="4472C4" w:themeFill="accent5"/>
      </w:tcPr>
    </w:tblStylePr>
    <w:tblStylePr w:type="firstCol">
      <w:rPr>
        <w:sz w:val="22"/>
      </w:rPr>
      <w:tblPr/>
      <w:tcPr>
        <w:shd w:val="clear" w:color="4472C4" w:fill="4472C4" w:themeFill="accent5"/>
      </w:tcPr>
    </w:tblStylePr>
    <w:tblStylePr w:type="lastCol">
      <w:rPr>
        <w:sz w:val="22"/>
      </w:rPr>
      <w:tblPr/>
      <w:tcPr>
        <w:shd w:val="clear" w:color="4472C4" w:fill="4472C4" w:themeFill="accent5"/>
      </w:tcPr>
    </w:tblStylePr>
    <w:tblStylePr w:type="band1Vert">
      <w:rPr>
        <w:sz w:val="22"/>
      </w:rPr>
    </w:tblStylePr>
    <w:tblStylePr w:type="band2Vert">
      <w:rPr>
        <w:sz w:val="22"/>
      </w:rPr>
      <w:tblPr/>
      <w:tcPr>
        <w:shd w:val="clear" w:color="D8E2F3" w:fill="D8E2F3" w:themeFill="accent5" w:themeFillTint="34"/>
      </w:tcPr>
    </w:tblStylePr>
    <w:tblStylePr w:type="band1Horz">
      <w:rPr>
        <w:sz w:val="22"/>
      </w:rPr>
    </w:tblStylePr>
    <w:tblStylePr w:type="band2Horz">
      <w:rPr>
        <w:sz w:val="22"/>
      </w:rPr>
      <w:tblPr/>
      <w:tcPr>
        <w:shd w:val="clear" w:color="D8E2F3" w:fill="D8E2F3" w:themeFill="accent5" w:themeFillTint="34"/>
      </w:tcPr>
    </w:tblStylePr>
  </w:style>
  <w:style w:type="table" w:customStyle="1" w:styleId="Lined-Accent6">
    <w:name w:val="Lined - Accent 6"/>
    <w:basedOn w:val="a1"/>
    <w:uiPriority w:val="99"/>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a1"/>
    <w:uiPriority w:val="99"/>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a1"/>
    <w:uiPriority w:val="99"/>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tblStylePr w:type="firstCol">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band1Vert">
      <w:rPr>
        <w:sz w:val="22"/>
      </w:rPr>
    </w:tblStylePr>
    <w:tblStylePr w:type="band2Vert">
      <w:rPr>
        <w:sz w:val="22"/>
      </w:rPr>
      <w:tblPr/>
      <w:tcPr>
        <w:shd w:val="clear" w:color="CBDFF1" w:fill="CBDFF1" w:themeFill="accent1" w:themeFillTint="50"/>
      </w:tcPr>
    </w:tblStylePr>
    <w:tblStylePr w:type="band1Horz">
      <w:rPr>
        <w:sz w:val="22"/>
      </w:rPr>
    </w:tblStylePr>
    <w:tblStylePr w:type="band2Horz">
      <w:rPr>
        <w:sz w:val="22"/>
      </w:rPr>
      <w:tblPr/>
      <w:tcPr>
        <w:shd w:val="clear" w:color="CBDFF1" w:fill="CBDFF1" w:themeFill="accent1" w:themeFillTint="50"/>
      </w:tcPr>
    </w:tblStylePr>
  </w:style>
  <w:style w:type="table" w:customStyle="1" w:styleId="BorderedLined-Accent2">
    <w:name w:val="Bordered &amp; Lined - Accent 2"/>
    <w:basedOn w:val="a1"/>
    <w:uiPriority w:val="99"/>
    <w:tblPr>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a1"/>
    <w:uiPriority w:val="99"/>
    <w:tblPr>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a1"/>
    <w:uiPriority w:val="99"/>
    <w:tblPr>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a1"/>
    <w:uiPriority w:val="99"/>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sz w:val="22"/>
      </w:rPr>
      <w:tblPr/>
      <w:tcPr>
        <w:shd w:val="clear" w:color="4472C4" w:fill="4472C4" w:themeFill="accent5"/>
      </w:tcPr>
    </w:tblStylePr>
    <w:tblStylePr w:type="lastRow">
      <w:rPr>
        <w:sz w:val="22"/>
      </w:rPr>
      <w:tblPr/>
      <w:tcPr>
        <w:shd w:val="clear" w:color="4472C4" w:fill="4472C4" w:themeFill="accent5"/>
      </w:tcPr>
    </w:tblStylePr>
    <w:tblStylePr w:type="firstCol">
      <w:rPr>
        <w:sz w:val="22"/>
      </w:rPr>
      <w:tblPr/>
      <w:tcPr>
        <w:shd w:val="clear" w:color="4472C4" w:fill="4472C4" w:themeFill="accent5"/>
      </w:tcPr>
    </w:tblStylePr>
    <w:tblStylePr w:type="lastCol">
      <w:rPr>
        <w:sz w:val="22"/>
      </w:rPr>
      <w:tblPr/>
      <w:tcPr>
        <w:shd w:val="clear" w:color="4472C4" w:fill="4472C4" w:themeFill="accent5"/>
      </w:tcPr>
    </w:tblStylePr>
    <w:tblStylePr w:type="band1Vert">
      <w:rPr>
        <w:sz w:val="22"/>
      </w:rPr>
    </w:tblStylePr>
    <w:tblStylePr w:type="band2Vert">
      <w:rPr>
        <w:sz w:val="22"/>
      </w:rPr>
      <w:tblPr/>
      <w:tcPr>
        <w:shd w:val="clear" w:color="D8E2F3" w:fill="D8E2F3" w:themeFill="accent5" w:themeFillTint="34"/>
      </w:tcPr>
    </w:tblStylePr>
    <w:tblStylePr w:type="band1Horz">
      <w:rPr>
        <w:sz w:val="22"/>
      </w:rPr>
    </w:tblStylePr>
    <w:tblStylePr w:type="band2Horz">
      <w:rPr>
        <w:sz w:val="22"/>
      </w:rPr>
      <w:tblPr/>
      <w:tcPr>
        <w:shd w:val="clear" w:color="D8E2F3" w:fill="D8E2F3" w:themeFill="accent5" w:themeFillTint="34"/>
      </w:tcPr>
    </w:tblStylePr>
  </w:style>
  <w:style w:type="table" w:customStyle="1" w:styleId="BorderedLined-Accent6">
    <w:name w:val="Bordered &amp; Lined - Accent 6"/>
    <w:basedOn w:val="a1"/>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
    <w:name w:val="Bordered"/>
    <w:basedOn w:val="a1"/>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son-noyabrsk@dszn.yana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34</Pages>
  <Words>9694</Words>
  <Characters>55256</Characters>
  <Application>Microsoft Office Word</Application>
  <DocSecurity>0</DocSecurity>
  <Lines>460</Lines>
  <Paragraphs>129</Paragraphs>
  <ScaleCrop>false</ScaleCrop>
  <Company/>
  <LinksUpToDate>false</LinksUpToDate>
  <CharactersWithSpaces>64821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Джусь</dc:creator>
  <cp:lastModifiedBy>Екатерина Чимутова</cp:lastModifiedBy>
  <cp:revision>33</cp:revision>
  <cp:lastPrinted>2025-03-31T04:41:00Z</cp:lastPrinted>
  <dcterms:created xsi:type="dcterms:W3CDTF">2021-06-23T03:35:00Z</dcterms:created>
  <dcterms:modified xsi:type="dcterms:W3CDTF">2026-09-16T19:48:00Z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1049-12.2.0.20796</vt:lpwstr>
  </property>
  <property fmtid="{D5CDD505-2E9C-101B-9397-08002B2CF9AE}" pid="3" name="ICV">
    <vt:lpwstr>2DE82D445C3B41958C14FA66084509F6_12</vt:lpwstr>
  </property>
</Properties>
</file>