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4A0"/>
      </w:tblPr>
      <w:tblGrid>
        <w:gridCol w:w="4926"/>
        <w:gridCol w:w="4930"/>
        <w:gridCol w:w="4930"/>
      </w:tblGrid>
      <w:tr w:rsidR="0016250F" w:rsidRPr="00831B4B" w:rsidTr="002722F0">
        <w:tc>
          <w:tcPr>
            <w:tcW w:w="1666" w:type="pct"/>
          </w:tcPr>
          <w:p w:rsidR="0016250F" w:rsidRPr="00831B4B" w:rsidRDefault="0016250F" w:rsidP="002722F0">
            <w:pPr>
              <w:jc w:val="center"/>
              <w:rPr>
                <w:rFonts w:ascii="Times New Roman" w:hAnsi="Times New Roman"/>
                <w:b/>
                <w:sz w:val="28"/>
              </w:rPr>
            </w:pPr>
            <w:r w:rsidRPr="00831B4B">
              <w:rPr>
                <w:rFonts w:ascii="Times New Roman" w:hAnsi="Times New Roman"/>
                <w:b/>
                <w:sz w:val="28"/>
              </w:rPr>
              <w:t>«РАССМОТРЕНО»</w:t>
            </w:r>
          </w:p>
          <w:p w:rsidR="0016250F" w:rsidRPr="00831B4B" w:rsidRDefault="0016250F" w:rsidP="002722F0">
            <w:pPr>
              <w:jc w:val="center"/>
              <w:rPr>
                <w:rFonts w:ascii="Times New Roman" w:hAnsi="Times New Roman"/>
                <w:sz w:val="28"/>
              </w:rPr>
            </w:pPr>
            <w:r w:rsidRPr="00831B4B">
              <w:rPr>
                <w:rFonts w:ascii="Times New Roman" w:hAnsi="Times New Roman"/>
                <w:sz w:val="28"/>
              </w:rPr>
              <w:t xml:space="preserve">на заседании НМС </w:t>
            </w:r>
          </w:p>
          <w:p w:rsidR="0016250F" w:rsidRPr="00831B4B" w:rsidRDefault="0016250F" w:rsidP="002722F0">
            <w:pPr>
              <w:jc w:val="center"/>
              <w:rPr>
                <w:rFonts w:ascii="Times New Roman" w:hAnsi="Times New Roman"/>
                <w:sz w:val="28"/>
              </w:rPr>
            </w:pPr>
            <w:r w:rsidRPr="00831B4B">
              <w:rPr>
                <w:rFonts w:ascii="Times New Roman" w:hAnsi="Times New Roman"/>
                <w:sz w:val="28"/>
              </w:rPr>
              <w:t>МОАУ «Лицей № 1» г. Оренбурга</w:t>
            </w:r>
          </w:p>
          <w:p w:rsidR="0016250F" w:rsidRPr="00831B4B" w:rsidRDefault="007B39E2" w:rsidP="002722F0">
            <w:pPr>
              <w:jc w:val="center"/>
              <w:rPr>
                <w:rFonts w:ascii="Times New Roman" w:hAnsi="Times New Roman"/>
                <w:sz w:val="28"/>
              </w:rPr>
            </w:pPr>
            <w:r>
              <w:rPr>
                <w:rFonts w:ascii="Times New Roman" w:hAnsi="Times New Roman"/>
                <w:sz w:val="28"/>
              </w:rPr>
              <w:t xml:space="preserve">Протокол № _ </w:t>
            </w:r>
          </w:p>
          <w:p w:rsidR="0016250F" w:rsidRPr="00831B4B" w:rsidRDefault="0016250F" w:rsidP="00EB2292">
            <w:pPr>
              <w:jc w:val="center"/>
              <w:rPr>
                <w:rFonts w:ascii="Times New Roman" w:hAnsi="Times New Roman"/>
                <w:b/>
                <w:sz w:val="28"/>
              </w:rPr>
            </w:pPr>
            <w:r>
              <w:rPr>
                <w:rFonts w:ascii="Times New Roman" w:hAnsi="Times New Roman"/>
                <w:b/>
                <w:sz w:val="28"/>
              </w:rPr>
              <w:t>«___»</w:t>
            </w:r>
            <w:r w:rsidR="00EB2292">
              <w:rPr>
                <w:rFonts w:ascii="Times New Roman" w:hAnsi="Times New Roman"/>
                <w:b/>
                <w:sz w:val="28"/>
              </w:rPr>
              <w:t>__________ 202_</w:t>
            </w:r>
            <w:r w:rsidRPr="00831B4B">
              <w:rPr>
                <w:rFonts w:ascii="Times New Roman" w:hAnsi="Times New Roman"/>
                <w:b/>
                <w:sz w:val="28"/>
              </w:rPr>
              <w:t xml:space="preserve"> г.</w:t>
            </w:r>
          </w:p>
        </w:tc>
        <w:tc>
          <w:tcPr>
            <w:tcW w:w="1667" w:type="pct"/>
          </w:tcPr>
          <w:p w:rsidR="0016250F" w:rsidRPr="00831B4B" w:rsidRDefault="0016250F" w:rsidP="002722F0">
            <w:pPr>
              <w:jc w:val="center"/>
              <w:rPr>
                <w:rFonts w:ascii="Times New Roman" w:hAnsi="Times New Roman"/>
                <w:b/>
                <w:sz w:val="28"/>
              </w:rPr>
            </w:pPr>
            <w:r w:rsidRPr="00831B4B">
              <w:rPr>
                <w:rFonts w:ascii="Times New Roman" w:hAnsi="Times New Roman"/>
                <w:b/>
                <w:sz w:val="28"/>
              </w:rPr>
              <w:t>«ПРИНЯТО»</w:t>
            </w:r>
          </w:p>
          <w:p w:rsidR="0016250F" w:rsidRPr="00831B4B" w:rsidRDefault="0016250F" w:rsidP="002722F0">
            <w:pPr>
              <w:jc w:val="center"/>
              <w:rPr>
                <w:rFonts w:ascii="Times New Roman" w:hAnsi="Times New Roman"/>
                <w:sz w:val="28"/>
              </w:rPr>
            </w:pPr>
            <w:r w:rsidRPr="00831B4B">
              <w:rPr>
                <w:rFonts w:ascii="Times New Roman" w:hAnsi="Times New Roman"/>
                <w:sz w:val="28"/>
              </w:rPr>
              <w:t xml:space="preserve">на Педагогическом совете </w:t>
            </w:r>
          </w:p>
          <w:p w:rsidR="0016250F" w:rsidRPr="00831B4B" w:rsidRDefault="0016250F" w:rsidP="002722F0">
            <w:pPr>
              <w:jc w:val="center"/>
              <w:rPr>
                <w:rFonts w:ascii="Times New Roman" w:hAnsi="Times New Roman"/>
                <w:sz w:val="28"/>
              </w:rPr>
            </w:pPr>
            <w:r w:rsidRPr="00831B4B">
              <w:rPr>
                <w:rFonts w:ascii="Times New Roman" w:hAnsi="Times New Roman"/>
                <w:sz w:val="28"/>
              </w:rPr>
              <w:t>МОАУ «Лицей № 1» г. Оренбурга</w:t>
            </w:r>
          </w:p>
          <w:p w:rsidR="0016250F" w:rsidRPr="00831B4B" w:rsidRDefault="007B39E2" w:rsidP="002722F0">
            <w:pPr>
              <w:jc w:val="center"/>
              <w:rPr>
                <w:rFonts w:ascii="Times New Roman" w:hAnsi="Times New Roman"/>
                <w:sz w:val="28"/>
              </w:rPr>
            </w:pPr>
            <w:r>
              <w:rPr>
                <w:rFonts w:ascii="Times New Roman" w:hAnsi="Times New Roman"/>
                <w:sz w:val="28"/>
              </w:rPr>
              <w:t>Протокол № _</w:t>
            </w:r>
          </w:p>
          <w:p w:rsidR="0016250F" w:rsidRPr="00831B4B" w:rsidRDefault="00EB2292" w:rsidP="002722F0">
            <w:pPr>
              <w:jc w:val="center"/>
              <w:rPr>
                <w:rFonts w:ascii="Times New Roman" w:hAnsi="Times New Roman"/>
                <w:b/>
                <w:sz w:val="28"/>
              </w:rPr>
            </w:pPr>
            <w:r>
              <w:rPr>
                <w:rFonts w:ascii="Times New Roman" w:hAnsi="Times New Roman"/>
                <w:b/>
                <w:sz w:val="28"/>
              </w:rPr>
              <w:t>«___»__________ 202_</w:t>
            </w:r>
            <w:r w:rsidRPr="00831B4B">
              <w:rPr>
                <w:rFonts w:ascii="Times New Roman" w:hAnsi="Times New Roman"/>
                <w:b/>
                <w:sz w:val="28"/>
              </w:rPr>
              <w:t xml:space="preserve"> г.</w:t>
            </w:r>
          </w:p>
        </w:tc>
        <w:tc>
          <w:tcPr>
            <w:tcW w:w="1667" w:type="pct"/>
          </w:tcPr>
          <w:p w:rsidR="0016250F" w:rsidRPr="00831B4B" w:rsidRDefault="0016250F" w:rsidP="002722F0">
            <w:pPr>
              <w:jc w:val="center"/>
              <w:rPr>
                <w:rFonts w:ascii="Times New Roman" w:hAnsi="Times New Roman"/>
                <w:b/>
                <w:sz w:val="28"/>
              </w:rPr>
            </w:pPr>
            <w:r w:rsidRPr="00831B4B">
              <w:rPr>
                <w:rFonts w:ascii="Times New Roman" w:hAnsi="Times New Roman"/>
                <w:b/>
                <w:sz w:val="28"/>
              </w:rPr>
              <w:t>«УТВЕРЖДЕНО»</w:t>
            </w:r>
          </w:p>
          <w:p w:rsidR="0016250F" w:rsidRPr="00831B4B" w:rsidRDefault="0016250F" w:rsidP="002722F0">
            <w:pPr>
              <w:jc w:val="center"/>
              <w:rPr>
                <w:rFonts w:ascii="Times New Roman" w:hAnsi="Times New Roman"/>
                <w:sz w:val="28"/>
              </w:rPr>
            </w:pPr>
            <w:r w:rsidRPr="00831B4B">
              <w:rPr>
                <w:rFonts w:ascii="Times New Roman" w:hAnsi="Times New Roman"/>
                <w:sz w:val="28"/>
              </w:rPr>
              <w:t xml:space="preserve">Директор МОАУ «Лицей № 1» </w:t>
            </w:r>
          </w:p>
          <w:p w:rsidR="0016250F" w:rsidRPr="00831B4B" w:rsidRDefault="0016250F" w:rsidP="002722F0">
            <w:pPr>
              <w:jc w:val="center"/>
              <w:rPr>
                <w:rFonts w:ascii="Times New Roman" w:hAnsi="Times New Roman"/>
                <w:sz w:val="28"/>
              </w:rPr>
            </w:pPr>
            <w:r w:rsidRPr="00831B4B">
              <w:rPr>
                <w:rFonts w:ascii="Times New Roman" w:hAnsi="Times New Roman"/>
                <w:sz w:val="28"/>
              </w:rPr>
              <w:t>г. Оренбурга</w:t>
            </w:r>
          </w:p>
          <w:p w:rsidR="0016250F" w:rsidRPr="00831B4B" w:rsidRDefault="0016250F" w:rsidP="002722F0">
            <w:pPr>
              <w:jc w:val="center"/>
              <w:rPr>
                <w:rFonts w:ascii="Times New Roman" w:hAnsi="Times New Roman"/>
                <w:sz w:val="28"/>
              </w:rPr>
            </w:pPr>
            <w:r w:rsidRPr="00831B4B">
              <w:rPr>
                <w:rFonts w:ascii="Times New Roman" w:hAnsi="Times New Roman"/>
                <w:sz w:val="28"/>
              </w:rPr>
              <w:t>__________ /Марчук Л.Г./</w:t>
            </w:r>
          </w:p>
          <w:p w:rsidR="0016250F" w:rsidRPr="00831B4B" w:rsidRDefault="00EB2292" w:rsidP="002722F0">
            <w:pPr>
              <w:jc w:val="center"/>
              <w:rPr>
                <w:rFonts w:ascii="Times New Roman" w:hAnsi="Times New Roman"/>
                <w:b/>
                <w:sz w:val="28"/>
              </w:rPr>
            </w:pPr>
            <w:r>
              <w:rPr>
                <w:rFonts w:ascii="Times New Roman" w:hAnsi="Times New Roman"/>
                <w:b/>
                <w:sz w:val="28"/>
              </w:rPr>
              <w:t>«___»__________ 202_</w:t>
            </w:r>
            <w:r w:rsidRPr="00831B4B">
              <w:rPr>
                <w:rFonts w:ascii="Times New Roman" w:hAnsi="Times New Roman"/>
                <w:b/>
                <w:sz w:val="28"/>
              </w:rPr>
              <w:t xml:space="preserve"> г.</w:t>
            </w:r>
          </w:p>
        </w:tc>
      </w:tr>
    </w:tbl>
    <w:p w:rsidR="0016250F" w:rsidRPr="00C42777" w:rsidRDefault="0016250F" w:rsidP="0016250F">
      <w:pPr>
        <w:jc w:val="center"/>
        <w:rPr>
          <w:rFonts w:ascii="Times New Roman" w:hAnsi="Times New Roman" w:cs="Times New Roman"/>
          <w:b/>
          <w:sz w:val="28"/>
          <w:szCs w:val="28"/>
        </w:rPr>
      </w:pPr>
    </w:p>
    <w:p w:rsidR="0016250F" w:rsidRDefault="0016250F" w:rsidP="006F1180">
      <w:pPr>
        <w:jc w:val="center"/>
        <w:rPr>
          <w:rFonts w:ascii="Times New Roman" w:hAnsi="Times New Roman" w:cs="Times New Roman"/>
          <w:b/>
          <w:sz w:val="28"/>
          <w:szCs w:val="28"/>
        </w:rPr>
      </w:pPr>
      <w:r w:rsidRPr="00C42777">
        <w:rPr>
          <w:rFonts w:ascii="Times New Roman" w:hAnsi="Times New Roman" w:cs="Times New Roman"/>
          <w:b/>
          <w:sz w:val="28"/>
          <w:szCs w:val="28"/>
        </w:rPr>
        <w:t>РАБОЧАЯ ПРОГРАММА</w:t>
      </w:r>
    </w:p>
    <w:p w:rsidR="006F1180" w:rsidRPr="00C42777" w:rsidRDefault="006F1180" w:rsidP="006F1180">
      <w:pPr>
        <w:jc w:val="center"/>
        <w:rPr>
          <w:rFonts w:ascii="Times New Roman" w:hAnsi="Times New Roman" w:cs="Times New Roman"/>
          <w:b/>
          <w:sz w:val="28"/>
          <w:szCs w:val="28"/>
        </w:rPr>
      </w:pPr>
    </w:p>
    <w:p w:rsidR="006F1180" w:rsidRPr="00C42777" w:rsidRDefault="006F1180" w:rsidP="006F1180">
      <w:pPr>
        <w:spacing w:after="0" w:line="240" w:lineRule="auto"/>
        <w:ind w:firstLine="709"/>
        <w:jc w:val="center"/>
        <w:rPr>
          <w:rFonts w:ascii="Times New Roman" w:hAnsi="Times New Roman" w:cs="Times New Roman"/>
          <w:b/>
          <w:color w:val="000000" w:themeColor="text1"/>
          <w:sz w:val="28"/>
          <w:szCs w:val="28"/>
        </w:rPr>
      </w:pPr>
      <w:r w:rsidRPr="006F1180">
        <w:rPr>
          <w:rFonts w:ascii="Times New Roman" w:hAnsi="Times New Roman" w:cs="Times New Roman"/>
          <w:b/>
          <w:color w:val="000000" w:themeColor="text1"/>
          <w:sz w:val="28"/>
          <w:szCs w:val="28"/>
        </w:rPr>
        <w:t>коррекционно-развивающего курса «</w:t>
      </w:r>
      <w:proofErr w:type="spellStart"/>
      <w:r w:rsidRPr="006F1180">
        <w:rPr>
          <w:rFonts w:ascii="Times New Roman" w:hAnsi="Times New Roman" w:cs="Times New Roman"/>
          <w:b/>
          <w:color w:val="000000" w:themeColor="text1"/>
          <w:sz w:val="28"/>
          <w:szCs w:val="28"/>
        </w:rPr>
        <w:t>Психокоррекционный</w:t>
      </w:r>
      <w:proofErr w:type="spellEnd"/>
      <w:r w:rsidRPr="006F1180">
        <w:rPr>
          <w:rFonts w:ascii="Times New Roman" w:hAnsi="Times New Roman" w:cs="Times New Roman"/>
          <w:b/>
          <w:color w:val="000000" w:themeColor="text1"/>
          <w:sz w:val="28"/>
          <w:szCs w:val="28"/>
        </w:rPr>
        <w:t xml:space="preserve"> курс»: </w:t>
      </w:r>
      <w:r>
        <w:rPr>
          <w:rFonts w:ascii="Times New Roman" w:hAnsi="Times New Roman" w:cs="Times New Roman"/>
          <w:b/>
          <w:color w:val="000000" w:themeColor="text1"/>
          <w:sz w:val="28"/>
          <w:szCs w:val="28"/>
        </w:rPr>
        <w:t>«</w:t>
      </w:r>
      <w:proofErr w:type="spellStart"/>
      <w:r>
        <w:rPr>
          <w:rFonts w:ascii="Times New Roman" w:hAnsi="Times New Roman" w:cs="Times New Roman"/>
          <w:b/>
          <w:color w:val="000000" w:themeColor="text1"/>
          <w:sz w:val="28"/>
          <w:szCs w:val="28"/>
        </w:rPr>
        <w:t>Психокоррекционные</w:t>
      </w:r>
      <w:proofErr w:type="spellEnd"/>
      <w:r>
        <w:rPr>
          <w:rFonts w:ascii="Times New Roman" w:hAnsi="Times New Roman" w:cs="Times New Roman"/>
          <w:b/>
          <w:color w:val="000000" w:themeColor="text1"/>
          <w:sz w:val="28"/>
          <w:szCs w:val="28"/>
        </w:rPr>
        <w:t xml:space="preserve"> занятия </w:t>
      </w:r>
      <w:r w:rsidRPr="006F1180">
        <w:rPr>
          <w:rFonts w:ascii="Times New Roman" w:hAnsi="Times New Roman" w:cs="Times New Roman"/>
          <w:b/>
          <w:color w:val="000000" w:themeColor="text1"/>
          <w:sz w:val="28"/>
          <w:szCs w:val="28"/>
        </w:rPr>
        <w:t>(психологические)»</w:t>
      </w:r>
      <w:r>
        <w:rPr>
          <w:rFonts w:ascii="Times New Roman" w:hAnsi="Times New Roman" w:cs="Times New Roman"/>
          <w:b/>
          <w:color w:val="000000" w:themeColor="text1"/>
          <w:sz w:val="28"/>
          <w:szCs w:val="28"/>
        </w:rPr>
        <w:t xml:space="preserve"> </w:t>
      </w:r>
      <w:r w:rsidR="00C82332" w:rsidRPr="00C82332">
        <w:rPr>
          <w:rFonts w:ascii="Times New Roman" w:hAnsi="Times New Roman" w:cs="Times New Roman"/>
          <w:b/>
          <w:color w:val="000000" w:themeColor="text1"/>
          <w:sz w:val="28"/>
          <w:szCs w:val="28"/>
        </w:rPr>
        <w:t>обучающегося</w:t>
      </w:r>
      <w:r w:rsidR="00A777C9">
        <w:rPr>
          <w:rFonts w:ascii="Times New Roman" w:hAnsi="Times New Roman" w:cs="Times New Roman"/>
          <w:b/>
          <w:color w:val="000000" w:themeColor="text1"/>
          <w:sz w:val="28"/>
          <w:szCs w:val="28"/>
        </w:rPr>
        <w:t xml:space="preserve"> </w:t>
      </w:r>
      <w:r w:rsidR="00C82332" w:rsidRPr="006F1180">
        <w:rPr>
          <w:rFonts w:ascii="Times New Roman" w:hAnsi="Times New Roman" w:cs="Times New Roman"/>
          <w:b/>
          <w:color w:val="000000" w:themeColor="text1"/>
          <w:sz w:val="28"/>
          <w:szCs w:val="28"/>
        </w:rPr>
        <w:t xml:space="preserve">с </w:t>
      </w:r>
      <w:r w:rsidR="00A70C72">
        <w:rPr>
          <w:rFonts w:ascii="Times New Roman" w:hAnsi="Times New Roman" w:cs="Times New Roman"/>
          <w:b/>
          <w:color w:val="000000" w:themeColor="text1"/>
          <w:sz w:val="28"/>
          <w:szCs w:val="28"/>
        </w:rPr>
        <w:t xml:space="preserve">задержкой психического развития </w:t>
      </w:r>
    </w:p>
    <w:p w:rsidR="00A70C72" w:rsidRDefault="00A70C72" w:rsidP="0016250F">
      <w:pPr>
        <w:jc w:val="center"/>
        <w:rPr>
          <w:rFonts w:ascii="Times New Roman" w:hAnsi="Times New Roman" w:cs="Times New Roman"/>
          <w:color w:val="000000" w:themeColor="text1"/>
          <w:sz w:val="28"/>
          <w:szCs w:val="28"/>
        </w:rPr>
      </w:pPr>
    </w:p>
    <w:p w:rsidR="0016250F" w:rsidRPr="00C42777" w:rsidRDefault="00F25130" w:rsidP="0016250F">
      <w:pPr>
        <w:jc w:val="center"/>
        <w:rPr>
          <w:rFonts w:ascii="Times New Roman" w:hAnsi="Times New Roman" w:cs="Times New Roman"/>
          <w:color w:val="000000" w:themeColor="text1"/>
          <w:sz w:val="28"/>
          <w:szCs w:val="28"/>
        </w:rPr>
      </w:pPr>
      <w:bookmarkStart w:id="0" w:name="_GoBack"/>
      <w:bookmarkEnd w:id="0"/>
      <w:r>
        <w:rPr>
          <w:rFonts w:ascii="Times New Roman" w:hAnsi="Times New Roman" w:cs="Times New Roman"/>
          <w:color w:val="000000" w:themeColor="text1"/>
          <w:sz w:val="28"/>
          <w:szCs w:val="28"/>
        </w:rPr>
        <w:t>8</w:t>
      </w:r>
      <w:r w:rsidR="00A70C72">
        <w:rPr>
          <w:rFonts w:ascii="Times New Roman" w:hAnsi="Times New Roman" w:cs="Times New Roman"/>
          <w:color w:val="000000" w:themeColor="text1"/>
          <w:sz w:val="28"/>
          <w:szCs w:val="28"/>
        </w:rPr>
        <w:t xml:space="preserve"> </w:t>
      </w:r>
      <w:r w:rsidR="0016250F" w:rsidRPr="00C42777">
        <w:rPr>
          <w:rFonts w:ascii="Times New Roman" w:hAnsi="Times New Roman" w:cs="Times New Roman"/>
          <w:color w:val="000000" w:themeColor="text1"/>
          <w:sz w:val="28"/>
          <w:szCs w:val="28"/>
        </w:rPr>
        <w:t>класс</w:t>
      </w:r>
      <w:r w:rsidR="00DC6184">
        <w:rPr>
          <w:rFonts w:ascii="Times New Roman" w:hAnsi="Times New Roman" w:cs="Times New Roman"/>
          <w:color w:val="000000" w:themeColor="text1"/>
          <w:sz w:val="28"/>
          <w:szCs w:val="28"/>
        </w:rPr>
        <w:t xml:space="preserve"> </w:t>
      </w:r>
    </w:p>
    <w:p w:rsidR="0016250F" w:rsidRPr="00C42777" w:rsidRDefault="00F25130" w:rsidP="0016250F">
      <w:pPr>
        <w:jc w:val="center"/>
        <w:rPr>
          <w:rFonts w:ascii="Times New Roman" w:hAnsi="Times New Roman" w:cs="Times New Roman"/>
          <w:color w:val="000000" w:themeColor="text1"/>
          <w:sz w:val="28"/>
          <w:szCs w:val="28"/>
        </w:rPr>
      </w:pPr>
      <w:r>
        <w:rPr>
          <w:rFonts w:ascii="Times New Roman" w:hAnsi="Times New Roman" w:cs="Times New Roman"/>
          <w:iCs/>
          <w:color w:val="000000" w:themeColor="text1"/>
          <w:sz w:val="28"/>
          <w:szCs w:val="28"/>
        </w:rPr>
        <w:t>на 2024 – 2025</w:t>
      </w:r>
      <w:r w:rsidR="0016250F">
        <w:rPr>
          <w:rFonts w:ascii="Times New Roman" w:hAnsi="Times New Roman" w:cs="Times New Roman"/>
          <w:iCs/>
          <w:color w:val="000000" w:themeColor="text1"/>
          <w:sz w:val="28"/>
          <w:szCs w:val="28"/>
        </w:rPr>
        <w:t xml:space="preserve"> </w:t>
      </w:r>
      <w:r w:rsidR="0016250F" w:rsidRPr="00C42777">
        <w:rPr>
          <w:rFonts w:ascii="Times New Roman" w:hAnsi="Times New Roman" w:cs="Times New Roman"/>
          <w:iCs/>
          <w:color w:val="000000" w:themeColor="text1"/>
          <w:sz w:val="28"/>
          <w:szCs w:val="28"/>
        </w:rPr>
        <w:t>учебный год</w:t>
      </w:r>
    </w:p>
    <w:p w:rsidR="0016250F" w:rsidRPr="00C42777" w:rsidRDefault="0016250F" w:rsidP="0016250F">
      <w:pPr>
        <w:rPr>
          <w:rFonts w:ascii="Times New Roman" w:hAnsi="Times New Roman" w:cs="Times New Roman"/>
          <w:color w:val="000000" w:themeColor="text1"/>
          <w:sz w:val="28"/>
          <w:szCs w:val="28"/>
        </w:rPr>
      </w:pPr>
      <w:r w:rsidRPr="00C42777">
        <w:rPr>
          <w:rFonts w:ascii="Times New Roman" w:hAnsi="Times New Roman" w:cs="Times New Roman"/>
          <w:color w:val="000000" w:themeColor="text1"/>
          <w:sz w:val="28"/>
          <w:szCs w:val="28"/>
        </w:rPr>
        <w:tab/>
      </w:r>
      <w:r w:rsidRPr="00C42777">
        <w:rPr>
          <w:rFonts w:ascii="Times New Roman" w:hAnsi="Times New Roman" w:cs="Times New Roman"/>
          <w:color w:val="000000" w:themeColor="text1"/>
          <w:sz w:val="28"/>
          <w:szCs w:val="28"/>
        </w:rPr>
        <w:tab/>
      </w:r>
      <w:r w:rsidRPr="00C42777">
        <w:rPr>
          <w:rFonts w:ascii="Times New Roman" w:hAnsi="Times New Roman" w:cs="Times New Roman"/>
          <w:color w:val="000000" w:themeColor="text1"/>
          <w:sz w:val="28"/>
          <w:szCs w:val="28"/>
        </w:rPr>
        <w:tab/>
      </w:r>
    </w:p>
    <w:p w:rsidR="0016250F" w:rsidRPr="00C42777" w:rsidRDefault="0016250F" w:rsidP="0016250F">
      <w:pPr>
        <w:jc w:val="center"/>
        <w:rPr>
          <w:rFonts w:ascii="Times New Roman" w:hAnsi="Times New Roman" w:cs="Times New Roman"/>
          <w:color w:val="000000" w:themeColor="text1"/>
          <w:sz w:val="28"/>
          <w:szCs w:val="28"/>
        </w:rPr>
      </w:pPr>
    </w:p>
    <w:p w:rsidR="0016250F" w:rsidRDefault="0016250F" w:rsidP="002722F0">
      <w:pPr>
        <w:rPr>
          <w:rFonts w:ascii="Times New Roman" w:hAnsi="Times New Roman" w:cs="Times New Roman"/>
          <w:color w:val="000000" w:themeColor="text1"/>
          <w:sz w:val="28"/>
          <w:szCs w:val="28"/>
        </w:rPr>
      </w:pPr>
    </w:p>
    <w:p w:rsidR="002722F0" w:rsidRPr="00C42777" w:rsidRDefault="002722F0" w:rsidP="002722F0">
      <w:pPr>
        <w:rPr>
          <w:rFonts w:ascii="Times New Roman" w:hAnsi="Times New Roman" w:cs="Times New Roman"/>
          <w:color w:val="000000" w:themeColor="text1"/>
          <w:sz w:val="28"/>
          <w:szCs w:val="28"/>
        </w:rPr>
      </w:pPr>
    </w:p>
    <w:p w:rsidR="000746A4" w:rsidRDefault="00F25130" w:rsidP="000746A4">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Оренбург, 2024</w:t>
      </w:r>
    </w:p>
    <w:p w:rsidR="00E80548" w:rsidRDefault="00E80548" w:rsidP="004874FF">
      <w:pPr>
        <w:rPr>
          <w:rFonts w:ascii="Times New Roman" w:hAnsi="Times New Roman" w:cs="Times New Roman"/>
          <w:b/>
          <w:sz w:val="24"/>
          <w:szCs w:val="24"/>
        </w:rPr>
      </w:pPr>
    </w:p>
    <w:p w:rsidR="002722F0" w:rsidRPr="002555FD" w:rsidRDefault="000746A4" w:rsidP="002555FD">
      <w:pPr>
        <w:jc w:val="center"/>
        <w:rPr>
          <w:rFonts w:ascii="Times New Roman" w:hAnsi="Times New Roman" w:cs="Times New Roman"/>
          <w:color w:val="000000" w:themeColor="text1"/>
          <w:sz w:val="24"/>
          <w:szCs w:val="24"/>
        </w:rPr>
      </w:pPr>
      <w:r w:rsidRPr="002555FD">
        <w:rPr>
          <w:rFonts w:ascii="Times New Roman" w:hAnsi="Times New Roman" w:cs="Times New Roman"/>
          <w:b/>
          <w:sz w:val="24"/>
          <w:szCs w:val="24"/>
          <w:lang w:val="en-US"/>
        </w:rPr>
        <w:lastRenderedPageBreak/>
        <w:t>I</w:t>
      </w:r>
      <w:r w:rsidRPr="002555FD">
        <w:rPr>
          <w:rFonts w:ascii="Times New Roman" w:hAnsi="Times New Roman" w:cs="Times New Roman"/>
          <w:b/>
          <w:sz w:val="24"/>
          <w:szCs w:val="24"/>
        </w:rPr>
        <w:t xml:space="preserve">. </w:t>
      </w:r>
      <w:r w:rsidR="002722F0" w:rsidRPr="002555FD">
        <w:rPr>
          <w:rFonts w:ascii="Times New Roman" w:hAnsi="Times New Roman" w:cs="Times New Roman"/>
          <w:b/>
          <w:color w:val="000000" w:themeColor="text1"/>
          <w:sz w:val="24"/>
          <w:szCs w:val="24"/>
        </w:rPr>
        <w:t>Пояснительная записка</w:t>
      </w:r>
    </w:p>
    <w:p w:rsidR="00A777C9" w:rsidRPr="00C925C4" w:rsidRDefault="002555FD" w:rsidP="005706E4">
      <w:pPr>
        <w:pStyle w:val="Default"/>
        <w:ind w:firstLine="709"/>
        <w:jc w:val="both"/>
        <w:rPr>
          <w:color w:val="auto"/>
        </w:rPr>
      </w:pPr>
      <w:r w:rsidRPr="00C925C4">
        <w:rPr>
          <w:color w:val="auto"/>
        </w:rPr>
        <w:t xml:space="preserve">Рабочая программа </w:t>
      </w:r>
      <w:r w:rsidR="005706E4">
        <w:rPr>
          <w:color w:val="auto"/>
        </w:rPr>
        <w:t xml:space="preserve">по </w:t>
      </w:r>
      <w:r w:rsidR="006F1180" w:rsidRPr="006F1180">
        <w:rPr>
          <w:color w:val="auto"/>
        </w:rPr>
        <w:t>коррекционно</w:t>
      </w:r>
      <w:r w:rsidR="006F1180">
        <w:rPr>
          <w:color w:val="auto"/>
        </w:rPr>
        <w:t>-развивающему курсу</w:t>
      </w:r>
      <w:r w:rsidR="006F1180" w:rsidRPr="006F1180">
        <w:rPr>
          <w:color w:val="auto"/>
        </w:rPr>
        <w:t xml:space="preserve"> «</w:t>
      </w:r>
      <w:proofErr w:type="spellStart"/>
      <w:r w:rsidR="006F1180" w:rsidRPr="006F1180">
        <w:rPr>
          <w:color w:val="auto"/>
        </w:rPr>
        <w:t>Психокоррекционный</w:t>
      </w:r>
      <w:proofErr w:type="spellEnd"/>
      <w:r w:rsidR="006F1180" w:rsidRPr="006F1180">
        <w:rPr>
          <w:color w:val="auto"/>
        </w:rPr>
        <w:t xml:space="preserve"> курс»: «</w:t>
      </w:r>
      <w:proofErr w:type="spellStart"/>
      <w:r w:rsidR="006F1180" w:rsidRPr="006F1180">
        <w:rPr>
          <w:color w:val="auto"/>
        </w:rPr>
        <w:t>Психокоррекционные</w:t>
      </w:r>
      <w:proofErr w:type="spellEnd"/>
      <w:r w:rsidR="006F1180" w:rsidRPr="006F1180">
        <w:rPr>
          <w:color w:val="auto"/>
        </w:rPr>
        <w:t xml:space="preserve"> занятия (психологические)» </w:t>
      </w:r>
      <w:r w:rsidR="00E704C2">
        <w:rPr>
          <w:color w:val="auto"/>
        </w:rPr>
        <w:t xml:space="preserve">обучающегося с задержкой психического развития </w:t>
      </w:r>
      <w:proofErr w:type="gramStart"/>
      <w:r w:rsidR="006F1180">
        <w:rPr>
          <w:color w:val="auto"/>
        </w:rPr>
        <w:t>составлена</w:t>
      </w:r>
      <w:proofErr w:type="gramEnd"/>
      <w:r w:rsidR="006F1180">
        <w:rPr>
          <w:color w:val="auto"/>
        </w:rPr>
        <w:t xml:space="preserve"> </w:t>
      </w:r>
      <w:r w:rsidR="00A777C9" w:rsidRPr="00C925C4">
        <w:rPr>
          <w:color w:val="auto"/>
        </w:rPr>
        <w:t>на основе</w:t>
      </w:r>
      <w:r w:rsidR="005706E4">
        <w:rPr>
          <w:color w:val="auto"/>
        </w:rPr>
        <w:t xml:space="preserve"> следующих нормативных документов</w:t>
      </w:r>
      <w:r w:rsidR="00A777C9" w:rsidRPr="00C925C4">
        <w:rPr>
          <w:color w:val="auto"/>
        </w:rPr>
        <w:t>:</w:t>
      </w:r>
      <w:r w:rsidR="004874FF">
        <w:rPr>
          <w:color w:val="auto"/>
        </w:rPr>
        <w:t xml:space="preserve"> </w:t>
      </w:r>
      <w:r w:rsidR="006F1180">
        <w:rPr>
          <w:color w:val="auto"/>
        </w:rPr>
        <w:t xml:space="preserve"> </w:t>
      </w:r>
    </w:p>
    <w:p w:rsidR="005706E4" w:rsidRPr="004874FF" w:rsidRDefault="005706E4" w:rsidP="004874FF">
      <w:pPr>
        <w:pStyle w:val="Default"/>
        <w:ind w:firstLine="709"/>
        <w:jc w:val="both"/>
        <w:rPr>
          <w:color w:val="auto"/>
        </w:rPr>
      </w:pPr>
      <w:r w:rsidRPr="004874FF">
        <w:rPr>
          <w:color w:val="auto"/>
        </w:rPr>
        <w:t>Федерального закона Российской Федерации от 29 декабря 2012</w:t>
      </w:r>
      <w:r w:rsidR="00C32F24" w:rsidRPr="004874FF">
        <w:rPr>
          <w:color w:val="auto"/>
        </w:rPr>
        <w:t xml:space="preserve"> </w:t>
      </w:r>
      <w:r w:rsidRPr="004874FF">
        <w:rPr>
          <w:color w:val="auto"/>
        </w:rPr>
        <w:t>г. N 273-ФЗ "Об образовании в Российской Федерации";</w:t>
      </w:r>
    </w:p>
    <w:p w:rsidR="006F1180" w:rsidRPr="006F1180" w:rsidRDefault="009F6596" w:rsidP="004874FF">
      <w:pPr>
        <w:pStyle w:val="Default"/>
        <w:ind w:firstLine="709"/>
        <w:jc w:val="both"/>
        <w:rPr>
          <w:color w:val="auto"/>
        </w:rPr>
      </w:pPr>
      <w:hyperlink r:id="rId6" w:history="1">
        <w:r w:rsidR="006F1180">
          <w:rPr>
            <w:color w:val="auto"/>
          </w:rPr>
          <w:t>Примерной адаптированной основной образовательной программы</w:t>
        </w:r>
        <w:r w:rsidR="006F1180" w:rsidRPr="006F1180">
          <w:rPr>
            <w:color w:val="auto"/>
          </w:rPr>
          <w:t xml:space="preserve"> основного общего образования </w:t>
        </w:r>
        <w:proofErr w:type="gramStart"/>
        <w:r w:rsidR="006F1180" w:rsidRPr="006F1180">
          <w:rPr>
            <w:color w:val="auto"/>
          </w:rPr>
          <w:t>обучающихся</w:t>
        </w:r>
        <w:proofErr w:type="gramEnd"/>
        <w:r w:rsidR="006F1180" w:rsidRPr="006F1180">
          <w:rPr>
            <w:color w:val="auto"/>
          </w:rPr>
          <w:t xml:space="preserve"> с задержкой психического развития</w:t>
        </w:r>
      </w:hyperlink>
      <w:r w:rsidR="006F1180">
        <w:rPr>
          <w:color w:val="auto"/>
        </w:rPr>
        <w:t>.</w:t>
      </w:r>
    </w:p>
    <w:p w:rsidR="00E91442" w:rsidRPr="005706E4" w:rsidRDefault="004874FF" w:rsidP="005706E4">
      <w:pPr>
        <w:pStyle w:val="Default"/>
        <w:ind w:firstLine="709"/>
        <w:jc w:val="both"/>
      </w:pPr>
      <w:r w:rsidRPr="006F1180">
        <w:rPr>
          <w:color w:val="auto"/>
        </w:rPr>
        <w:t xml:space="preserve">Изучение </w:t>
      </w:r>
      <w:r w:rsidR="000F013F" w:rsidRPr="006F1180">
        <w:rPr>
          <w:color w:val="auto"/>
        </w:rPr>
        <w:t>коррекционно</w:t>
      </w:r>
      <w:r w:rsidR="000F013F">
        <w:rPr>
          <w:color w:val="auto"/>
        </w:rPr>
        <w:t xml:space="preserve">-развивающего курса </w:t>
      </w:r>
      <w:r w:rsidR="000F013F" w:rsidRPr="006F1180">
        <w:rPr>
          <w:color w:val="auto"/>
        </w:rPr>
        <w:t>«</w:t>
      </w:r>
      <w:proofErr w:type="spellStart"/>
      <w:r w:rsidR="000F013F" w:rsidRPr="006F1180">
        <w:rPr>
          <w:color w:val="auto"/>
        </w:rPr>
        <w:t>Психокоррекционный</w:t>
      </w:r>
      <w:proofErr w:type="spellEnd"/>
      <w:r w:rsidR="000F013F" w:rsidRPr="006F1180">
        <w:rPr>
          <w:color w:val="auto"/>
        </w:rPr>
        <w:t xml:space="preserve"> курс»: «</w:t>
      </w:r>
      <w:proofErr w:type="spellStart"/>
      <w:r w:rsidR="000F013F" w:rsidRPr="006F1180">
        <w:rPr>
          <w:color w:val="auto"/>
        </w:rPr>
        <w:t>Психокоррекционные</w:t>
      </w:r>
      <w:proofErr w:type="spellEnd"/>
      <w:r w:rsidR="000F013F" w:rsidRPr="006F1180">
        <w:rPr>
          <w:color w:val="auto"/>
        </w:rPr>
        <w:t xml:space="preserve"> занятия (психологические)»</w:t>
      </w:r>
      <w:r w:rsidR="000F013F">
        <w:rPr>
          <w:color w:val="auto"/>
        </w:rPr>
        <w:t xml:space="preserve"> </w:t>
      </w:r>
      <w:r w:rsidR="00A777C9" w:rsidRPr="00C925C4">
        <w:rPr>
          <w:color w:val="auto"/>
        </w:rPr>
        <w:t xml:space="preserve">обучающегося </w:t>
      </w:r>
      <w:r w:rsidR="00A777C9" w:rsidRPr="00C925C4">
        <w:rPr>
          <w:color w:val="auto"/>
          <w:shd w:val="clear" w:color="auto" w:fill="FFFFFF"/>
        </w:rPr>
        <w:t xml:space="preserve">с </w:t>
      </w:r>
      <w:r w:rsidR="00A70C72">
        <w:rPr>
          <w:color w:val="auto"/>
          <w:shd w:val="clear" w:color="auto" w:fill="FFFFFF"/>
        </w:rPr>
        <w:t xml:space="preserve">задержкой психического развития </w:t>
      </w:r>
      <w:r w:rsidR="00A777C9" w:rsidRPr="00C925C4">
        <w:rPr>
          <w:rFonts w:eastAsia="Times New Roman"/>
          <w:color w:val="auto"/>
        </w:rPr>
        <w:t>направлен</w:t>
      </w:r>
      <w:r w:rsidR="00E91442" w:rsidRPr="00C925C4">
        <w:rPr>
          <w:rFonts w:eastAsia="Times New Roman"/>
          <w:color w:val="auto"/>
        </w:rPr>
        <w:t>о на достижение следующей цели:</w:t>
      </w:r>
      <w:r w:rsidR="000F013F">
        <w:rPr>
          <w:rFonts w:eastAsia="Times New Roman"/>
          <w:color w:val="auto"/>
        </w:rPr>
        <w:t xml:space="preserve"> </w:t>
      </w:r>
    </w:p>
    <w:p w:rsidR="000F013F" w:rsidRPr="000F013F" w:rsidRDefault="000F013F" w:rsidP="000F013F">
      <w:pPr>
        <w:pStyle w:val="Default"/>
        <w:ind w:firstLine="709"/>
        <w:jc w:val="both"/>
        <w:rPr>
          <w:color w:val="auto"/>
        </w:rPr>
      </w:pPr>
      <w:r w:rsidRPr="000F013F">
        <w:rPr>
          <w:color w:val="auto"/>
        </w:rPr>
        <w:t xml:space="preserve">развитие и коррекция познавательной, личностной, эмоциональной, коммуникативной, регуляторной сфер </w:t>
      </w:r>
      <w:proofErr w:type="gramStart"/>
      <w:r w:rsidRPr="000F013F">
        <w:rPr>
          <w:color w:val="auto"/>
        </w:rPr>
        <w:t>обучающегося</w:t>
      </w:r>
      <w:proofErr w:type="gramEnd"/>
      <w:r w:rsidRPr="000F013F">
        <w:rPr>
          <w:color w:val="auto"/>
        </w:rPr>
        <w:t>, направленные на преодоление или ослабление трудностей в развитии, гармонизацию личности и межличностных отношений.</w:t>
      </w:r>
    </w:p>
    <w:p w:rsidR="005706E4" w:rsidRDefault="00A777C9" w:rsidP="000F013F">
      <w:pPr>
        <w:pStyle w:val="Default"/>
        <w:ind w:firstLine="709"/>
        <w:jc w:val="both"/>
        <w:rPr>
          <w:color w:val="auto"/>
        </w:rPr>
      </w:pPr>
      <w:r w:rsidRPr="000F013F">
        <w:rPr>
          <w:color w:val="auto"/>
        </w:rPr>
        <w:t xml:space="preserve">Задачи </w:t>
      </w:r>
      <w:r w:rsidR="000F013F" w:rsidRPr="006F1180">
        <w:rPr>
          <w:color w:val="auto"/>
        </w:rPr>
        <w:t>коррекционно</w:t>
      </w:r>
      <w:r w:rsidR="000F013F">
        <w:rPr>
          <w:color w:val="auto"/>
        </w:rPr>
        <w:t xml:space="preserve">-развивающего курса </w:t>
      </w:r>
      <w:r w:rsidR="000F013F" w:rsidRPr="006F1180">
        <w:rPr>
          <w:color w:val="auto"/>
        </w:rPr>
        <w:t>«</w:t>
      </w:r>
      <w:proofErr w:type="spellStart"/>
      <w:r w:rsidR="000F013F" w:rsidRPr="006F1180">
        <w:rPr>
          <w:color w:val="auto"/>
        </w:rPr>
        <w:t>Психокоррекционный</w:t>
      </w:r>
      <w:proofErr w:type="spellEnd"/>
      <w:r w:rsidR="000F013F" w:rsidRPr="006F1180">
        <w:rPr>
          <w:color w:val="auto"/>
        </w:rPr>
        <w:t xml:space="preserve"> курс»: «</w:t>
      </w:r>
      <w:proofErr w:type="spellStart"/>
      <w:r w:rsidR="000F013F" w:rsidRPr="006F1180">
        <w:rPr>
          <w:color w:val="auto"/>
        </w:rPr>
        <w:t>Психокоррекционные</w:t>
      </w:r>
      <w:proofErr w:type="spellEnd"/>
      <w:r w:rsidR="000F013F" w:rsidRPr="006F1180">
        <w:rPr>
          <w:color w:val="auto"/>
        </w:rPr>
        <w:t xml:space="preserve"> занятия (психологические)»</w:t>
      </w:r>
      <w:r w:rsidR="000F013F">
        <w:rPr>
          <w:color w:val="auto"/>
        </w:rPr>
        <w:t xml:space="preserve"> </w:t>
      </w:r>
      <w:r w:rsidRPr="000F013F">
        <w:rPr>
          <w:color w:val="auto"/>
        </w:rPr>
        <w:t>обучающегося с</w:t>
      </w:r>
      <w:r w:rsidR="00E704C2">
        <w:rPr>
          <w:color w:val="auto"/>
        </w:rPr>
        <w:t xml:space="preserve"> задержкой психического развития</w:t>
      </w:r>
      <w:r w:rsidRPr="000F013F">
        <w:rPr>
          <w:color w:val="auto"/>
        </w:rPr>
        <w:t>:</w:t>
      </w:r>
      <w:r w:rsidR="00E704C2">
        <w:rPr>
          <w:color w:val="auto"/>
        </w:rPr>
        <w:t xml:space="preserve"> </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формирование учебной мотивации, стимуляция развития познавательных процессов;</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 xml:space="preserve">коррекция недостатков осознанной </w:t>
      </w:r>
      <w:proofErr w:type="spellStart"/>
      <w:r w:rsidRPr="000F013F">
        <w:rPr>
          <w:rFonts w:ascii="Times New Roman" w:hAnsi="Times New Roman" w:cs="Times New Roman"/>
          <w:sz w:val="24"/>
          <w:szCs w:val="24"/>
        </w:rPr>
        <w:t>саморегуляции</w:t>
      </w:r>
      <w:proofErr w:type="spellEnd"/>
      <w:r w:rsidRPr="000F013F">
        <w:rPr>
          <w:rFonts w:ascii="Times New Roman" w:hAnsi="Times New Roman" w:cs="Times New Roman"/>
          <w:sz w:val="24"/>
          <w:szCs w:val="24"/>
        </w:rPr>
        <w:t xml:space="preserve"> познавательной деятельности, эмоций и поведения, формирование навыков самоконтроля;</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становление личностного и профессионального самоопределения, формирование целостного «образа Я»;</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развитие различных коммуникативных умений, приемов конструктивного общения и навыков сотрудничества;</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стимулирование интереса к себе и социальному окружению;</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развитие продуктивных видов взаимоотношений с окружающими сверстниками и взрослыми;</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 xml:space="preserve">предупреждение </w:t>
      </w:r>
      <w:proofErr w:type="gramStart"/>
      <w:r w:rsidRPr="000F013F">
        <w:rPr>
          <w:rFonts w:ascii="Times New Roman" w:hAnsi="Times New Roman" w:cs="Times New Roman"/>
          <w:sz w:val="24"/>
          <w:szCs w:val="24"/>
        </w:rPr>
        <w:t>школьной</w:t>
      </w:r>
      <w:proofErr w:type="gramEnd"/>
      <w:r w:rsidRPr="000F013F">
        <w:rPr>
          <w:rFonts w:ascii="Times New Roman" w:hAnsi="Times New Roman" w:cs="Times New Roman"/>
          <w:sz w:val="24"/>
          <w:szCs w:val="24"/>
        </w:rPr>
        <w:t xml:space="preserve"> и социальной </w:t>
      </w:r>
      <w:proofErr w:type="spellStart"/>
      <w:r w:rsidRPr="000F013F">
        <w:rPr>
          <w:rFonts w:ascii="Times New Roman" w:hAnsi="Times New Roman" w:cs="Times New Roman"/>
          <w:sz w:val="24"/>
          <w:szCs w:val="24"/>
        </w:rPr>
        <w:t>дезадаптации</w:t>
      </w:r>
      <w:proofErr w:type="spellEnd"/>
      <w:r w:rsidRPr="000F013F">
        <w:rPr>
          <w:rFonts w:ascii="Times New Roman" w:hAnsi="Times New Roman" w:cs="Times New Roman"/>
          <w:sz w:val="24"/>
          <w:szCs w:val="24"/>
        </w:rPr>
        <w:t>;</w:t>
      </w:r>
    </w:p>
    <w:p w:rsidR="000F013F" w:rsidRPr="000F013F" w:rsidRDefault="000F013F" w:rsidP="000F013F">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0F013F">
        <w:rPr>
          <w:rFonts w:ascii="Times New Roman" w:hAnsi="Times New Roman" w:cs="Times New Roman"/>
          <w:sz w:val="24"/>
          <w:szCs w:val="24"/>
        </w:rPr>
        <w:t>становление и расширение сферы жизненной компетенции.</w:t>
      </w:r>
    </w:p>
    <w:p w:rsidR="00A777C9" w:rsidRPr="00DB2131" w:rsidRDefault="000F013F" w:rsidP="00DB2131">
      <w:pPr>
        <w:spacing w:after="0" w:line="240" w:lineRule="auto"/>
        <w:ind w:firstLine="709"/>
        <w:jc w:val="both"/>
        <w:rPr>
          <w:rFonts w:ascii="Times New Roman" w:eastAsia="Times New Roman" w:hAnsi="Times New Roman" w:cs="Times New Roman"/>
          <w:color w:val="000000"/>
          <w:sz w:val="24"/>
          <w:szCs w:val="24"/>
          <w:shd w:val="clear" w:color="auto" w:fill="FFFFFF"/>
        </w:rPr>
      </w:pPr>
      <w:r w:rsidRPr="00DB2131">
        <w:rPr>
          <w:rFonts w:ascii="Times New Roman" w:eastAsia="Times New Roman" w:hAnsi="Times New Roman" w:cs="Times New Roman"/>
          <w:color w:val="000000"/>
          <w:sz w:val="24"/>
          <w:szCs w:val="24"/>
          <w:shd w:val="clear" w:color="auto" w:fill="FFFFFF"/>
        </w:rPr>
        <w:t>В соответствии с учебным планом основного о</w:t>
      </w:r>
      <w:r w:rsidR="000E4D96" w:rsidRPr="00DB2131">
        <w:rPr>
          <w:rFonts w:ascii="Times New Roman" w:eastAsia="Times New Roman" w:hAnsi="Times New Roman" w:cs="Times New Roman"/>
          <w:color w:val="000000"/>
          <w:sz w:val="24"/>
          <w:szCs w:val="24"/>
          <w:shd w:val="clear" w:color="auto" w:fill="FFFFFF"/>
        </w:rPr>
        <w:t xml:space="preserve">бщего образования МОАУ «Лицей №1» </w:t>
      </w:r>
      <w:r w:rsidR="005157BC" w:rsidRPr="00DB2131">
        <w:rPr>
          <w:rFonts w:ascii="Times New Roman" w:eastAsia="Times New Roman" w:hAnsi="Times New Roman" w:cs="Times New Roman"/>
          <w:color w:val="000000"/>
          <w:sz w:val="24"/>
          <w:szCs w:val="24"/>
          <w:shd w:val="clear" w:color="auto" w:fill="FFFFFF"/>
        </w:rPr>
        <w:t xml:space="preserve">г. Оренбурга </w:t>
      </w:r>
      <w:r w:rsidR="000E4D96" w:rsidRPr="00DB2131">
        <w:rPr>
          <w:rFonts w:ascii="Times New Roman" w:eastAsia="Times New Roman" w:hAnsi="Times New Roman" w:cs="Times New Roman"/>
          <w:color w:val="000000"/>
          <w:sz w:val="24"/>
          <w:szCs w:val="24"/>
          <w:shd w:val="clear" w:color="auto" w:fill="FFFFFF"/>
        </w:rPr>
        <w:t xml:space="preserve">программа </w:t>
      </w:r>
      <w:r w:rsidRPr="00DB2131">
        <w:rPr>
          <w:rFonts w:ascii="Times New Roman" w:eastAsia="Times New Roman" w:hAnsi="Times New Roman" w:cs="Times New Roman"/>
          <w:color w:val="000000"/>
          <w:sz w:val="24"/>
          <w:szCs w:val="24"/>
          <w:shd w:val="clear" w:color="auto" w:fill="FFFFFF"/>
        </w:rPr>
        <w:t>коррекционно-развивающего курса «</w:t>
      </w:r>
      <w:proofErr w:type="spellStart"/>
      <w:r w:rsidRPr="00DB2131">
        <w:rPr>
          <w:rFonts w:ascii="Times New Roman" w:eastAsia="Times New Roman" w:hAnsi="Times New Roman" w:cs="Times New Roman"/>
          <w:color w:val="000000"/>
          <w:sz w:val="24"/>
          <w:szCs w:val="24"/>
          <w:shd w:val="clear" w:color="auto" w:fill="FFFFFF"/>
        </w:rPr>
        <w:t>Психокоррекционный</w:t>
      </w:r>
      <w:proofErr w:type="spellEnd"/>
      <w:r w:rsidRPr="00DB2131">
        <w:rPr>
          <w:rFonts w:ascii="Times New Roman" w:eastAsia="Times New Roman" w:hAnsi="Times New Roman" w:cs="Times New Roman"/>
          <w:color w:val="000000"/>
          <w:sz w:val="24"/>
          <w:szCs w:val="24"/>
          <w:shd w:val="clear" w:color="auto" w:fill="FFFFFF"/>
        </w:rPr>
        <w:t xml:space="preserve"> курс»: «</w:t>
      </w:r>
      <w:proofErr w:type="spellStart"/>
      <w:r w:rsidRPr="00DB2131">
        <w:rPr>
          <w:rFonts w:ascii="Times New Roman" w:eastAsia="Times New Roman" w:hAnsi="Times New Roman" w:cs="Times New Roman"/>
          <w:color w:val="000000"/>
          <w:sz w:val="24"/>
          <w:szCs w:val="24"/>
          <w:shd w:val="clear" w:color="auto" w:fill="FFFFFF"/>
        </w:rPr>
        <w:t>Психокоррекционные</w:t>
      </w:r>
      <w:proofErr w:type="spellEnd"/>
      <w:r w:rsidRPr="00DB2131">
        <w:rPr>
          <w:rFonts w:ascii="Times New Roman" w:eastAsia="Times New Roman" w:hAnsi="Times New Roman" w:cs="Times New Roman"/>
          <w:color w:val="000000"/>
          <w:sz w:val="24"/>
          <w:szCs w:val="24"/>
          <w:shd w:val="clear" w:color="auto" w:fill="FFFFFF"/>
        </w:rPr>
        <w:t xml:space="preserve"> занятия (психологические)» </w:t>
      </w:r>
      <w:r w:rsidR="000E4D96" w:rsidRPr="00DB2131">
        <w:rPr>
          <w:rFonts w:ascii="Times New Roman" w:eastAsia="Times New Roman" w:hAnsi="Times New Roman" w:cs="Times New Roman"/>
          <w:color w:val="000000"/>
          <w:sz w:val="24"/>
          <w:szCs w:val="24"/>
          <w:shd w:val="clear" w:color="auto" w:fill="FFFFFF"/>
        </w:rPr>
        <w:t xml:space="preserve">обучающегося с </w:t>
      </w:r>
      <w:r w:rsidR="00A70C72">
        <w:rPr>
          <w:rFonts w:ascii="Times New Roman" w:eastAsia="Times New Roman" w:hAnsi="Times New Roman" w:cs="Times New Roman"/>
          <w:color w:val="000000"/>
          <w:sz w:val="24"/>
          <w:szCs w:val="24"/>
          <w:shd w:val="clear" w:color="auto" w:fill="FFFFFF"/>
        </w:rPr>
        <w:t xml:space="preserve">задержкой психического развития </w:t>
      </w:r>
      <w:r w:rsidR="000E4D96" w:rsidRPr="00DB2131">
        <w:rPr>
          <w:rFonts w:ascii="Times New Roman" w:eastAsia="Times New Roman" w:hAnsi="Times New Roman" w:cs="Times New Roman"/>
          <w:color w:val="000000"/>
          <w:sz w:val="24"/>
          <w:szCs w:val="24"/>
          <w:shd w:val="clear" w:color="auto" w:fill="FFFFFF"/>
        </w:rPr>
        <w:t>предпол</w:t>
      </w:r>
      <w:r w:rsidR="00DB2131">
        <w:rPr>
          <w:rFonts w:ascii="Times New Roman" w:eastAsia="Times New Roman" w:hAnsi="Times New Roman" w:cs="Times New Roman"/>
          <w:color w:val="000000"/>
          <w:sz w:val="24"/>
          <w:szCs w:val="24"/>
          <w:shd w:val="clear" w:color="auto" w:fill="FFFFFF"/>
        </w:rPr>
        <w:t xml:space="preserve">агает проведение </w:t>
      </w:r>
      <w:r w:rsidR="00EF5281">
        <w:rPr>
          <w:rFonts w:ascii="Times New Roman" w:eastAsia="Times New Roman" w:hAnsi="Times New Roman" w:cs="Times New Roman"/>
          <w:color w:val="000000"/>
          <w:sz w:val="24"/>
          <w:szCs w:val="24"/>
          <w:shd w:val="clear" w:color="auto" w:fill="FFFFFF"/>
        </w:rPr>
        <w:t xml:space="preserve">с ним </w:t>
      </w:r>
      <w:r w:rsidR="00A70C72">
        <w:rPr>
          <w:rFonts w:ascii="Times New Roman" w:eastAsia="Times New Roman" w:hAnsi="Times New Roman" w:cs="Times New Roman"/>
          <w:color w:val="000000"/>
          <w:sz w:val="24"/>
          <w:szCs w:val="24"/>
          <w:shd w:val="clear" w:color="auto" w:fill="FFFFFF"/>
        </w:rPr>
        <w:t xml:space="preserve">индивидуальных </w:t>
      </w:r>
      <w:r w:rsidR="00DB2131">
        <w:rPr>
          <w:rFonts w:ascii="Times New Roman" w:eastAsia="Times New Roman" w:hAnsi="Times New Roman" w:cs="Times New Roman"/>
          <w:color w:val="000000"/>
          <w:sz w:val="24"/>
          <w:szCs w:val="24"/>
          <w:shd w:val="clear" w:color="auto" w:fill="FFFFFF"/>
        </w:rPr>
        <w:t>занятий</w:t>
      </w:r>
      <w:r w:rsidR="00EF5281">
        <w:rPr>
          <w:rFonts w:ascii="Times New Roman" w:eastAsia="Times New Roman" w:hAnsi="Times New Roman" w:cs="Times New Roman"/>
          <w:color w:val="000000"/>
          <w:sz w:val="24"/>
          <w:szCs w:val="24"/>
          <w:shd w:val="clear" w:color="auto" w:fill="FFFFFF"/>
        </w:rPr>
        <w:t xml:space="preserve"> продолжительно</w:t>
      </w:r>
      <w:r w:rsidR="0023563A">
        <w:rPr>
          <w:rFonts w:ascii="Times New Roman" w:eastAsia="Times New Roman" w:hAnsi="Times New Roman" w:cs="Times New Roman"/>
          <w:color w:val="000000"/>
          <w:sz w:val="24"/>
          <w:szCs w:val="24"/>
          <w:shd w:val="clear" w:color="auto" w:fill="FFFFFF"/>
        </w:rPr>
        <w:t>стью 20 минут и периодичностью 3</w:t>
      </w:r>
      <w:r w:rsidR="00EF5281">
        <w:rPr>
          <w:rFonts w:ascii="Times New Roman" w:eastAsia="Times New Roman" w:hAnsi="Times New Roman" w:cs="Times New Roman"/>
          <w:color w:val="000000"/>
          <w:sz w:val="24"/>
          <w:szCs w:val="24"/>
          <w:shd w:val="clear" w:color="auto" w:fill="FFFFFF"/>
        </w:rPr>
        <w:t xml:space="preserve"> раза в неделю</w:t>
      </w:r>
      <w:r w:rsidR="00DB2131">
        <w:rPr>
          <w:rFonts w:ascii="Times New Roman" w:eastAsia="Times New Roman" w:hAnsi="Times New Roman" w:cs="Times New Roman"/>
          <w:color w:val="000000"/>
          <w:sz w:val="24"/>
          <w:szCs w:val="24"/>
          <w:shd w:val="clear" w:color="auto" w:fill="FFFFFF"/>
        </w:rPr>
        <w:t xml:space="preserve">. </w:t>
      </w:r>
    </w:p>
    <w:p w:rsidR="006A1DD4" w:rsidRDefault="006A1DD4" w:rsidP="006A1DD4">
      <w:pPr>
        <w:pStyle w:val="dash041e0431044b0447043d044b0439"/>
        <w:ind w:firstLine="709"/>
        <w:contextualSpacing/>
        <w:jc w:val="center"/>
        <w:rPr>
          <w:b/>
        </w:rPr>
      </w:pPr>
    </w:p>
    <w:p w:rsidR="008847FD" w:rsidRDefault="002722F0" w:rsidP="008847FD">
      <w:pPr>
        <w:pStyle w:val="dash041e0431044b0447043d044b0439"/>
        <w:ind w:firstLine="709"/>
        <w:contextualSpacing/>
        <w:jc w:val="center"/>
        <w:rPr>
          <w:b/>
          <w:shd w:val="clear" w:color="auto" w:fill="FFFFFF"/>
        </w:rPr>
      </w:pPr>
      <w:r w:rsidRPr="001649B6">
        <w:rPr>
          <w:b/>
          <w:lang w:val="en-US"/>
        </w:rPr>
        <w:t>II</w:t>
      </w:r>
      <w:r w:rsidRPr="001649B6">
        <w:rPr>
          <w:b/>
        </w:rPr>
        <w:t xml:space="preserve">. </w:t>
      </w:r>
      <w:r w:rsidR="006A1DD4" w:rsidRPr="001649B6">
        <w:rPr>
          <w:b/>
        </w:rPr>
        <w:t xml:space="preserve">Планируемые результаты </w:t>
      </w:r>
      <w:r w:rsidR="006A1DD4" w:rsidRPr="000F013F">
        <w:rPr>
          <w:b/>
        </w:rPr>
        <w:t xml:space="preserve">освоения </w:t>
      </w:r>
      <w:r w:rsidR="000F013F" w:rsidRPr="000F013F">
        <w:rPr>
          <w:b/>
        </w:rPr>
        <w:t>коррекционно-развивающего курса «</w:t>
      </w:r>
      <w:proofErr w:type="spellStart"/>
      <w:r w:rsidR="000F013F" w:rsidRPr="000F013F">
        <w:rPr>
          <w:b/>
        </w:rPr>
        <w:t>Психокоррекционный</w:t>
      </w:r>
      <w:proofErr w:type="spellEnd"/>
      <w:r w:rsidR="000F013F" w:rsidRPr="000F013F">
        <w:rPr>
          <w:b/>
        </w:rPr>
        <w:t xml:space="preserve"> курс»: «</w:t>
      </w:r>
      <w:proofErr w:type="spellStart"/>
      <w:r w:rsidR="000F013F" w:rsidRPr="000F013F">
        <w:rPr>
          <w:b/>
        </w:rPr>
        <w:t>Психокоррекционные</w:t>
      </w:r>
      <w:proofErr w:type="spellEnd"/>
      <w:r w:rsidR="000F013F" w:rsidRPr="000F013F">
        <w:rPr>
          <w:b/>
        </w:rPr>
        <w:t xml:space="preserve"> занятия (психологические</w:t>
      </w:r>
      <w:proofErr w:type="gramStart"/>
      <w:r w:rsidR="000F013F" w:rsidRPr="000F013F">
        <w:rPr>
          <w:b/>
        </w:rPr>
        <w:t>)»</w:t>
      </w:r>
      <w:proofErr w:type="gramEnd"/>
      <w:r w:rsidR="000F013F" w:rsidRPr="000F013F">
        <w:rPr>
          <w:b/>
        </w:rPr>
        <w:t xml:space="preserve"> </w:t>
      </w:r>
      <w:r w:rsidR="006A1DD4" w:rsidRPr="000F013F">
        <w:rPr>
          <w:b/>
        </w:rPr>
        <w:t xml:space="preserve">обучающегося </w:t>
      </w:r>
      <w:r w:rsidR="006A1DD4" w:rsidRPr="000F013F">
        <w:rPr>
          <w:b/>
          <w:shd w:val="clear" w:color="auto" w:fill="FFFFFF"/>
        </w:rPr>
        <w:t xml:space="preserve">с </w:t>
      </w:r>
      <w:r w:rsidR="00E704C2">
        <w:rPr>
          <w:b/>
          <w:shd w:val="clear" w:color="auto" w:fill="FFFFFF"/>
        </w:rPr>
        <w:t xml:space="preserve">задержкой психического развития </w:t>
      </w:r>
    </w:p>
    <w:p w:rsidR="008847FD" w:rsidRDefault="008847FD" w:rsidP="008847FD">
      <w:pPr>
        <w:pStyle w:val="dash041e0431044b0447043d044b0439"/>
        <w:ind w:firstLine="709"/>
        <w:contextualSpacing/>
        <w:jc w:val="center"/>
        <w:rPr>
          <w:b/>
          <w:shd w:val="clear" w:color="auto" w:fill="FFFFFF"/>
        </w:rPr>
      </w:pPr>
    </w:p>
    <w:p w:rsidR="008847FD" w:rsidRPr="008847FD" w:rsidRDefault="008847FD" w:rsidP="008847FD">
      <w:pPr>
        <w:pStyle w:val="dash041e0431044b0447043d044b0439"/>
        <w:ind w:firstLine="709"/>
        <w:contextualSpacing/>
        <w:jc w:val="both"/>
        <w:rPr>
          <w:b/>
          <w:shd w:val="clear" w:color="auto" w:fill="FFFFFF"/>
        </w:rPr>
      </w:pPr>
      <w:r w:rsidRPr="008847FD">
        <w:rPr>
          <w:rFonts w:eastAsiaTheme="minorEastAsia"/>
        </w:rPr>
        <w:t xml:space="preserve">В результате изучения модуля «Развитие </w:t>
      </w:r>
      <w:proofErr w:type="spellStart"/>
      <w:r w:rsidRPr="008847FD">
        <w:rPr>
          <w:rFonts w:eastAsiaTheme="minorEastAsia"/>
        </w:rPr>
        <w:t>саморегуляции</w:t>
      </w:r>
      <w:proofErr w:type="spellEnd"/>
      <w:r w:rsidRPr="008847FD">
        <w:rPr>
          <w:rFonts w:eastAsiaTheme="minorEastAsia"/>
        </w:rPr>
        <w:t xml:space="preserve"> познавательной деятельности и поведения» обучающийся научится и будет (сможет):</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планировать свою деятельность и следовать плану, контролировать и корректировать свои действия при необходимости;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самостоятельно определять цели и задачи собственной деятельности;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lastRenderedPageBreak/>
        <w:t>осуществлять промежуточный и итоговый контроль результата деятельности, объективно оценивать собственные достижения;</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регулировать проявление собственных эмоций (положительных и отрицательных) в соответствии с социальным контекстом коммуникативной ситуации;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сдерживать проявление негативных эмоций в отношении собеседника в ситуации возникновения разногласий, дискуссии, учебного спора;</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владеть техниками контроля своего эмоционального состояния в ситуации экзамена, уметь минимизировать волнение;</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прилагать волевые усилия при трудностях в учебной работе, в ситуации пресыщения, при выполнении однообразной учебной работы, при возникновении утомления в моделируемой ситуации экзамена;</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сохранять устойчивость социально приемлемой позиции в ситуациях негативного воздействия со стороны окружающих.</w:t>
      </w:r>
    </w:p>
    <w:p w:rsidR="008847FD" w:rsidRPr="008847FD" w:rsidRDefault="008847FD" w:rsidP="00D24A7E">
      <w:pPr>
        <w:pStyle w:val="a3"/>
        <w:tabs>
          <w:tab w:val="left" w:pos="993"/>
        </w:tabs>
        <w:spacing w:after="0" w:line="240" w:lineRule="auto"/>
        <w:ind w:left="709"/>
        <w:jc w:val="both"/>
        <w:rPr>
          <w:rFonts w:ascii="Times New Roman" w:hAnsi="Times New Roman" w:cs="Times New Roman"/>
          <w:sz w:val="24"/>
          <w:szCs w:val="24"/>
        </w:rPr>
      </w:pPr>
      <w:r w:rsidRPr="008847FD">
        <w:rPr>
          <w:rFonts w:ascii="Times New Roman" w:hAnsi="Times New Roman" w:cs="Times New Roman"/>
          <w:sz w:val="24"/>
          <w:szCs w:val="24"/>
        </w:rPr>
        <w:t>В результате изучения модуля «Формирование личностного самоопределения» обучающийся научится и будет (сможет):</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демонстрировать мотивацию к самопознанию, потребность к саморазвитию;</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 xml:space="preserve">иметь представление о своих личностных особенностях и уметь </w:t>
      </w:r>
      <w:proofErr w:type="spellStart"/>
      <w:r w:rsidRPr="008847FD">
        <w:rPr>
          <w:rFonts w:ascii="Times New Roman" w:hAnsi="Times New Roman" w:cs="Times New Roman"/>
          <w:sz w:val="24"/>
          <w:szCs w:val="24"/>
        </w:rPr>
        <w:t>презентировать</w:t>
      </w:r>
      <w:proofErr w:type="spellEnd"/>
      <w:r w:rsidRPr="008847FD">
        <w:rPr>
          <w:rFonts w:ascii="Times New Roman" w:hAnsi="Times New Roman" w:cs="Times New Roman"/>
          <w:sz w:val="24"/>
          <w:szCs w:val="24"/>
        </w:rPr>
        <w:t xml:space="preserve"> себя социально одобряемым способом;</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иметь развернутое представление о социальных ролях в обществе, различных моделях поведения в соответствии с этими ролями, правилах и нормах поведения;</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иметь представление об ответственном и безответственном, в том числе наказуемом, поведении, уметь принимать на себя посильную ответственность;</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оценивать свои возможности, осознавать собственные склонности, интересы и увлечения;</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оценивать себя и свои поступки с учетом общепринятых социальных норм и правил;</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выстраивать с помощью взрослого жизненную перспективу, жизненные планы, включающие последовательность целей и задач в их взаимосвязи;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ориентироваться в современном мире профессий, перечислять и давать краткую характеристику различным профессиям, актуальным для современного рынка труда;</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 xml:space="preserve">иметь представления о собственных профессиональных склонностях, способностях и профессиональном потенциале; </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знать об ограничениях при выборе профессии, учитывать ограничения профессиональной пригодности при выборе будущей профессии;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 xml:space="preserve">иметь конкретные реалистичные представления о перспективах своего профессионального образования и будущей профессиональной деятельности; </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иметь представление об экономических реалиях и адекватный уровень материальных притязаний, соотносимый с выбираемой профессией;</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с помощью взрослого выбирать и выстраивать дальнейшую индивидуальную траекторию образования на базе ориентировки в мире профессий и профессиональных предпочтений, с учетом устойчивых познавательных интересов.</w:t>
      </w:r>
    </w:p>
    <w:p w:rsidR="008847FD" w:rsidRPr="008847FD" w:rsidRDefault="008847FD" w:rsidP="00D24A7E">
      <w:pPr>
        <w:pStyle w:val="a3"/>
        <w:tabs>
          <w:tab w:val="left" w:pos="993"/>
        </w:tabs>
        <w:spacing w:after="0" w:line="240" w:lineRule="auto"/>
        <w:ind w:left="709"/>
        <w:jc w:val="both"/>
        <w:rPr>
          <w:rFonts w:ascii="Times New Roman" w:hAnsi="Times New Roman" w:cs="Times New Roman"/>
          <w:sz w:val="24"/>
          <w:szCs w:val="24"/>
        </w:rPr>
      </w:pPr>
      <w:r w:rsidRPr="008847FD">
        <w:rPr>
          <w:rFonts w:ascii="Times New Roman" w:hAnsi="Times New Roman" w:cs="Times New Roman"/>
          <w:sz w:val="24"/>
          <w:szCs w:val="24"/>
        </w:rPr>
        <w:t>В результате изучения модуля «Развитие коммуникативной деятельности» обучающийся научится и будет (сможет):</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владеть навыками конструктивного общения;</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использовать вербальные и невербальные средства общения адекватные социально-эмоциональному контексту ситуации;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выстраивать коммуникацию в разных жизненных ситуациях с учетом статуса, возраста, социальной роли и особенностей собеседника;</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lastRenderedPageBreak/>
        <w:t>владеть навыками эффективного сотрудничества в различных учебных и социальных ситуациях;</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конструктивно и корректно доносить свою позицию до других участников коммуникации;</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критически относиться к своему мнению, признавать ошибочность своего мнения (если оно таково) и корректировать его;</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самостоятельно организовывать совместную деятельность в продуктивном сотрудничестве (ставить цели, определять задачи, намечать совместный план действий, прогнозировать результат общей деятельности и достигать его);</w:t>
      </w:r>
    </w:p>
    <w:p w:rsidR="008847FD" w:rsidRPr="008847FD" w:rsidRDefault="008847FD" w:rsidP="008847FD">
      <w:pPr>
        <w:pStyle w:val="a3"/>
        <w:numPr>
          <w:ilvl w:val="0"/>
          <w:numId w:val="23"/>
        </w:numPr>
        <w:tabs>
          <w:tab w:val="left" w:pos="993"/>
        </w:tabs>
        <w:spacing w:after="0" w:line="240" w:lineRule="auto"/>
        <w:ind w:left="709" w:hanging="283"/>
        <w:jc w:val="both"/>
        <w:rPr>
          <w:rFonts w:ascii="Times New Roman" w:hAnsi="Times New Roman" w:cs="Times New Roman"/>
          <w:sz w:val="24"/>
          <w:szCs w:val="24"/>
        </w:rPr>
      </w:pPr>
      <w:r w:rsidRPr="008847FD">
        <w:rPr>
          <w:rFonts w:ascii="Times New Roman" w:hAnsi="Times New Roman" w:cs="Times New Roman"/>
          <w:sz w:val="24"/>
          <w:szCs w:val="24"/>
        </w:rPr>
        <w:t>находить общее решение и разрешать конфликтные ситуации на основе согласования позиций и учета интересов участников группы.</w:t>
      </w:r>
    </w:p>
    <w:p w:rsidR="006A1DD4" w:rsidRPr="000746A4" w:rsidRDefault="006A1DD4" w:rsidP="008847FD">
      <w:pPr>
        <w:pStyle w:val="dash041e0431044b0447043d044b0439"/>
        <w:contextualSpacing/>
        <w:jc w:val="both"/>
      </w:pPr>
    </w:p>
    <w:p w:rsidR="00E80548" w:rsidRDefault="00091FE8" w:rsidP="00E80548">
      <w:pPr>
        <w:spacing w:after="0" w:line="240" w:lineRule="auto"/>
        <w:contextualSpacing/>
        <w:jc w:val="center"/>
        <w:rPr>
          <w:rFonts w:ascii="Times New Roman" w:hAnsi="Times New Roman" w:cs="Times New Roman"/>
          <w:b/>
          <w:sz w:val="24"/>
          <w:szCs w:val="24"/>
        </w:rPr>
      </w:pPr>
      <w:r w:rsidRPr="008847FD">
        <w:rPr>
          <w:rFonts w:ascii="Times New Roman" w:hAnsi="Times New Roman" w:cs="Times New Roman"/>
          <w:b/>
          <w:sz w:val="24"/>
          <w:szCs w:val="24"/>
          <w:lang w:val="en-US"/>
        </w:rPr>
        <w:t>III</w:t>
      </w:r>
      <w:r w:rsidRPr="008847FD">
        <w:rPr>
          <w:rFonts w:ascii="Times New Roman" w:hAnsi="Times New Roman" w:cs="Times New Roman"/>
          <w:b/>
          <w:sz w:val="24"/>
          <w:szCs w:val="24"/>
        </w:rPr>
        <w:t xml:space="preserve">. Содержание </w:t>
      </w:r>
      <w:r w:rsidR="000F013F" w:rsidRPr="008847FD">
        <w:rPr>
          <w:rFonts w:ascii="Times New Roman" w:hAnsi="Times New Roman" w:cs="Times New Roman"/>
          <w:b/>
          <w:sz w:val="24"/>
          <w:szCs w:val="24"/>
        </w:rPr>
        <w:t>коррекционно-развивающего курса «</w:t>
      </w:r>
      <w:proofErr w:type="spellStart"/>
      <w:r w:rsidR="000F013F" w:rsidRPr="008847FD">
        <w:rPr>
          <w:rFonts w:ascii="Times New Roman" w:hAnsi="Times New Roman" w:cs="Times New Roman"/>
          <w:b/>
          <w:sz w:val="24"/>
          <w:szCs w:val="24"/>
        </w:rPr>
        <w:t>Психокоррекционный</w:t>
      </w:r>
      <w:proofErr w:type="spellEnd"/>
      <w:r w:rsidR="000F013F" w:rsidRPr="008847FD">
        <w:rPr>
          <w:rFonts w:ascii="Times New Roman" w:hAnsi="Times New Roman" w:cs="Times New Roman"/>
          <w:b/>
          <w:sz w:val="24"/>
          <w:szCs w:val="24"/>
        </w:rPr>
        <w:t xml:space="preserve"> курс»: «</w:t>
      </w:r>
      <w:proofErr w:type="spellStart"/>
      <w:r w:rsidR="000F013F" w:rsidRPr="008847FD">
        <w:rPr>
          <w:rFonts w:ascii="Times New Roman" w:hAnsi="Times New Roman" w:cs="Times New Roman"/>
          <w:b/>
          <w:sz w:val="24"/>
          <w:szCs w:val="24"/>
        </w:rPr>
        <w:t>Психокоррекционные</w:t>
      </w:r>
      <w:proofErr w:type="spellEnd"/>
      <w:r w:rsidR="000F013F" w:rsidRPr="008847FD">
        <w:rPr>
          <w:rFonts w:ascii="Times New Roman" w:hAnsi="Times New Roman" w:cs="Times New Roman"/>
          <w:b/>
          <w:sz w:val="24"/>
          <w:szCs w:val="24"/>
        </w:rPr>
        <w:t xml:space="preserve"> занятия (психологические</w:t>
      </w:r>
      <w:proofErr w:type="gramStart"/>
      <w:r w:rsidR="000F013F" w:rsidRPr="008847FD">
        <w:rPr>
          <w:rFonts w:ascii="Times New Roman" w:hAnsi="Times New Roman" w:cs="Times New Roman"/>
          <w:b/>
          <w:sz w:val="24"/>
          <w:szCs w:val="24"/>
        </w:rPr>
        <w:t>)»</w:t>
      </w:r>
      <w:proofErr w:type="gramEnd"/>
      <w:r w:rsidR="008847FD" w:rsidRPr="008847FD">
        <w:rPr>
          <w:rFonts w:ascii="Times New Roman" w:hAnsi="Times New Roman" w:cs="Times New Roman"/>
          <w:b/>
          <w:sz w:val="24"/>
          <w:szCs w:val="24"/>
        </w:rPr>
        <w:t xml:space="preserve"> </w:t>
      </w:r>
      <w:r w:rsidR="001649B6" w:rsidRPr="008847FD">
        <w:rPr>
          <w:rFonts w:ascii="Times New Roman" w:hAnsi="Times New Roman" w:cs="Times New Roman"/>
          <w:b/>
          <w:sz w:val="24"/>
          <w:szCs w:val="24"/>
        </w:rPr>
        <w:t xml:space="preserve">обучающегося с </w:t>
      </w:r>
      <w:r w:rsidR="00E704C2">
        <w:rPr>
          <w:rFonts w:ascii="Times New Roman" w:hAnsi="Times New Roman" w:cs="Times New Roman"/>
          <w:b/>
          <w:sz w:val="24"/>
          <w:szCs w:val="24"/>
        </w:rPr>
        <w:t xml:space="preserve">задержкой психического развития </w:t>
      </w:r>
    </w:p>
    <w:p w:rsidR="00E704C2" w:rsidRPr="008847FD" w:rsidRDefault="00E704C2" w:rsidP="00E80548">
      <w:pPr>
        <w:spacing w:after="0" w:line="240" w:lineRule="auto"/>
        <w:contextualSpacing/>
        <w:jc w:val="center"/>
        <w:rPr>
          <w:rFonts w:ascii="Times New Roman" w:hAnsi="Times New Roman" w:cs="Times New Roman"/>
          <w:b/>
          <w:sz w:val="24"/>
          <w:szCs w:val="24"/>
          <w:shd w:val="clear" w:color="auto" w:fill="FFFFFF"/>
        </w:rPr>
      </w:pP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 xml:space="preserve">Модуль 1 «Развитие </w:t>
      </w:r>
      <w:proofErr w:type="spellStart"/>
      <w:r w:rsidRPr="008847FD">
        <w:rPr>
          <w:rFonts w:ascii="Times New Roman" w:hAnsi="Times New Roman" w:cs="Times New Roman"/>
          <w:sz w:val="24"/>
          <w:szCs w:val="24"/>
        </w:rPr>
        <w:t>саморегуляции</w:t>
      </w:r>
      <w:proofErr w:type="spellEnd"/>
      <w:r w:rsidRPr="008847FD">
        <w:rPr>
          <w:rFonts w:ascii="Times New Roman" w:hAnsi="Times New Roman" w:cs="Times New Roman"/>
          <w:sz w:val="24"/>
          <w:szCs w:val="24"/>
        </w:rPr>
        <w:t xml:space="preserve"> познавательной деятельности и поведения» </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 xml:space="preserve">Определение последовательности своих действий при решении познавательных задач. Ориентировка в задании и способы определения цели. Оценка условий, необходимых для выполнения задания с помощью взрослого. Отработка навыка следования словесной инструкции (устной и письменной). Соотнесение своих действий с планом выполнения задания. Отработка выполнения программы. Корректировка своих действий на основании расхождений результата с эталоном. Отработка навыков промежуточного контроля. Оценка результатов работы группы, результативности участия в групповой работе своего и других участников группы. Работоспособность и утомление: оценка собственных ресурсов, распределение времени и сил при выполнении заданий. </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Эмоции и эмоциональные состояния, их соотношение с соответствующими внешними проявлениями. Различение мимики, жестов, позы, интонации, физических проявлений, соответствующих различным эмоциональным состояниям (в том числе сложным и противоречивым). Анализ и словесное обозначение своего эмоционального состояния. Основные техники и приемы регуляции эмоций. Контроль эмоциональных состояний. Моделирование социально приемлемого поведения в эмоционально напряженных коммуникативных ситуациях, отработка способов регуляции своего поведения. Отработка навыков снижения волнения и уровня тревоги в эмоционально напряженных учебных ситуациях (самостоятельные и контрольные работы, ситуация экзамена). Состояние стресса, его проявления и влияние на продуктивность общения и деятельности. Стратегии поведения в стрессовых ситуациях. Знакомство со способами профилактики стрессовых состояний на примере ситуации подготовки к государственной итоговой аттестации.</w:t>
      </w:r>
    </w:p>
    <w:p w:rsidR="008847FD" w:rsidRPr="008847FD" w:rsidRDefault="008847FD" w:rsidP="008847FD">
      <w:pPr>
        <w:spacing w:after="0" w:line="240" w:lineRule="auto"/>
        <w:ind w:firstLine="709"/>
        <w:jc w:val="both"/>
        <w:rPr>
          <w:rFonts w:ascii="Times New Roman" w:hAnsi="Times New Roman" w:cs="Times New Roman"/>
          <w:sz w:val="24"/>
          <w:szCs w:val="24"/>
        </w:rPr>
      </w:pP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 xml:space="preserve">Модуль 2 «Формирование личностного самоопределения» </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 xml:space="preserve">Социальные роли в обществе, вариативность моделей поведения в соответствии с социальными ролями, правилами и нормами поведения. Отработка навыков </w:t>
      </w:r>
      <w:proofErr w:type="spellStart"/>
      <w:r w:rsidRPr="008847FD">
        <w:rPr>
          <w:rFonts w:ascii="Times New Roman" w:hAnsi="Times New Roman" w:cs="Times New Roman"/>
          <w:sz w:val="24"/>
          <w:szCs w:val="24"/>
        </w:rPr>
        <w:t>самопрезентации</w:t>
      </w:r>
      <w:proofErr w:type="spellEnd"/>
      <w:r w:rsidRPr="008847FD">
        <w:rPr>
          <w:rFonts w:ascii="Times New Roman" w:hAnsi="Times New Roman" w:cs="Times New Roman"/>
          <w:sz w:val="24"/>
          <w:szCs w:val="24"/>
        </w:rPr>
        <w:t xml:space="preserve">. Отработка навыков </w:t>
      </w:r>
      <w:proofErr w:type="spellStart"/>
      <w:r w:rsidRPr="008847FD">
        <w:rPr>
          <w:rFonts w:ascii="Times New Roman" w:hAnsi="Times New Roman" w:cs="Times New Roman"/>
          <w:sz w:val="24"/>
          <w:szCs w:val="24"/>
        </w:rPr>
        <w:t>самооценивания</w:t>
      </w:r>
      <w:proofErr w:type="spellEnd"/>
      <w:r w:rsidRPr="008847FD">
        <w:rPr>
          <w:rFonts w:ascii="Times New Roman" w:hAnsi="Times New Roman" w:cs="Times New Roman"/>
          <w:sz w:val="24"/>
          <w:szCs w:val="24"/>
        </w:rPr>
        <w:t xml:space="preserve"> в моделируемых ситуациях (учебные и коммуникативные ситуации). Индивидуальные особенности человека, психологические качества и черты характера. Характеристика задатков и склонностей человека. Знакомство с понятием «уровень притязаний», связь уровня притязаний и реальных возможностей. Способность противостоять негативным воздействиям среды, окружающих людей на собственное поведение. Экономическая и правовая компетентность. Представление об ответственном поведении, выборе способа действий в жизненных ситуациях и последствиях своего поведения. Прогнозирование возможных последствий поведения в моделируемых ситуациях, оценка различных вариантов поведения. Оценка себя и своих поступков с учетом общепринятых социальных норм и правил. Понятие жизненного плана и его временных перспектив. Планирование путей и средств достижения жизненных планов.</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lastRenderedPageBreak/>
        <w:t>Современный мир профессий и рынок труда. Знакомство с основными направлениями профессиональной деятельности. Значение склонностей и познавательных способностей при определении направления профессиональной деятельности. Профессиональная направленность личности. Профессиональные склонности и профессиональный потенциал. Выделение собственных интересов и склонностей, соотнесение их с будущей профессиональной деятельностью. Карьера как профессиональный и социальный путь в жизни человека. Профессиональная пригодность в основных направлениях профессиональной деятельности, ограничения при выборе профессии. Представления о перспективах профессионального образования и будущей профессиональной деятельности. Индивидуальная стратегия выбора будущей профессии.</w:t>
      </w:r>
    </w:p>
    <w:p w:rsidR="008847FD" w:rsidRPr="008847FD" w:rsidRDefault="008847FD" w:rsidP="008847FD">
      <w:pPr>
        <w:spacing w:after="0" w:line="240" w:lineRule="auto"/>
        <w:ind w:firstLine="709"/>
        <w:jc w:val="both"/>
        <w:rPr>
          <w:rFonts w:ascii="Times New Roman" w:hAnsi="Times New Roman" w:cs="Times New Roman"/>
          <w:sz w:val="24"/>
          <w:szCs w:val="24"/>
        </w:rPr>
      </w:pP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 xml:space="preserve">Модуль 3 «Развитие коммуникативной деятельности» </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Соотнесение вербальных и невербальных средств общения с социально-эмоциональным контекстом ситуации. Конструктивное общение в различных моделируемых социальных ситуациях. Использование позитивной лексики, комплиментов, правил этики общения. Психологические помехи в общении: психологические качества личности, особенности поведения. Особенности личности и модели поведения, способствующие продуктивному общению. Знакомство с навыками активного слушания. Способы передачи информации между собеседниками. Ведение диалога, поддержание беседы на заданную тему. Альтернативная точка зрения собеседника, способы поддержания разговора, использование речевых клише. Представление собственной позиции социально приемлемыми способами. Отработка навыков ведения дискуссии в паре и группе.</w:t>
      </w:r>
    </w:p>
    <w:p w:rsidR="008847FD" w:rsidRPr="008847FD" w:rsidRDefault="008847FD" w:rsidP="008847FD">
      <w:pPr>
        <w:spacing w:after="0" w:line="240" w:lineRule="auto"/>
        <w:ind w:firstLine="709"/>
        <w:jc w:val="both"/>
        <w:rPr>
          <w:rFonts w:ascii="Times New Roman" w:hAnsi="Times New Roman" w:cs="Times New Roman"/>
          <w:sz w:val="24"/>
          <w:szCs w:val="24"/>
        </w:rPr>
      </w:pPr>
      <w:r w:rsidRPr="008847FD">
        <w:rPr>
          <w:rFonts w:ascii="Times New Roman" w:hAnsi="Times New Roman" w:cs="Times New Roman"/>
          <w:sz w:val="24"/>
          <w:szCs w:val="24"/>
        </w:rPr>
        <w:t>Учебное сотрудничество в совместной деятельности со сверстниками. Правила совместной работы в группе. Коллективное обсуждение работы в моделируемых ситуациях. Планирование и реализация общих способов работы с партнерами по совместной деятельности для достижения общей цели. Прогнозирование результата коллективных решений в моделируемых ситуациях под руководством взрослого. Отработка навыков согласования своих действий с действиями партнера для достижения общего результата. Конфликт: причины, виды, структура. Стратегии и правила поведения в конфликтной ситуации. Знакомство с различными стратегиями поведения при возникновении конфликтной ситуации в процессе учебного сотрудничества. Отработка умения аргументировать свою точку зрения, спорить и отстаивать свою позицию социально приемлемым способом.</w:t>
      </w:r>
    </w:p>
    <w:p w:rsidR="00E80548" w:rsidRPr="008847FD" w:rsidRDefault="00E80548" w:rsidP="00091FE8">
      <w:pPr>
        <w:shd w:val="clear" w:color="auto" w:fill="FFFFFF"/>
        <w:spacing w:after="0" w:line="240" w:lineRule="auto"/>
        <w:contextualSpacing/>
        <w:rPr>
          <w:rFonts w:ascii="Times New Roman" w:hAnsi="Times New Roman" w:cs="Times New Roman"/>
          <w:sz w:val="24"/>
          <w:szCs w:val="24"/>
        </w:rPr>
      </w:pPr>
    </w:p>
    <w:p w:rsidR="00042BC4" w:rsidRDefault="00091FE8" w:rsidP="00042BC4">
      <w:pPr>
        <w:spacing w:line="240" w:lineRule="auto"/>
        <w:ind w:firstLine="700"/>
        <w:contextualSpacing/>
        <w:jc w:val="center"/>
        <w:rPr>
          <w:rFonts w:ascii="Times New Roman" w:hAnsi="Times New Roman" w:cs="Times New Roman"/>
          <w:b/>
          <w:sz w:val="24"/>
          <w:szCs w:val="24"/>
        </w:rPr>
      </w:pPr>
      <w:r w:rsidRPr="00C4362E">
        <w:rPr>
          <w:rFonts w:ascii="Times New Roman" w:eastAsia="Times New Roman" w:hAnsi="Times New Roman" w:cs="Times New Roman"/>
          <w:b/>
          <w:bCs/>
          <w:sz w:val="24"/>
          <w:szCs w:val="24"/>
        </w:rPr>
        <w:t>I</w:t>
      </w:r>
      <w:r w:rsidRPr="00C4362E">
        <w:rPr>
          <w:rFonts w:ascii="Times New Roman" w:eastAsia="Times New Roman" w:hAnsi="Times New Roman" w:cs="Times New Roman"/>
          <w:b/>
          <w:bCs/>
          <w:sz w:val="24"/>
          <w:szCs w:val="24"/>
          <w:lang w:val="en-US"/>
        </w:rPr>
        <w:t>V</w:t>
      </w:r>
      <w:r w:rsidRPr="00C4362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C4362E">
        <w:rPr>
          <w:rFonts w:ascii="Times New Roman" w:hAnsi="Times New Roman" w:cs="Times New Roman"/>
          <w:b/>
          <w:sz w:val="24"/>
          <w:szCs w:val="24"/>
        </w:rPr>
        <w:t>Тематическое планирование с указанием количества часов на освоение каждой темы</w:t>
      </w:r>
    </w:p>
    <w:p w:rsidR="00760A33" w:rsidRPr="00C4362E" w:rsidRDefault="00760A33" w:rsidP="00042BC4">
      <w:pPr>
        <w:spacing w:line="240" w:lineRule="auto"/>
        <w:ind w:firstLine="700"/>
        <w:contextualSpacing/>
        <w:jc w:val="center"/>
        <w:rPr>
          <w:rFonts w:ascii="Times New Roman" w:hAnsi="Times New Roman" w:cs="Times New Roman"/>
          <w:b/>
          <w:sz w:val="24"/>
          <w:szCs w:val="24"/>
        </w:rPr>
      </w:pPr>
    </w:p>
    <w:tbl>
      <w:tblPr>
        <w:tblStyle w:val="a6"/>
        <w:tblW w:w="14850" w:type="dxa"/>
        <w:tblLayout w:type="fixed"/>
        <w:tblLook w:val="04A0"/>
      </w:tblPr>
      <w:tblGrid>
        <w:gridCol w:w="959"/>
        <w:gridCol w:w="11623"/>
        <w:gridCol w:w="2268"/>
      </w:tblGrid>
      <w:tr w:rsidR="00091FE8" w:rsidRPr="00A57B56" w:rsidTr="00871D48">
        <w:tc>
          <w:tcPr>
            <w:tcW w:w="959" w:type="dxa"/>
            <w:shd w:val="clear" w:color="auto" w:fill="auto"/>
          </w:tcPr>
          <w:p w:rsidR="00091FE8" w:rsidRPr="00A57B56" w:rsidRDefault="00091FE8" w:rsidP="001649B6">
            <w:pPr>
              <w:contextualSpacing/>
              <w:jc w:val="center"/>
              <w:rPr>
                <w:rFonts w:ascii="Times New Roman" w:hAnsi="Times New Roman" w:cs="Times New Roman"/>
                <w:b/>
                <w:sz w:val="24"/>
                <w:szCs w:val="24"/>
              </w:rPr>
            </w:pPr>
            <w:r w:rsidRPr="00A57B56">
              <w:rPr>
                <w:rFonts w:ascii="Times New Roman" w:hAnsi="Times New Roman" w:cs="Times New Roman"/>
                <w:b/>
                <w:sz w:val="24"/>
                <w:szCs w:val="24"/>
              </w:rPr>
              <w:t>№</w:t>
            </w:r>
          </w:p>
        </w:tc>
        <w:tc>
          <w:tcPr>
            <w:tcW w:w="11623" w:type="dxa"/>
            <w:shd w:val="clear" w:color="auto" w:fill="auto"/>
          </w:tcPr>
          <w:p w:rsidR="00091FE8" w:rsidRPr="00A57B56" w:rsidRDefault="00091FE8" w:rsidP="001649B6">
            <w:pPr>
              <w:contextualSpacing/>
              <w:jc w:val="center"/>
              <w:rPr>
                <w:rFonts w:ascii="Times New Roman" w:hAnsi="Times New Roman" w:cs="Times New Roman"/>
                <w:b/>
                <w:sz w:val="24"/>
                <w:szCs w:val="24"/>
              </w:rPr>
            </w:pPr>
            <w:r w:rsidRPr="00A57B56">
              <w:rPr>
                <w:rFonts w:ascii="Times New Roman" w:hAnsi="Times New Roman" w:cs="Times New Roman"/>
                <w:b/>
                <w:sz w:val="24"/>
                <w:szCs w:val="24"/>
              </w:rPr>
              <w:t>Название темы</w:t>
            </w:r>
          </w:p>
        </w:tc>
        <w:tc>
          <w:tcPr>
            <w:tcW w:w="2268" w:type="dxa"/>
            <w:shd w:val="clear" w:color="auto" w:fill="auto"/>
          </w:tcPr>
          <w:p w:rsidR="00091FE8" w:rsidRPr="00A57B56" w:rsidRDefault="00091FE8" w:rsidP="001649B6">
            <w:pPr>
              <w:contextualSpacing/>
              <w:jc w:val="center"/>
              <w:rPr>
                <w:rFonts w:ascii="Times New Roman" w:hAnsi="Times New Roman" w:cs="Times New Roman"/>
                <w:b/>
                <w:sz w:val="24"/>
                <w:szCs w:val="24"/>
              </w:rPr>
            </w:pPr>
            <w:r w:rsidRPr="00A57B56">
              <w:rPr>
                <w:rFonts w:ascii="Times New Roman" w:hAnsi="Times New Roman" w:cs="Times New Roman"/>
                <w:b/>
                <w:sz w:val="24"/>
                <w:szCs w:val="24"/>
              </w:rPr>
              <w:t>Количество часов на изучение темы</w:t>
            </w:r>
          </w:p>
        </w:tc>
      </w:tr>
      <w:tr w:rsidR="00091FE8" w:rsidRPr="00A57B56" w:rsidTr="00871D48">
        <w:tc>
          <w:tcPr>
            <w:tcW w:w="959" w:type="dxa"/>
            <w:shd w:val="clear" w:color="auto" w:fill="auto"/>
          </w:tcPr>
          <w:p w:rsidR="00091FE8" w:rsidRPr="00E66294" w:rsidRDefault="00B02D18"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r w:rsidR="0023563A">
              <w:rPr>
                <w:rFonts w:ascii="Times New Roman" w:hAnsi="Times New Roman" w:cs="Times New Roman"/>
                <w:sz w:val="24"/>
                <w:szCs w:val="24"/>
                <w:lang w:eastAsia="ru-RU"/>
              </w:rPr>
              <w:t>6</w:t>
            </w:r>
          </w:p>
        </w:tc>
        <w:tc>
          <w:tcPr>
            <w:tcW w:w="11623" w:type="dxa"/>
            <w:shd w:val="clear" w:color="auto" w:fill="auto"/>
          </w:tcPr>
          <w:p w:rsidR="00091FE8" w:rsidRPr="00871D48" w:rsidRDefault="007B3F0E" w:rsidP="007B3F0E">
            <w:pPr>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Стартовое диагностическое обследование ребенка</w:t>
            </w:r>
          </w:p>
        </w:tc>
        <w:tc>
          <w:tcPr>
            <w:tcW w:w="2268" w:type="dxa"/>
            <w:shd w:val="clear" w:color="auto" w:fill="auto"/>
          </w:tcPr>
          <w:p w:rsidR="00091FE8"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p>
        </w:tc>
      </w:tr>
      <w:tr w:rsidR="00091FE8" w:rsidRPr="00A57B56" w:rsidTr="00871D48">
        <w:tc>
          <w:tcPr>
            <w:tcW w:w="959" w:type="dxa"/>
            <w:shd w:val="clear" w:color="auto" w:fill="auto"/>
          </w:tcPr>
          <w:p w:rsidR="00091FE8"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7-9</w:t>
            </w:r>
          </w:p>
        </w:tc>
        <w:tc>
          <w:tcPr>
            <w:tcW w:w="11623" w:type="dxa"/>
            <w:shd w:val="clear" w:color="auto" w:fill="auto"/>
          </w:tcPr>
          <w:p w:rsidR="00091FE8" w:rsidRPr="00871D48" w:rsidRDefault="009B267C" w:rsidP="00E80548">
            <w:pPr>
              <w:overflowPunct w:val="0"/>
              <w:autoSpaceDE w:val="0"/>
              <w:autoSpaceDN w:val="0"/>
              <w:adjustRightInd w:val="0"/>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Понятие учебного задания. Ориентировка в задании и способы определения цели</w:t>
            </w:r>
          </w:p>
        </w:tc>
        <w:tc>
          <w:tcPr>
            <w:tcW w:w="2268" w:type="dxa"/>
            <w:shd w:val="clear" w:color="auto" w:fill="auto"/>
          </w:tcPr>
          <w:p w:rsidR="00091FE8"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p>
        </w:tc>
      </w:tr>
      <w:tr w:rsidR="00B02D18" w:rsidRPr="00A57B56" w:rsidTr="00871D48">
        <w:tc>
          <w:tcPr>
            <w:tcW w:w="959" w:type="dxa"/>
            <w:shd w:val="clear" w:color="auto" w:fill="auto"/>
          </w:tcPr>
          <w:p w:rsidR="00B02D18"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10-12</w:t>
            </w:r>
          </w:p>
        </w:tc>
        <w:tc>
          <w:tcPr>
            <w:tcW w:w="11623" w:type="dxa"/>
            <w:shd w:val="clear" w:color="auto" w:fill="auto"/>
          </w:tcPr>
          <w:p w:rsidR="00B02D18" w:rsidRPr="00871D48" w:rsidRDefault="00B02D18" w:rsidP="001649B6">
            <w:pPr>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Отработка навыка следования словесной инструкции (устной и письменной)</w:t>
            </w:r>
          </w:p>
        </w:tc>
        <w:tc>
          <w:tcPr>
            <w:tcW w:w="2268" w:type="dxa"/>
            <w:shd w:val="clear" w:color="auto" w:fill="auto"/>
          </w:tcPr>
          <w:p w:rsidR="00B02D18" w:rsidRDefault="0023563A">
            <w:r>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13-15</w:t>
            </w:r>
          </w:p>
        </w:tc>
        <w:tc>
          <w:tcPr>
            <w:tcW w:w="11623" w:type="dxa"/>
            <w:shd w:val="clear" w:color="auto" w:fill="auto"/>
          </w:tcPr>
          <w:p w:rsidR="0023563A" w:rsidRPr="00871D48" w:rsidRDefault="0023563A" w:rsidP="001649B6">
            <w:pPr>
              <w:overflowPunct w:val="0"/>
              <w:autoSpaceDE w:val="0"/>
              <w:autoSpaceDN w:val="0"/>
              <w:adjustRightInd w:val="0"/>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Планирование действий. Определение последовательности своих действий при решении познавательных задач</w:t>
            </w:r>
          </w:p>
        </w:tc>
        <w:tc>
          <w:tcPr>
            <w:tcW w:w="2268" w:type="dxa"/>
            <w:shd w:val="clear" w:color="auto" w:fill="auto"/>
          </w:tcPr>
          <w:p w:rsidR="0023563A" w:rsidRDefault="0023563A">
            <w:r w:rsidRPr="00812C37">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16-18</w:t>
            </w:r>
          </w:p>
        </w:tc>
        <w:tc>
          <w:tcPr>
            <w:tcW w:w="11623" w:type="dxa"/>
            <w:shd w:val="clear" w:color="auto" w:fill="auto"/>
          </w:tcPr>
          <w:p w:rsidR="0023563A" w:rsidRPr="00871D48" w:rsidRDefault="0023563A" w:rsidP="001649B6">
            <w:pPr>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Соотнесение своих действий с планом выполнения задания. Корректировка своих действий на основании расхождений результата с эталоном</w:t>
            </w:r>
          </w:p>
        </w:tc>
        <w:tc>
          <w:tcPr>
            <w:tcW w:w="2268" w:type="dxa"/>
            <w:shd w:val="clear" w:color="auto" w:fill="auto"/>
          </w:tcPr>
          <w:p w:rsidR="0023563A" w:rsidRDefault="0023563A">
            <w:r w:rsidRPr="00812C37">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19-21</w:t>
            </w:r>
          </w:p>
        </w:tc>
        <w:tc>
          <w:tcPr>
            <w:tcW w:w="11623" w:type="dxa"/>
            <w:shd w:val="clear" w:color="auto" w:fill="auto"/>
          </w:tcPr>
          <w:p w:rsidR="0023563A" w:rsidRPr="00871D48" w:rsidRDefault="0023563A" w:rsidP="001649B6">
            <w:pPr>
              <w:shd w:val="clear" w:color="auto" w:fill="FFFFFF"/>
              <w:tabs>
                <w:tab w:val="left" w:pos="7846"/>
              </w:tabs>
              <w:ind w:left="50" w:right="142" w:hanging="5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Отработка навыков промежуточного контроля</w:t>
            </w:r>
          </w:p>
        </w:tc>
        <w:tc>
          <w:tcPr>
            <w:tcW w:w="2268" w:type="dxa"/>
            <w:shd w:val="clear" w:color="auto" w:fill="auto"/>
          </w:tcPr>
          <w:p w:rsidR="0023563A" w:rsidRDefault="0023563A">
            <w:r w:rsidRPr="00812C37">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22-24</w:t>
            </w:r>
          </w:p>
        </w:tc>
        <w:tc>
          <w:tcPr>
            <w:tcW w:w="11623" w:type="dxa"/>
            <w:shd w:val="clear" w:color="auto" w:fill="auto"/>
          </w:tcPr>
          <w:p w:rsidR="0023563A" w:rsidRPr="00871D48" w:rsidRDefault="0023563A" w:rsidP="001649B6">
            <w:pPr>
              <w:shd w:val="clear" w:color="auto" w:fill="FFFFFF"/>
              <w:tabs>
                <w:tab w:val="left" w:pos="7846"/>
              </w:tabs>
              <w:ind w:right="14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Работоспособность и утомление: оценка собственных ресурсов, распределение времени и сил при выполнении заданий</w:t>
            </w:r>
          </w:p>
        </w:tc>
        <w:tc>
          <w:tcPr>
            <w:tcW w:w="2268" w:type="dxa"/>
            <w:shd w:val="clear" w:color="auto" w:fill="auto"/>
          </w:tcPr>
          <w:p w:rsidR="0023563A" w:rsidRDefault="0023563A">
            <w:r w:rsidRPr="00FC7BBD">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25-27</w:t>
            </w:r>
          </w:p>
        </w:tc>
        <w:tc>
          <w:tcPr>
            <w:tcW w:w="11623" w:type="dxa"/>
            <w:shd w:val="clear" w:color="auto" w:fill="auto"/>
          </w:tcPr>
          <w:p w:rsidR="0023563A" w:rsidRPr="00871D48" w:rsidRDefault="0023563A" w:rsidP="001649B6">
            <w:pPr>
              <w:shd w:val="clear" w:color="auto" w:fill="FFFFFF"/>
              <w:tabs>
                <w:tab w:val="left" w:pos="7846"/>
              </w:tabs>
              <w:ind w:left="50" w:right="142" w:hanging="5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Эмоции и эмоциональные состояния, их соотношение с соответствующими внешними проявлениями</w:t>
            </w:r>
          </w:p>
        </w:tc>
        <w:tc>
          <w:tcPr>
            <w:tcW w:w="2268" w:type="dxa"/>
            <w:shd w:val="clear" w:color="auto" w:fill="auto"/>
          </w:tcPr>
          <w:p w:rsidR="0023563A" w:rsidRDefault="0023563A">
            <w:r w:rsidRPr="00FC7BBD">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28-30</w:t>
            </w:r>
          </w:p>
        </w:tc>
        <w:tc>
          <w:tcPr>
            <w:tcW w:w="11623" w:type="dxa"/>
            <w:shd w:val="clear" w:color="auto" w:fill="auto"/>
          </w:tcPr>
          <w:p w:rsidR="0023563A" w:rsidRPr="00871D48" w:rsidRDefault="0023563A" w:rsidP="00905BC6">
            <w:pPr>
              <w:shd w:val="clear" w:color="auto" w:fill="FFFFFF"/>
              <w:tabs>
                <w:tab w:val="left" w:pos="4848"/>
              </w:tabs>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Эмоциональные состояния: Различение мимики, жестов, позы, интонации, физических проявлений</w:t>
            </w:r>
          </w:p>
        </w:tc>
        <w:tc>
          <w:tcPr>
            <w:tcW w:w="2268" w:type="dxa"/>
            <w:shd w:val="clear" w:color="auto" w:fill="auto"/>
          </w:tcPr>
          <w:p w:rsidR="0023563A" w:rsidRDefault="0023563A">
            <w:r w:rsidRPr="00FC7BBD">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31-33</w:t>
            </w:r>
          </w:p>
        </w:tc>
        <w:tc>
          <w:tcPr>
            <w:tcW w:w="11623" w:type="dxa"/>
            <w:shd w:val="clear" w:color="auto" w:fill="auto"/>
          </w:tcPr>
          <w:p w:rsidR="0023563A" w:rsidRPr="00871D48" w:rsidRDefault="0023563A" w:rsidP="001649B6">
            <w:pPr>
              <w:pStyle w:val="20"/>
              <w:shd w:val="clear" w:color="auto" w:fill="auto"/>
              <w:tabs>
                <w:tab w:val="left" w:pos="236"/>
              </w:tabs>
              <w:spacing w:line="240" w:lineRule="auto"/>
              <w:ind w:firstLine="0"/>
              <w:contextualSpacing/>
              <w:jc w:val="both"/>
              <w:rPr>
                <w:rFonts w:eastAsiaTheme="minorEastAsia"/>
                <w:sz w:val="24"/>
                <w:szCs w:val="24"/>
                <w:lang w:eastAsia="ru-RU"/>
              </w:rPr>
            </w:pPr>
            <w:r w:rsidRPr="00871D48">
              <w:rPr>
                <w:rFonts w:eastAsiaTheme="minorEastAsia"/>
                <w:sz w:val="24"/>
                <w:szCs w:val="24"/>
                <w:lang w:eastAsia="ru-RU"/>
              </w:rPr>
              <w:t>Анализ и словесное обозначение своего эмоционального состояния</w:t>
            </w:r>
          </w:p>
        </w:tc>
        <w:tc>
          <w:tcPr>
            <w:tcW w:w="2268" w:type="dxa"/>
            <w:shd w:val="clear" w:color="auto" w:fill="auto"/>
          </w:tcPr>
          <w:p w:rsidR="0023563A" w:rsidRDefault="0023563A">
            <w:r w:rsidRPr="00FC7BBD">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1649B6">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34-36</w:t>
            </w:r>
          </w:p>
        </w:tc>
        <w:tc>
          <w:tcPr>
            <w:tcW w:w="11623" w:type="dxa"/>
            <w:shd w:val="clear" w:color="auto" w:fill="auto"/>
          </w:tcPr>
          <w:p w:rsidR="0023563A" w:rsidRPr="00871D48" w:rsidRDefault="0023563A" w:rsidP="001649B6">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Контроль эмоциональных состояний. Основные техники и приемы регуляции эмоций</w:t>
            </w:r>
          </w:p>
        </w:tc>
        <w:tc>
          <w:tcPr>
            <w:tcW w:w="2268" w:type="dxa"/>
            <w:shd w:val="clear" w:color="auto" w:fill="auto"/>
          </w:tcPr>
          <w:p w:rsidR="0023563A" w:rsidRDefault="0023563A">
            <w:r w:rsidRPr="00FC7BBD">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37-39</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Моделирование социально приемлемого поведения в эмоционально напряженных коммуникативных ситуациях, отработка способов регуляции своего поведения</w:t>
            </w:r>
          </w:p>
        </w:tc>
        <w:tc>
          <w:tcPr>
            <w:tcW w:w="2268" w:type="dxa"/>
            <w:shd w:val="clear" w:color="auto" w:fill="auto"/>
          </w:tcPr>
          <w:p w:rsidR="0023563A" w:rsidRDefault="0023563A">
            <w:r w:rsidRPr="007350D0">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40-42</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Отработка навыков снижения волнения и уровня тревоги в эмоционально напряженных учебных ситуациях</w:t>
            </w:r>
          </w:p>
        </w:tc>
        <w:tc>
          <w:tcPr>
            <w:tcW w:w="2268" w:type="dxa"/>
            <w:shd w:val="clear" w:color="auto" w:fill="auto"/>
          </w:tcPr>
          <w:p w:rsidR="0023563A" w:rsidRDefault="0023563A">
            <w:r w:rsidRPr="007350D0">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43-45</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Состояние стресса, его проявления и влияние на продуктивность общения и деятельности. Стратегии поведения в стрессовых ситуациях</w:t>
            </w:r>
          </w:p>
        </w:tc>
        <w:tc>
          <w:tcPr>
            <w:tcW w:w="2268" w:type="dxa"/>
            <w:shd w:val="clear" w:color="auto" w:fill="auto"/>
          </w:tcPr>
          <w:p w:rsidR="0023563A" w:rsidRDefault="0023563A">
            <w:r w:rsidRPr="007350D0">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46-48</w:t>
            </w:r>
          </w:p>
        </w:tc>
        <w:tc>
          <w:tcPr>
            <w:tcW w:w="11623" w:type="dxa"/>
            <w:shd w:val="clear" w:color="auto" w:fill="auto"/>
          </w:tcPr>
          <w:p w:rsidR="0023563A" w:rsidRPr="00871D48" w:rsidRDefault="0023563A" w:rsidP="0013535E">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 xml:space="preserve">Знакомство со способами профилактики стрессовых состояний </w:t>
            </w:r>
          </w:p>
        </w:tc>
        <w:tc>
          <w:tcPr>
            <w:tcW w:w="2268" w:type="dxa"/>
            <w:shd w:val="clear" w:color="auto" w:fill="auto"/>
          </w:tcPr>
          <w:p w:rsidR="0023563A" w:rsidRDefault="0023563A">
            <w:r w:rsidRPr="007350D0">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49-51</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Социальные роли в обществе, вариативность моделей поведения в соответствии с социальными ролями, правилами и нормами поведения</w:t>
            </w:r>
          </w:p>
        </w:tc>
        <w:tc>
          <w:tcPr>
            <w:tcW w:w="2268" w:type="dxa"/>
            <w:shd w:val="clear" w:color="auto" w:fill="auto"/>
          </w:tcPr>
          <w:p w:rsidR="0023563A" w:rsidRDefault="0023563A">
            <w:r w:rsidRPr="007350D0">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52-54</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 xml:space="preserve">Отработка навыков </w:t>
            </w:r>
            <w:proofErr w:type="spellStart"/>
            <w:r w:rsidRPr="00871D48">
              <w:rPr>
                <w:rFonts w:ascii="Times New Roman" w:hAnsi="Times New Roman" w:cs="Times New Roman"/>
                <w:sz w:val="24"/>
                <w:szCs w:val="24"/>
                <w:lang w:eastAsia="ru-RU"/>
              </w:rPr>
              <w:t>самооценивания</w:t>
            </w:r>
            <w:proofErr w:type="spellEnd"/>
            <w:r w:rsidRPr="00871D48">
              <w:rPr>
                <w:rFonts w:ascii="Times New Roman" w:hAnsi="Times New Roman" w:cs="Times New Roman"/>
                <w:sz w:val="24"/>
                <w:szCs w:val="24"/>
                <w:lang w:eastAsia="ru-RU"/>
              </w:rPr>
              <w:t xml:space="preserve"> в моделируемых ситуациях (учебные ситуации)</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55-57</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Оценка себя и своих поступков с учетом общепринятых социальных норм и правил</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58-60</w:t>
            </w:r>
          </w:p>
        </w:tc>
        <w:tc>
          <w:tcPr>
            <w:tcW w:w="11623"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Современный мир профессий и рынок труда. Знакомство с основными направлениями профессиональной деятельности</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E66294" w:rsidRDefault="0023563A" w:rsidP="00653FD9">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61-63</w:t>
            </w:r>
          </w:p>
        </w:tc>
        <w:tc>
          <w:tcPr>
            <w:tcW w:w="11623" w:type="dxa"/>
            <w:shd w:val="clear" w:color="auto" w:fill="auto"/>
          </w:tcPr>
          <w:p w:rsidR="0023563A" w:rsidRPr="00E66294" w:rsidRDefault="0023563A" w:rsidP="00653FD9">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Понятие Общения. Вербальные и невербальные средства общения. Способы передачи информации между собеседниками</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64-66</w:t>
            </w:r>
          </w:p>
        </w:tc>
        <w:tc>
          <w:tcPr>
            <w:tcW w:w="11623"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Конструктивное общение в различных моделируемых социальных ситуациях</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67-69</w:t>
            </w:r>
          </w:p>
        </w:tc>
        <w:tc>
          <w:tcPr>
            <w:tcW w:w="11623"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Использование позитивной лексики, комплиментов, правил этики общения</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70-72</w:t>
            </w:r>
          </w:p>
        </w:tc>
        <w:tc>
          <w:tcPr>
            <w:tcW w:w="11623"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Знакомство с навыками активного слушания</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73-75</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Ведение диалога, поддержание беседы на заданную тему</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76-78</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Альтернативная точка зрения собеседника, способы поддержания разговора</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79-81</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Представление собственной позиции социально приемлемыми способами</w:t>
            </w:r>
          </w:p>
        </w:tc>
        <w:tc>
          <w:tcPr>
            <w:tcW w:w="2268" w:type="dxa"/>
            <w:shd w:val="clear" w:color="auto" w:fill="auto"/>
          </w:tcPr>
          <w:p w:rsidR="0023563A" w:rsidRDefault="0023563A">
            <w:r w:rsidRPr="009E51B9">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82-84</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Отработка навыков ведения дискуссии в паре и группе</w:t>
            </w:r>
          </w:p>
        </w:tc>
        <w:tc>
          <w:tcPr>
            <w:tcW w:w="2268" w:type="dxa"/>
            <w:shd w:val="clear" w:color="auto" w:fill="auto"/>
          </w:tcPr>
          <w:p w:rsidR="0023563A" w:rsidRDefault="0023563A">
            <w:r w:rsidRPr="009F095F">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85-87</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Конфликт: причины, виды</w:t>
            </w:r>
          </w:p>
        </w:tc>
        <w:tc>
          <w:tcPr>
            <w:tcW w:w="2268" w:type="dxa"/>
            <w:shd w:val="clear" w:color="auto" w:fill="auto"/>
          </w:tcPr>
          <w:p w:rsidR="0023563A" w:rsidRDefault="0023563A">
            <w:r w:rsidRPr="009F095F">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88-90</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Стратегии и правила поведения в конфликтной ситуации</w:t>
            </w:r>
          </w:p>
        </w:tc>
        <w:tc>
          <w:tcPr>
            <w:tcW w:w="2268" w:type="dxa"/>
            <w:shd w:val="clear" w:color="auto" w:fill="auto"/>
          </w:tcPr>
          <w:p w:rsidR="0023563A" w:rsidRDefault="0023563A">
            <w:r w:rsidRPr="009F095F">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91-93</w:t>
            </w:r>
          </w:p>
        </w:tc>
        <w:tc>
          <w:tcPr>
            <w:tcW w:w="11623" w:type="dxa"/>
            <w:shd w:val="clear" w:color="auto" w:fill="auto"/>
          </w:tcPr>
          <w:p w:rsidR="0023563A" w:rsidRPr="00871D48" w:rsidRDefault="0023563A" w:rsidP="00871D48">
            <w:pPr>
              <w:pStyle w:val="20"/>
              <w:spacing w:line="240" w:lineRule="auto"/>
              <w:ind w:hanging="2"/>
              <w:contextualSpacing/>
              <w:jc w:val="both"/>
              <w:rPr>
                <w:rFonts w:eastAsiaTheme="minorEastAsia"/>
                <w:sz w:val="24"/>
                <w:szCs w:val="24"/>
                <w:lang w:eastAsia="ru-RU"/>
              </w:rPr>
            </w:pPr>
            <w:r w:rsidRPr="00871D48">
              <w:rPr>
                <w:rFonts w:eastAsiaTheme="minorEastAsia"/>
                <w:sz w:val="24"/>
                <w:szCs w:val="24"/>
                <w:lang w:eastAsia="ru-RU"/>
              </w:rPr>
              <w:t>Знакомство с различными стратегиями поведения при возникновении конфликтной ситуации в процессе учебного сотрудничества</w:t>
            </w:r>
          </w:p>
        </w:tc>
        <w:tc>
          <w:tcPr>
            <w:tcW w:w="2268" w:type="dxa"/>
            <w:shd w:val="clear" w:color="auto" w:fill="auto"/>
          </w:tcPr>
          <w:p w:rsidR="0023563A" w:rsidRDefault="0023563A">
            <w:r w:rsidRPr="009F095F">
              <w:rPr>
                <w:rFonts w:ascii="Times New Roman" w:hAnsi="Times New Roman" w:cs="Times New Roman"/>
                <w:sz w:val="24"/>
                <w:szCs w:val="24"/>
                <w:lang w:eastAsia="ru-RU"/>
              </w:rPr>
              <w:t>3</w:t>
            </w:r>
          </w:p>
        </w:tc>
      </w:tr>
      <w:tr w:rsidR="0023563A" w:rsidRPr="00A57B56" w:rsidTr="00871D48">
        <w:tc>
          <w:tcPr>
            <w:tcW w:w="959" w:type="dxa"/>
            <w:shd w:val="clear" w:color="auto" w:fill="auto"/>
          </w:tcPr>
          <w:p w:rsidR="0023563A"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94-96</w:t>
            </w:r>
          </w:p>
        </w:tc>
        <w:tc>
          <w:tcPr>
            <w:tcW w:w="11623" w:type="dxa"/>
            <w:shd w:val="clear" w:color="auto" w:fill="auto"/>
          </w:tcPr>
          <w:p w:rsidR="0023563A" w:rsidRPr="00871D48" w:rsidRDefault="0023563A" w:rsidP="00871D48">
            <w:pPr>
              <w:pStyle w:val="20"/>
              <w:spacing w:line="240" w:lineRule="auto"/>
              <w:ind w:left="-2" w:hanging="2"/>
              <w:contextualSpacing/>
              <w:jc w:val="both"/>
              <w:rPr>
                <w:rFonts w:eastAsiaTheme="minorEastAsia"/>
                <w:sz w:val="24"/>
                <w:szCs w:val="24"/>
                <w:lang w:eastAsia="ru-RU"/>
              </w:rPr>
            </w:pPr>
            <w:r w:rsidRPr="00871D48">
              <w:rPr>
                <w:rFonts w:eastAsiaTheme="minorEastAsia"/>
                <w:sz w:val="24"/>
                <w:szCs w:val="24"/>
                <w:lang w:eastAsia="ru-RU"/>
              </w:rPr>
              <w:t>Отработка умения аргументировать свою точку зрения, спорить и отстаивать свою позицию социально приемлемым способом</w:t>
            </w:r>
          </w:p>
        </w:tc>
        <w:tc>
          <w:tcPr>
            <w:tcW w:w="2268" w:type="dxa"/>
            <w:shd w:val="clear" w:color="auto" w:fill="auto"/>
          </w:tcPr>
          <w:p w:rsidR="0023563A" w:rsidRDefault="0023563A">
            <w:r w:rsidRPr="009F095F">
              <w:rPr>
                <w:rFonts w:ascii="Times New Roman" w:hAnsi="Times New Roman" w:cs="Times New Roman"/>
                <w:sz w:val="24"/>
                <w:szCs w:val="24"/>
                <w:lang w:eastAsia="ru-RU"/>
              </w:rPr>
              <w:t>3</w:t>
            </w:r>
          </w:p>
        </w:tc>
      </w:tr>
      <w:tr w:rsidR="007B3F0E" w:rsidRPr="00A57B56" w:rsidTr="00871D48">
        <w:tc>
          <w:tcPr>
            <w:tcW w:w="959" w:type="dxa"/>
            <w:shd w:val="clear" w:color="auto" w:fill="auto"/>
          </w:tcPr>
          <w:p w:rsidR="007B3F0E" w:rsidRPr="00871D48" w:rsidRDefault="0023563A" w:rsidP="00871D48">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97-102</w:t>
            </w:r>
          </w:p>
        </w:tc>
        <w:tc>
          <w:tcPr>
            <w:tcW w:w="11623" w:type="dxa"/>
            <w:shd w:val="clear" w:color="auto" w:fill="auto"/>
          </w:tcPr>
          <w:p w:rsidR="007B3F0E" w:rsidRPr="00871D48" w:rsidRDefault="00905BC6" w:rsidP="00871D48">
            <w:pPr>
              <w:shd w:val="clear" w:color="auto" w:fill="FFFFFF"/>
              <w:ind w:hanging="2"/>
              <w:contextualSpacing/>
              <w:jc w:val="both"/>
              <w:rPr>
                <w:rFonts w:ascii="Times New Roman" w:hAnsi="Times New Roman" w:cs="Times New Roman"/>
                <w:sz w:val="24"/>
                <w:szCs w:val="24"/>
                <w:lang w:eastAsia="ru-RU"/>
              </w:rPr>
            </w:pPr>
            <w:r w:rsidRPr="00871D48">
              <w:rPr>
                <w:rFonts w:ascii="Times New Roman" w:hAnsi="Times New Roman" w:cs="Times New Roman"/>
                <w:sz w:val="24"/>
                <w:szCs w:val="24"/>
                <w:lang w:eastAsia="ru-RU"/>
              </w:rPr>
              <w:t>Финишное диагностическое обследование ребенка</w:t>
            </w:r>
          </w:p>
        </w:tc>
        <w:tc>
          <w:tcPr>
            <w:tcW w:w="2268" w:type="dxa"/>
            <w:shd w:val="clear" w:color="auto" w:fill="auto"/>
          </w:tcPr>
          <w:p w:rsidR="007B3F0E" w:rsidRPr="00E66294" w:rsidRDefault="0023563A" w:rsidP="00FA0741">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p>
        </w:tc>
      </w:tr>
    </w:tbl>
    <w:p w:rsidR="00871D48" w:rsidRDefault="00871D48" w:rsidP="00871D48">
      <w:pPr>
        <w:spacing w:after="0" w:line="240" w:lineRule="auto"/>
        <w:contextualSpacing/>
        <w:rPr>
          <w:rFonts w:ascii="Times New Roman" w:hAnsi="Times New Roman" w:cs="Times New Roman"/>
          <w:b/>
          <w:sz w:val="24"/>
          <w:szCs w:val="24"/>
        </w:rPr>
      </w:pPr>
    </w:p>
    <w:p w:rsidR="00B1439D" w:rsidRDefault="00091FE8" w:rsidP="00871D48">
      <w:pPr>
        <w:spacing w:after="0" w:line="240" w:lineRule="auto"/>
        <w:contextualSpacing/>
        <w:jc w:val="center"/>
        <w:rPr>
          <w:rFonts w:ascii="Times New Roman" w:hAnsi="Times New Roman" w:cs="Times New Roman"/>
          <w:b/>
          <w:sz w:val="24"/>
          <w:szCs w:val="24"/>
        </w:rPr>
      </w:pPr>
      <w:r w:rsidRPr="000A029D">
        <w:rPr>
          <w:rFonts w:ascii="Times New Roman" w:hAnsi="Times New Roman" w:cs="Times New Roman"/>
          <w:b/>
          <w:sz w:val="24"/>
          <w:szCs w:val="24"/>
        </w:rPr>
        <w:lastRenderedPageBreak/>
        <w:t>КАЛЕНДАРНО-ТЕМАТИЧЕКОЕ ПЛАНИРОВАНИЕ</w:t>
      </w:r>
    </w:p>
    <w:p w:rsidR="00F568AD" w:rsidRPr="000A029D" w:rsidRDefault="00F568AD" w:rsidP="00B1439D">
      <w:pPr>
        <w:spacing w:after="0" w:line="240" w:lineRule="auto"/>
        <w:ind w:firstLine="709"/>
        <w:contextualSpacing/>
        <w:jc w:val="center"/>
        <w:rPr>
          <w:rFonts w:ascii="Times New Roman" w:hAnsi="Times New Roman" w:cs="Times New Roman"/>
          <w:b/>
          <w:sz w:val="24"/>
          <w:szCs w:val="24"/>
        </w:rPr>
      </w:pPr>
    </w:p>
    <w:tbl>
      <w:tblPr>
        <w:tblStyle w:val="a6"/>
        <w:tblW w:w="14850" w:type="dxa"/>
        <w:tblLayout w:type="fixed"/>
        <w:tblLook w:val="04A0"/>
      </w:tblPr>
      <w:tblGrid>
        <w:gridCol w:w="959"/>
        <w:gridCol w:w="12190"/>
        <w:gridCol w:w="1701"/>
      </w:tblGrid>
      <w:tr w:rsidR="00091FE8" w:rsidRPr="000A029D" w:rsidTr="00E704C2">
        <w:tc>
          <w:tcPr>
            <w:tcW w:w="959" w:type="dxa"/>
            <w:shd w:val="clear" w:color="auto" w:fill="auto"/>
          </w:tcPr>
          <w:p w:rsidR="00091FE8" w:rsidRPr="000A029D" w:rsidRDefault="00091FE8" w:rsidP="001649B6">
            <w:pPr>
              <w:contextualSpacing/>
              <w:jc w:val="center"/>
              <w:rPr>
                <w:rFonts w:ascii="Times New Roman" w:hAnsi="Times New Roman" w:cs="Times New Roman"/>
                <w:b/>
                <w:sz w:val="24"/>
                <w:szCs w:val="24"/>
              </w:rPr>
            </w:pPr>
            <w:r w:rsidRPr="000A029D">
              <w:rPr>
                <w:rFonts w:ascii="Times New Roman" w:hAnsi="Times New Roman" w:cs="Times New Roman"/>
                <w:b/>
                <w:sz w:val="24"/>
                <w:szCs w:val="24"/>
              </w:rPr>
              <w:t>№</w:t>
            </w:r>
          </w:p>
        </w:tc>
        <w:tc>
          <w:tcPr>
            <w:tcW w:w="12190" w:type="dxa"/>
            <w:shd w:val="clear" w:color="auto" w:fill="auto"/>
          </w:tcPr>
          <w:p w:rsidR="00091FE8" w:rsidRPr="000A029D" w:rsidRDefault="00091FE8" w:rsidP="001649B6">
            <w:pPr>
              <w:contextualSpacing/>
              <w:jc w:val="center"/>
              <w:rPr>
                <w:rFonts w:ascii="Times New Roman" w:hAnsi="Times New Roman" w:cs="Times New Roman"/>
                <w:b/>
                <w:sz w:val="24"/>
                <w:szCs w:val="24"/>
              </w:rPr>
            </w:pPr>
            <w:r w:rsidRPr="000A029D">
              <w:rPr>
                <w:rFonts w:ascii="Times New Roman" w:hAnsi="Times New Roman" w:cs="Times New Roman"/>
                <w:b/>
                <w:sz w:val="24"/>
                <w:szCs w:val="24"/>
              </w:rPr>
              <w:t>Название темы</w:t>
            </w:r>
          </w:p>
        </w:tc>
        <w:tc>
          <w:tcPr>
            <w:tcW w:w="1701" w:type="dxa"/>
            <w:shd w:val="clear" w:color="auto" w:fill="auto"/>
          </w:tcPr>
          <w:p w:rsidR="00091FE8" w:rsidRPr="000A029D" w:rsidRDefault="00091FE8" w:rsidP="001649B6">
            <w:pPr>
              <w:contextualSpacing/>
              <w:jc w:val="center"/>
              <w:rPr>
                <w:rFonts w:ascii="Times New Roman" w:hAnsi="Times New Roman" w:cs="Times New Roman"/>
                <w:b/>
                <w:sz w:val="24"/>
                <w:szCs w:val="24"/>
              </w:rPr>
            </w:pPr>
            <w:r>
              <w:rPr>
                <w:rFonts w:ascii="Times New Roman" w:hAnsi="Times New Roman" w:cs="Times New Roman"/>
                <w:b/>
                <w:sz w:val="24"/>
                <w:szCs w:val="24"/>
              </w:rPr>
              <w:t>Дата проведения</w:t>
            </w: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1-6</w:t>
            </w:r>
          </w:p>
        </w:tc>
        <w:tc>
          <w:tcPr>
            <w:tcW w:w="12190" w:type="dxa"/>
            <w:shd w:val="clear" w:color="auto" w:fill="auto"/>
          </w:tcPr>
          <w:p w:rsidR="0023563A" w:rsidRPr="00871D48" w:rsidRDefault="0023563A" w:rsidP="00653FD9">
            <w:pPr>
              <w:contextualSpacing/>
              <w:jc w:val="both"/>
              <w:rPr>
                <w:rFonts w:ascii="Times New Roman" w:hAnsi="Times New Roman" w:cs="Times New Roman"/>
                <w:sz w:val="24"/>
                <w:szCs w:val="24"/>
              </w:rPr>
            </w:pPr>
            <w:r w:rsidRPr="00871D48">
              <w:rPr>
                <w:rFonts w:ascii="Times New Roman" w:eastAsia="Times New Roman" w:hAnsi="Times New Roman" w:cs="Times New Roman"/>
                <w:color w:val="000000"/>
                <w:sz w:val="24"/>
                <w:szCs w:val="24"/>
              </w:rPr>
              <w:t>Стартовое диагностическое обследование ребенка</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7-9</w:t>
            </w:r>
          </w:p>
        </w:tc>
        <w:tc>
          <w:tcPr>
            <w:tcW w:w="12190" w:type="dxa"/>
            <w:shd w:val="clear" w:color="auto" w:fill="auto"/>
          </w:tcPr>
          <w:p w:rsidR="0023563A" w:rsidRPr="00871D48" w:rsidRDefault="0023563A" w:rsidP="00653FD9">
            <w:pPr>
              <w:overflowPunct w:val="0"/>
              <w:autoSpaceDE w:val="0"/>
              <w:autoSpaceDN w:val="0"/>
              <w:adjustRightInd w:val="0"/>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Понятие учебного задания. Ориентировка в задании и способы определения цели</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10-12</w:t>
            </w:r>
          </w:p>
        </w:tc>
        <w:tc>
          <w:tcPr>
            <w:tcW w:w="12190" w:type="dxa"/>
            <w:shd w:val="clear" w:color="auto" w:fill="auto"/>
          </w:tcPr>
          <w:p w:rsidR="0023563A" w:rsidRPr="00871D48" w:rsidRDefault="0023563A" w:rsidP="00653FD9">
            <w:pPr>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Отработка навыка следования словесной инструкции (устной и письменной)</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13-15</w:t>
            </w:r>
          </w:p>
        </w:tc>
        <w:tc>
          <w:tcPr>
            <w:tcW w:w="12190" w:type="dxa"/>
            <w:shd w:val="clear" w:color="auto" w:fill="auto"/>
          </w:tcPr>
          <w:p w:rsidR="0023563A" w:rsidRPr="00871D48" w:rsidRDefault="0023563A" w:rsidP="00653FD9">
            <w:pPr>
              <w:overflowPunct w:val="0"/>
              <w:autoSpaceDE w:val="0"/>
              <w:autoSpaceDN w:val="0"/>
              <w:adjustRightInd w:val="0"/>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Планирование действий. Определение последовательности своих действий при решении познавательных задач</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16-18</w:t>
            </w:r>
          </w:p>
        </w:tc>
        <w:tc>
          <w:tcPr>
            <w:tcW w:w="12190" w:type="dxa"/>
            <w:shd w:val="clear" w:color="auto" w:fill="auto"/>
          </w:tcPr>
          <w:p w:rsidR="0023563A" w:rsidRPr="00871D48" w:rsidRDefault="0023563A" w:rsidP="00653FD9">
            <w:pPr>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Соотнесение своих действий с планом выполнения задания. Корректировка своих действий на основании расхождений результата с эталоном</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19-21</w:t>
            </w:r>
          </w:p>
        </w:tc>
        <w:tc>
          <w:tcPr>
            <w:tcW w:w="12190" w:type="dxa"/>
            <w:shd w:val="clear" w:color="auto" w:fill="auto"/>
          </w:tcPr>
          <w:p w:rsidR="0023563A" w:rsidRPr="00871D48" w:rsidRDefault="0023563A" w:rsidP="00653FD9">
            <w:pPr>
              <w:shd w:val="clear" w:color="auto" w:fill="FFFFFF"/>
              <w:tabs>
                <w:tab w:val="left" w:pos="7846"/>
              </w:tabs>
              <w:ind w:left="50" w:right="142" w:hanging="5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Отработка навыков промежуточного контроля</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22-24</w:t>
            </w:r>
          </w:p>
        </w:tc>
        <w:tc>
          <w:tcPr>
            <w:tcW w:w="12190" w:type="dxa"/>
            <w:shd w:val="clear" w:color="auto" w:fill="auto"/>
          </w:tcPr>
          <w:p w:rsidR="0023563A" w:rsidRPr="00871D48" w:rsidRDefault="0023563A" w:rsidP="00653FD9">
            <w:pPr>
              <w:shd w:val="clear" w:color="auto" w:fill="FFFFFF"/>
              <w:tabs>
                <w:tab w:val="left" w:pos="7846"/>
              </w:tabs>
              <w:ind w:right="14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Работоспособность и утомление: оценка собственных ресурсов, распределение времени и сил при выполнении заданий</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25-27</w:t>
            </w:r>
          </w:p>
        </w:tc>
        <w:tc>
          <w:tcPr>
            <w:tcW w:w="12190" w:type="dxa"/>
            <w:shd w:val="clear" w:color="auto" w:fill="auto"/>
          </w:tcPr>
          <w:p w:rsidR="0023563A" w:rsidRPr="00871D48" w:rsidRDefault="0023563A" w:rsidP="00653FD9">
            <w:pPr>
              <w:shd w:val="clear" w:color="auto" w:fill="FFFFFF"/>
              <w:tabs>
                <w:tab w:val="left" w:pos="7846"/>
              </w:tabs>
              <w:ind w:left="50" w:right="142" w:hanging="5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Эмоции и эмоциональные состояния, их соотношение с соответствующими внешними проявлениями</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28-30</w:t>
            </w:r>
          </w:p>
        </w:tc>
        <w:tc>
          <w:tcPr>
            <w:tcW w:w="12190" w:type="dxa"/>
            <w:shd w:val="clear" w:color="auto" w:fill="auto"/>
          </w:tcPr>
          <w:p w:rsidR="0023563A" w:rsidRPr="00871D48" w:rsidRDefault="0023563A" w:rsidP="00653FD9">
            <w:pPr>
              <w:shd w:val="clear" w:color="auto" w:fill="FFFFFF"/>
              <w:tabs>
                <w:tab w:val="left" w:pos="4848"/>
              </w:tabs>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Эмоциональные состояния: Различение мимики, жестов, позы, интонации, физических проявлений</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31-33</w:t>
            </w:r>
          </w:p>
        </w:tc>
        <w:tc>
          <w:tcPr>
            <w:tcW w:w="12190" w:type="dxa"/>
            <w:shd w:val="clear" w:color="auto" w:fill="auto"/>
          </w:tcPr>
          <w:p w:rsidR="0023563A" w:rsidRPr="00871D48" w:rsidRDefault="0023563A" w:rsidP="00653FD9">
            <w:pPr>
              <w:pStyle w:val="20"/>
              <w:shd w:val="clear" w:color="auto" w:fill="auto"/>
              <w:tabs>
                <w:tab w:val="left" w:pos="236"/>
              </w:tabs>
              <w:spacing w:line="240" w:lineRule="auto"/>
              <w:ind w:firstLine="0"/>
              <w:contextualSpacing/>
              <w:jc w:val="both"/>
              <w:rPr>
                <w:color w:val="000000"/>
                <w:sz w:val="24"/>
                <w:szCs w:val="24"/>
              </w:rPr>
            </w:pPr>
            <w:r w:rsidRPr="00871D48">
              <w:rPr>
                <w:color w:val="000000"/>
                <w:sz w:val="24"/>
                <w:szCs w:val="24"/>
              </w:rPr>
              <w:t>Анализ и словесное обозначение своего эмоционального состояния</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34-36</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Контроль эмоциональных состояний. Основные техники и приемы регуляции эмоций</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37-39</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Моделирование социально приемлемого поведения в эмоционально напряженных коммуникативных ситуациях, отработка способов регуляции своего поведения</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40-42</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Отработка навыков снижения волнения и уровня тревоги в эмоционально напряженных учебных ситуациях</w:t>
            </w:r>
          </w:p>
        </w:tc>
        <w:tc>
          <w:tcPr>
            <w:tcW w:w="1701" w:type="dxa"/>
            <w:shd w:val="clear" w:color="auto" w:fill="auto"/>
          </w:tcPr>
          <w:p w:rsidR="0023563A" w:rsidRPr="00871D48" w:rsidRDefault="0023563A" w:rsidP="001649B6">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43-45</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Состояние стресса, его проявления и влияние на продуктивность общения и деятельности. Стратегии поведения в стрессовых ситуациях</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46-48</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 xml:space="preserve">Знакомство со способами профилактики стрессовых состояний </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49-51</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Социальные роли в обществе, вариативность моделей поведения в соответствии с социальными ролями, правилами и нормами поведения</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52-54</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 xml:space="preserve">Отработка навыков </w:t>
            </w:r>
            <w:proofErr w:type="spellStart"/>
            <w:r w:rsidRPr="00871D48">
              <w:rPr>
                <w:rFonts w:ascii="Times New Roman" w:eastAsia="Times New Roman" w:hAnsi="Times New Roman" w:cs="Times New Roman"/>
                <w:color w:val="000000"/>
                <w:sz w:val="24"/>
                <w:szCs w:val="24"/>
              </w:rPr>
              <w:t>самооценивания</w:t>
            </w:r>
            <w:proofErr w:type="spellEnd"/>
            <w:r w:rsidRPr="00871D48">
              <w:rPr>
                <w:rFonts w:ascii="Times New Roman" w:eastAsia="Times New Roman" w:hAnsi="Times New Roman" w:cs="Times New Roman"/>
                <w:color w:val="000000"/>
                <w:sz w:val="24"/>
                <w:szCs w:val="24"/>
              </w:rPr>
              <w:t xml:space="preserve"> в моделируемых ситуациях (учебные ситуации)</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55-57</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Оценка себя и своих поступков с учетом общепринятых социальных норм и правил</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58-60</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Современный мир профессий и рынок труда. Знакомство с основными направлениями профессиональной деятельности</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E66294" w:rsidRDefault="0023563A" w:rsidP="00201654">
            <w:pPr>
              <w:autoSpaceDE w:val="0"/>
              <w:autoSpaceDN w:val="0"/>
              <w:adjustRightInd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61-63</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hAnsi="Times New Roman" w:cs="Times New Roman"/>
                <w:sz w:val="24"/>
                <w:szCs w:val="24"/>
              </w:rPr>
            </w:pPr>
            <w:r w:rsidRPr="00871D48">
              <w:rPr>
                <w:rFonts w:ascii="Times New Roman" w:hAnsi="Times New Roman" w:cs="Times New Roman"/>
                <w:sz w:val="24"/>
                <w:szCs w:val="24"/>
              </w:rPr>
              <w:t>Понятие Общения. Вербальные и невербальные средства общения. Способы передачи информации между собеседниками</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64-66</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Конструктивное общение в различных моделируемых социальных ситуациях</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67-69</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Использование позитивной лексики, комплиментов, правил этики общения</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70-72</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Знакомство с навыками активного слушания</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73-75</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Ведение диалога, поддержание беседы на заданную тему</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76-78</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Альтернативная точка зрения собеседника, способы поддержания разговора</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79-81</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Представление собственной позиции социально приемлемыми способами</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82-84</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Отработка навыков ведения дискуссии в паре и группе</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85-87</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Конфликт: причины, виды</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88-90</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Стратегии и правила поведения в конфликтной ситуации</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91-93</w:t>
            </w:r>
          </w:p>
        </w:tc>
        <w:tc>
          <w:tcPr>
            <w:tcW w:w="12190" w:type="dxa"/>
            <w:shd w:val="clear" w:color="auto" w:fill="auto"/>
          </w:tcPr>
          <w:p w:rsidR="0023563A" w:rsidRPr="00871D48" w:rsidRDefault="0023563A" w:rsidP="00653FD9">
            <w:pPr>
              <w:pStyle w:val="20"/>
              <w:spacing w:line="240" w:lineRule="auto"/>
              <w:ind w:hanging="2"/>
              <w:contextualSpacing/>
              <w:jc w:val="both"/>
              <w:rPr>
                <w:color w:val="000000"/>
                <w:sz w:val="24"/>
                <w:szCs w:val="24"/>
              </w:rPr>
            </w:pPr>
            <w:r w:rsidRPr="00871D48">
              <w:rPr>
                <w:color w:val="000000"/>
                <w:sz w:val="24"/>
                <w:szCs w:val="24"/>
              </w:rPr>
              <w:t>Знакомство с различными стратегиями поведения при возникновении конфликтной ситуации в процессе учебного сотрудничества</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94-96</w:t>
            </w:r>
          </w:p>
        </w:tc>
        <w:tc>
          <w:tcPr>
            <w:tcW w:w="12190" w:type="dxa"/>
            <w:shd w:val="clear" w:color="auto" w:fill="auto"/>
          </w:tcPr>
          <w:p w:rsidR="0023563A" w:rsidRPr="00871D48" w:rsidRDefault="0023563A" w:rsidP="00653FD9">
            <w:pPr>
              <w:pStyle w:val="20"/>
              <w:spacing w:line="240" w:lineRule="auto"/>
              <w:ind w:left="-2" w:hanging="2"/>
              <w:contextualSpacing/>
              <w:jc w:val="both"/>
              <w:rPr>
                <w:color w:val="000000"/>
                <w:sz w:val="24"/>
                <w:szCs w:val="24"/>
              </w:rPr>
            </w:pPr>
            <w:r w:rsidRPr="00871D48">
              <w:rPr>
                <w:color w:val="000000"/>
                <w:sz w:val="24"/>
                <w:szCs w:val="24"/>
              </w:rPr>
              <w:t>Отработка умения аргументировать свою точку зрения, спорить и отстаивать свою позицию социально приемлемым способом</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r w:rsidR="0023563A" w:rsidRPr="000A029D" w:rsidTr="00E704C2">
        <w:tc>
          <w:tcPr>
            <w:tcW w:w="959" w:type="dxa"/>
            <w:shd w:val="clear" w:color="auto" w:fill="auto"/>
          </w:tcPr>
          <w:p w:rsidR="0023563A" w:rsidRPr="00871D48" w:rsidRDefault="0023563A" w:rsidP="00201654">
            <w:pPr>
              <w:shd w:val="clear" w:color="auto" w:fill="FFFFFF"/>
              <w:ind w:hanging="2"/>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97-102</w:t>
            </w:r>
          </w:p>
        </w:tc>
        <w:tc>
          <w:tcPr>
            <w:tcW w:w="12190" w:type="dxa"/>
            <w:shd w:val="clear" w:color="auto" w:fill="auto"/>
          </w:tcPr>
          <w:p w:rsidR="0023563A" w:rsidRPr="00871D48" w:rsidRDefault="0023563A" w:rsidP="00653FD9">
            <w:pPr>
              <w:shd w:val="clear" w:color="auto" w:fill="FFFFFF"/>
              <w:ind w:hanging="2"/>
              <w:contextualSpacing/>
              <w:jc w:val="both"/>
              <w:rPr>
                <w:rFonts w:ascii="Times New Roman" w:eastAsia="Times New Roman" w:hAnsi="Times New Roman" w:cs="Times New Roman"/>
                <w:color w:val="000000"/>
                <w:sz w:val="24"/>
                <w:szCs w:val="24"/>
              </w:rPr>
            </w:pPr>
            <w:r w:rsidRPr="00871D48">
              <w:rPr>
                <w:rFonts w:ascii="Times New Roman" w:eastAsia="Times New Roman" w:hAnsi="Times New Roman" w:cs="Times New Roman"/>
                <w:color w:val="000000"/>
                <w:sz w:val="24"/>
                <w:szCs w:val="24"/>
              </w:rPr>
              <w:t>Финишное диагностическое обследование ребенка</w:t>
            </w:r>
          </w:p>
        </w:tc>
        <w:tc>
          <w:tcPr>
            <w:tcW w:w="1701" w:type="dxa"/>
            <w:shd w:val="clear" w:color="auto" w:fill="auto"/>
          </w:tcPr>
          <w:p w:rsidR="0023563A" w:rsidRPr="00871D48" w:rsidRDefault="0023563A" w:rsidP="00653FD9">
            <w:pPr>
              <w:autoSpaceDE w:val="0"/>
              <w:autoSpaceDN w:val="0"/>
              <w:adjustRightInd w:val="0"/>
              <w:contextualSpacing/>
              <w:jc w:val="both"/>
              <w:rPr>
                <w:rFonts w:ascii="Times New Roman" w:hAnsi="Times New Roman" w:cs="Times New Roman"/>
                <w:sz w:val="24"/>
                <w:szCs w:val="24"/>
              </w:rPr>
            </w:pPr>
          </w:p>
        </w:tc>
      </w:tr>
    </w:tbl>
    <w:p w:rsidR="005317E3" w:rsidRPr="005317E3" w:rsidRDefault="005317E3" w:rsidP="00B1439D">
      <w:pPr>
        <w:shd w:val="clear" w:color="auto" w:fill="FFFFFF"/>
        <w:spacing w:after="0" w:line="240" w:lineRule="auto"/>
        <w:rPr>
          <w:rFonts w:ascii="Times New Roman" w:hAnsi="Times New Roman" w:cs="Times New Roman"/>
          <w:sz w:val="24"/>
          <w:szCs w:val="24"/>
        </w:rPr>
      </w:pPr>
    </w:p>
    <w:sectPr w:rsidR="005317E3" w:rsidRPr="005317E3" w:rsidSect="00E80548">
      <w:pgSz w:w="16838" w:h="11906" w:orient="landscape"/>
      <w:pgMar w:top="993"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DejaVu Sans">
    <w:altName w:val="Times New Roman"/>
    <w:charset w:val="00"/>
    <w:family w:val="roman"/>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782E"/>
    <w:multiLevelType w:val="hybridMultilevel"/>
    <w:tmpl w:val="CAA266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6E7AA7"/>
    <w:multiLevelType w:val="hybridMultilevel"/>
    <w:tmpl w:val="4DD68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BC6275"/>
    <w:multiLevelType w:val="hybridMultilevel"/>
    <w:tmpl w:val="CC94D014"/>
    <w:lvl w:ilvl="0" w:tplc="A014B9A8">
      <w:start w:val="1"/>
      <w:numFmt w:val="decimal"/>
      <w:lvlText w:val="%1."/>
      <w:lvlJc w:val="left"/>
      <w:pPr>
        <w:tabs>
          <w:tab w:val="num" w:pos="1512"/>
        </w:tabs>
        <w:ind w:left="15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5CE4037"/>
    <w:multiLevelType w:val="hybridMultilevel"/>
    <w:tmpl w:val="5948A188"/>
    <w:lvl w:ilvl="0" w:tplc="0419000D">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4">
    <w:nsid w:val="188279A5"/>
    <w:multiLevelType w:val="hybridMultilevel"/>
    <w:tmpl w:val="20B05860"/>
    <w:lvl w:ilvl="0" w:tplc="0419000D">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5">
    <w:nsid w:val="1BF839A1"/>
    <w:multiLevelType w:val="hybridMultilevel"/>
    <w:tmpl w:val="33A488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E8C20A1"/>
    <w:multiLevelType w:val="multilevel"/>
    <w:tmpl w:val="15B8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8">
    <w:nsid w:val="292F26ED"/>
    <w:multiLevelType w:val="hybridMultilevel"/>
    <w:tmpl w:val="F3B02A5E"/>
    <w:lvl w:ilvl="0" w:tplc="C3C25F8E">
      <w:start w:val="1"/>
      <w:numFmt w:val="bullet"/>
      <w:lvlText w:val=""/>
      <w:lvlJc w:val="left"/>
      <w:pPr>
        <w:tabs>
          <w:tab w:val="num" w:pos="567"/>
        </w:tabs>
        <w:ind w:left="5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AA53EE7"/>
    <w:multiLevelType w:val="hybridMultilevel"/>
    <w:tmpl w:val="6C406738"/>
    <w:lvl w:ilvl="0" w:tplc="79DC6C5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0">
    <w:nsid w:val="2FE64BF8"/>
    <w:multiLevelType w:val="hybridMultilevel"/>
    <w:tmpl w:val="ADD67DFE"/>
    <w:lvl w:ilvl="0" w:tplc="0DE215AC">
      <w:start w:val="1"/>
      <w:numFmt w:val="upperRoman"/>
      <w:lvlText w:val="%1."/>
      <w:lvlJc w:val="left"/>
      <w:pPr>
        <w:ind w:left="7950"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D7E5419"/>
    <w:multiLevelType w:val="hybridMultilevel"/>
    <w:tmpl w:val="125CBC32"/>
    <w:lvl w:ilvl="0" w:tplc="0419000D">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2">
    <w:nsid w:val="43961BC3"/>
    <w:multiLevelType w:val="hybridMultilevel"/>
    <w:tmpl w:val="7B8872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46D81CD4"/>
    <w:multiLevelType w:val="hybridMultilevel"/>
    <w:tmpl w:val="ADD67DFE"/>
    <w:lvl w:ilvl="0" w:tplc="0DE215AC">
      <w:start w:val="1"/>
      <w:numFmt w:val="upperRoman"/>
      <w:lvlText w:val="%1."/>
      <w:lvlJc w:val="left"/>
      <w:pPr>
        <w:ind w:left="7950"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30E0975"/>
    <w:multiLevelType w:val="hybridMultilevel"/>
    <w:tmpl w:val="F4EE1A82"/>
    <w:lvl w:ilvl="0" w:tplc="0419000D">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5">
    <w:nsid w:val="54062914"/>
    <w:multiLevelType w:val="hybridMultilevel"/>
    <w:tmpl w:val="F5AA1D7C"/>
    <w:lvl w:ilvl="0" w:tplc="C7B611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C8C2C45"/>
    <w:multiLevelType w:val="hybridMultilevel"/>
    <w:tmpl w:val="2C0E67E0"/>
    <w:lvl w:ilvl="0" w:tplc="9B78DFC8">
      <w:start w:val="1"/>
      <w:numFmt w:val="bullet"/>
      <w:lvlText w:val=""/>
      <w:lvlJc w:val="left"/>
      <w:pPr>
        <w:tabs>
          <w:tab w:val="num" w:pos="567"/>
        </w:tabs>
        <w:ind w:left="5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6342203"/>
    <w:multiLevelType w:val="hybridMultilevel"/>
    <w:tmpl w:val="B97A24AA"/>
    <w:lvl w:ilvl="0" w:tplc="D76CE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ABC7965"/>
    <w:multiLevelType w:val="hybridMultilevel"/>
    <w:tmpl w:val="B044B1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70D579E4"/>
    <w:multiLevelType w:val="hybridMultilevel"/>
    <w:tmpl w:val="F97E101A"/>
    <w:lvl w:ilvl="0" w:tplc="42A4EF46">
      <w:start w:val="1"/>
      <w:numFmt w:val="bullet"/>
      <w:lvlText w:val=""/>
      <w:lvlJc w:val="left"/>
      <w:pPr>
        <w:tabs>
          <w:tab w:val="num" w:pos="567"/>
        </w:tabs>
        <w:ind w:left="5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79FB58D5"/>
    <w:multiLevelType w:val="hybridMultilevel"/>
    <w:tmpl w:val="697636F4"/>
    <w:lvl w:ilvl="0" w:tplc="0419000D">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num w:numId="1">
    <w:abstractNumId w:val="5"/>
  </w:num>
  <w:num w:numId="2">
    <w:abstractNumId w:val="12"/>
  </w:num>
  <w:num w:numId="3">
    <w:abstractNumId w:val="8"/>
  </w:num>
  <w:num w:numId="4">
    <w:abstractNumId w:val="17"/>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
  </w:num>
  <w:num w:numId="9">
    <w:abstractNumId w:val="19"/>
  </w:num>
  <w:num w:numId="10">
    <w:abstractNumId w:val="16"/>
  </w:num>
  <w:num w:numId="11">
    <w:abstractNumId w:val="10"/>
  </w:num>
  <w:num w:numId="12">
    <w:abstractNumId w:val="13"/>
  </w:num>
  <w:num w:numId="13">
    <w:abstractNumId w:val="1"/>
  </w:num>
  <w:num w:numId="14">
    <w:abstractNumId w:val="18"/>
  </w:num>
  <w:num w:numId="15">
    <w:abstractNumId w:val="6"/>
  </w:num>
  <w:num w:numId="16">
    <w:abstractNumId w:val="0"/>
  </w:num>
  <w:num w:numId="17">
    <w:abstractNumId w:val="9"/>
  </w:num>
  <w:num w:numId="18">
    <w:abstractNumId w:val="14"/>
  </w:num>
  <w:num w:numId="19">
    <w:abstractNumId w:val="3"/>
  </w:num>
  <w:num w:numId="20">
    <w:abstractNumId w:val="4"/>
  </w:num>
  <w:num w:numId="21">
    <w:abstractNumId w:val="20"/>
  </w:num>
  <w:num w:numId="22">
    <w:abstractNumId w:val="1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6D3209"/>
    <w:rsid w:val="000176A9"/>
    <w:rsid w:val="0002737C"/>
    <w:rsid w:val="00042BC4"/>
    <w:rsid w:val="00065ED8"/>
    <w:rsid w:val="000746A4"/>
    <w:rsid w:val="000915D6"/>
    <w:rsid w:val="00091FE8"/>
    <w:rsid w:val="000D6211"/>
    <w:rsid w:val="000E4D96"/>
    <w:rsid w:val="000F013F"/>
    <w:rsid w:val="0013535E"/>
    <w:rsid w:val="00137D8B"/>
    <w:rsid w:val="00141FAE"/>
    <w:rsid w:val="001472F2"/>
    <w:rsid w:val="00147C80"/>
    <w:rsid w:val="0016250F"/>
    <w:rsid w:val="00162ADD"/>
    <w:rsid w:val="001649B6"/>
    <w:rsid w:val="00190F5F"/>
    <w:rsid w:val="001B1F9C"/>
    <w:rsid w:val="001B77E8"/>
    <w:rsid w:val="001E3E0F"/>
    <w:rsid w:val="001E7581"/>
    <w:rsid w:val="00226122"/>
    <w:rsid w:val="0023563A"/>
    <w:rsid w:val="002555FD"/>
    <w:rsid w:val="0026691D"/>
    <w:rsid w:val="002722F0"/>
    <w:rsid w:val="00276E1D"/>
    <w:rsid w:val="002D574E"/>
    <w:rsid w:val="002D7220"/>
    <w:rsid w:val="002E1330"/>
    <w:rsid w:val="003035AD"/>
    <w:rsid w:val="00331D27"/>
    <w:rsid w:val="0036221E"/>
    <w:rsid w:val="003E712A"/>
    <w:rsid w:val="004549B0"/>
    <w:rsid w:val="004706AE"/>
    <w:rsid w:val="004874FF"/>
    <w:rsid w:val="00491A11"/>
    <w:rsid w:val="004A6C1E"/>
    <w:rsid w:val="004D1DD0"/>
    <w:rsid w:val="004D2D1D"/>
    <w:rsid w:val="004D394B"/>
    <w:rsid w:val="004F1BA1"/>
    <w:rsid w:val="004F314A"/>
    <w:rsid w:val="00507D99"/>
    <w:rsid w:val="005157BC"/>
    <w:rsid w:val="005317E3"/>
    <w:rsid w:val="005436D5"/>
    <w:rsid w:val="005477E7"/>
    <w:rsid w:val="00555B9F"/>
    <w:rsid w:val="005706E4"/>
    <w:rsid w:val="005A4EA0"/>
    <w:rsid w:val="005C24A3"/>
    <w:rsid w:val="005D5185"/>
    <w:rsid w:val="005E16FA"/>
    <w:rsid w:val="00630AE2"/>
    <w:rsid w:val="00633ABE"/>
    <w:rsid w:val="00640D7C"/>
    <w:rsid w:val="00661038"/>
    <w:rsid w:val="00677A70"/>
    <w:rsid w:val="006A1DD4"/>
    <w:rsid w:val="006B0DC4"/>
    <w:rsid w:val="006B3E41"/>
    <w:rsid w:val="006D3209"/>
    <w:rsid w:val="006F1180"/>
    <w:rsid w:val="006F125C"/>
    <w:rsid w:val="007037B4"/>
    <w:rsid w:val="0072272F"/>
    <w:rsid w:val="00722A9E"/>
    <w:rsid w:val="007447EC"/>
    <w:rsid w:val="0075166F"/>
    <w:rsid w:val="00760A33"/>
    <w:rsid w:val="00766268"/>
    <w:rsid w:val="00793785"/>
    <w:rsid w:val="007971C5"/>
    <w:rsid w:val="007A05B3"/>
    <w:rsid w:val="007B39E2"/>
    <w:rsid w:val="007B3F0E"/>
    <w:rsid w:val="007C1DF7"/>
    <w:rsid w:val="008349A1"/>
    <w:rsid w:val="0084673E"/>
    <w:rsid w:val="0085267B"/>
    <w:rsid w:val="00871D48"/>
    <w:rsid w:val="00874CB3"/>
    <w:rsid w:val="008756A3"/>
    <w:rsid w:val="008847FD"/>
    <w:rsid w:val="008D1565"/>
    <w:rsid w:val="0090303A"/>
    <w:rsid w:val="00905BC6"/>
    <w:rsid w:val="009416A2"/>
    <w:rsid w:val="00975F1B"/>
    <w:rsid w:val="00977A5C"/>
    <w:rsid w:val="009A02DA"/>
    <w:rsid w:val="009A4800"/>
    <w:rsid w:val="009A5ED7"/>
    <w:rsid w:val="009B1CAF"/>
    <w:rsid w:val="009B267C"/>
    <w:rsid w:val="009B39C3"/>
    <w:rsid w:val="009E39F9"/>
    <w:rsid w:val="009F6596"/>
    <w:rsid w:val="00A5446C"/>
    <w:rsid w:val="00A70C72"/>
    <w:rsid w:val="00A777C9"/>
    <w:rsid w:val="00AD53D2"/>
    <w:rsid w:val="00B02D18"/>
    <w:rsid w:val="00B04864"/>
    <w:rsid w:val="00B1439D"/>
    <w:rsid w:val="00B2243B"/>
    <w:rsid w:val="00B33A82"/>
    <w:rsid w:val="00B61AB8"/>
    <w:rsid w:val="00B91DD4"/>
    <w:rsid w:val="00BA2041"/>
    <w:rsid w:val="00BE2EA8"/>
    <w:rsid w:val="00C23A68"/>
    <w:rsid w:val="00C25D5C"/>
    <w:rsid w:val="00C32F24"/>
    <w:rsid w:val="00C40AF1"/>
    <w:rsid w:val="00C50384"/>
    <w:rsid w:val="00C66D76"/>
    <w:rsid w:val="00C82332"/>
    <w:rsid w:val="00C925C4"/>
    <w:rsid w:val="00C95E35"/>
    <w:rsid w:val="00CA0C8C"/>
    <w:rsid w:val="00CD5F34"/>
    <w:rsid w:val="00CE5CB2"/>
    <w:rsid w:val="00D013C8"/>
    <w:rsid w:val="00D24A7E"/>
    <w:rsid w:val="00D57750"/>
    <w:rsid w:val="00D76330"/>
    <w:rsid w:val="00DB2131"/>
    <w:rsid w:val="00DB5E1F"/>
    <w:rsid w:val="00DC6184"/>
    <w:rsid w:val="00E1762B"/>
    <w:rsid w:val="00E271A0"/>
    <w:rsid w:val="00E33F2D"/>
    <w:rsid w:val="00E530A5"/>
    <w:rsid w:val="00E704C2"/>
    <w:rsid w:val="00E80548"/>
    <w:rsid w:val="00E80855"/>
    <w:rsid w:val="00E81310"/>
    <w:rsid w:val="00E8581F"/>
    <w:rsid w:val="00E91442"/>
    <w:rsid w:val="00EA7720"/>
    <w:rsid w:val="00EB2292"/>
    <w:rsid w:val="00EB4E16"/>
    <w:rsid w:val="00ED6B93"/>
    <w:rsid w:val="00EE3988"/>
    <w:rsid w:val="00EF5281"/>
    <w:rsid w:val="00F25130"/>
    <w:rsid w:val="00F568AD"/>
    <w:rsid w:val="00FD0C10"/>
    <w:rsid w:val="00FE1D42"/>
    <w:rsid w:val="00FE428F"/>
    <w:rsid w:val="00FF5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68"/>
  </w:style>
  <w:style w:type="paragraph" w:styleId="5">
    <w:name w:val="heading 5"/>
    <w:basedOn w:val="a"/>
    <w:next w:val="a"/>
    <w:link w:val="50"/>
    <w:qFormat/>
    <w:rsid w:val="00AD53D2"/>
    <w:pPr>
      <w:overflowPunct w:val="0"/>
      <w:autoSpaceDE w:val="0"/>
      <w:autoSpaceDN w:val="0"/>
      <w:adjustRightInd w:val="0"/>
      <w:spacing w:before="240" w:after="60" w:line="240" w:lineRule="auto"/>
      <w:textAlignment w:val="baseline"/>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722A9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013C8"/>
    <w:pPr>
      <w:ind w:left="720"/>
      <w:contextualSpacing/>
    </w:pPr>
  </w:style>
  <w:style w:type="character" w:customStyle="1" w:styleId="50">
    <w:name w:val="Заголовок 5 Знак"/>
    <w:basedOn w:val="a0"/>
    <w:link w:val="5"/>
    <w:rsid w:val="00AD53D2"/>
    <w:rPr>
      <w:rFonts w:ascii="Times New Roman" w:eastAsia="Times New Roman" w:hAnsi="Times New Roman" w:cs="Times New Roman"/>
      <w:b/>
      <w:bCs/>
      <w:i/>
      <w:iCs/>
      <w:sz w:val="26"/>
      <w:szCs w:val="26"/>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D53D2"/>
    <w:rPr>
      <w:rFonts w:ascii="Times New Roman" w:hAnsi="Times New Roman" w:cs="Times New Roman" w:hint="default"/>
      <w:strike w:val="0"/>
      <w:dstrike w:val="0"/>
      <w:sz w:val="24"/>
      <w:szCs w:val="24"/>
      <w:u w:val="none"/>
      <w:effect w:val="none"/>
    </w:rPr>
  </w:style>
  <w:style w:type="character" w:styleId="a5">
    <w:name w:val="Hyperlink"/>
    <w:uiPriority w:val="99"/>
    <w:unhideWhenUsed/>
    <w:rsid w:val="004D394B"/>
    <w:rPr>
      <w:color w:val="0000FF"/>
      <w:u w:val="single"/>
    </w:rPr>
  </w:style>
  <w:style w:type="paragraph" w:styleId="2">
    <w:name w:val="List 2"/>
    <w:basedOn w:val="a"/>
    <w:uiPriority w:val="99"/>
    <w:unhideWhenUsed/>
    <w:rsid w:val="004D394B"/>
    <w:pPr>
      <w:suppressAutoHyphens/>
      <w:ind w:left="566" w:hanging="283"/>
      <w:contextualSpacing/>
    </w:pPr>
    <w:rPr>
      <w:rFonts w:ascii="Calibri" w:eastAsia="DejaVu Sans" w:hAnsi="Calibri" w:cs="Times New Roman"/>
      <w:kern w:val="1"/>
      <w:lang w:eastAsia="ar-SA"/>
    </w:rPr>
  </w:style>
  <w:style w:type="paragraph" w:customStyle="1" w:styleId="c1">
    <w:name w:val="c1"/>
    <w:basedOn w:val="a"/>
    <w:rsid w:val="00162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62ADD"/>
  </w:style>
  <w:style w:type="character" w:customStyle="1" w:styleId="60">
    <w:name w:val="Заголовок 6 Знак"/>
    <w:basedOn w:val="a0"/>
    <w:link w:val="6"/>
    <w:uiPriority w:val="9"/>
    <w:semiHidden/>
    <w:rsid w:val="00722A9E"/>
    <w:rPr>
      <w:rFonts w:asciiTheme="majorHAnsi" w:eastAsiaTheme="majorEastAsia" w:hAnsiTheme="majorHAnsi" w:cstheme="majorBidi"/>
      <w:i/>
      <w:iCs/>
      <w:color w:val="243F60" w:themeColor="accent1" w:themeShade="7F"/>
    </w:rPr>
  </w:style>
  <w:style w:type="character" w:customStyle="1" w:styleId="c8">
    <w:name w:val="c8"/>
    <w:basedOn w:val="a0"/>
    <w:rsid w:val="00722A9E"/>
  </w:style>
  <w:style w:type="character" w:customStyle="1" w:styleId="c2">
    <w:name w:val="c2"/>
    <w:basedOn w:val="a0"/>
    <w:rsid w:val="00722A9E"/>
  </w:style>
  <w:style w:type="character" w:customStyle="1" w:styleId="c0">
    <w:name w:val="c0"/>
    <w:basedOn w:val="a0"/>
    <w:rsid w:val="00722A9E"/>
  </w:style>
  <w:style w:type="character" w:customStyle="1" w:styleId="c7">
    <w:name w:val="c7"/>
    <w:basedOn w:val="a0"/>
    <w:rsid w:val="00722A9E"/>
  </w:style>
  <w:style w:type="paragraph" w:customStyle="1" w:styleId="c5">
    <w:name w:val="c5"/>
    <w:basedOn w:val="a"/>
    <w:rsid w:val="00722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472F2"/>
  </w:style>
  <w:style w:type="table" w:styleId="a6">
    <w:name w:val="Table Grid"/>
    <w:basedOn w:val="a1"/>
    <w:uiPriority w:val="59"/>
    <w:rsid w:val="007447EC"/>
    <w:pPr>
      <w:spacing w:after="0" w:line="240" w:lineRule="auto"/>
    </w:pPr>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Основной текст3"/>
    <w:basedOn w:val="a"/>
    <w:rsid w:val="007447EC"/>
    <w:pPr>
      <w:widowControl w:val="0"/>
      <w:shd w:val="clear" w:color="auto" w:fill="FFFFFF"/>
      <w:spacing w:after="7020" w:line="247" w:lineRule="exact"/>
    </w:pPr>
    <w:rPr>
      <w:rFonts w:ascii="Times New Roman" w:eastAsia="Times New Roman" w:hAnsi="Times New Roman" w:cs="Times New Roman"/>
    </w:rPr>
  </w:style>
  <w:style w:type="character" w:customStyle="1" w:styleId="a7">
    <w:name w:val="Основной текст_"/>
    <w:basedOn w:val="a0"/>
    <w:link w:val="20"/>
    <w:rsid w:val="00FD0C10"/>
    <w:rPr>
      <w:rFonts w:ascii="Times New Roman" w:eastAsia="Times New Roman" w:hAnsi="Times New Roman" w:cs="Times New Roman"/>
      <w:shd w:val="clear" w:color="auto" w:fill="FFFFFF"/>
    </w:rPr>
  </w:style>
  <w:style w:type="paragraph" w:customStyle="1" w:styleId="20">
    <w:name w:val="Основной текст2"/>
    <w:basedOn w:val="a"/>
    <w:link w:val="a7"/>
    <w:rsid w:val="00FD0C10"/>
    <w:pPr>
      <w:widowControl w:val="0"/>
      <w:shd w:val="clear" w:color="auto" w:fill="FFFFFF"/>
      <w:spacing w:after="0" w:line="0" w:lineRule="atLeast"/>
      <w:ind w:hanging="380"/>
      <w:jc w:val="center"/>
    </w:pPr>
    <w:rPr>
      <w:rFonts w:ascii="Times New Roman" w:eastAsia="Times New Roman" w:hAnsi="Times New Roman" w:cs="Times New Roman"/>
    </w:rPr>
  </w:style>
  <w:style w:type="character" w:customStyle="1" w:styleId="a4">
    <w:name w:val="Абзац списка Знак"/>
    <w:link w:val="a3"/>
    <w:uiPriority w:val="34"/>
    <w:qFormat/>
    <w:locked/>
    <w:rsid w:val="000746A4"/>
  </w:style>
  <w:style w:type="character" w:customStyle="1" w:styleId="dash041e0431044b0447043d044b0439char1">
    <w:name w:val="dash041e_0431_044b_0447_043d_044b_0439__char1"/>
    <w:rsid w:val="000746A4"/>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0746A4"/>
    <w:pPr>
      <w:spacing w:after="0" w:line="240" w:lineRule="auto"/>
    </w:pPr>
    <w:rPr>
      <w:rFonts w:ascii="Times New Roman" w:eastAsia="Times New Roman" w:hAnsi="Times New Roman" w:cs="Times New Roman"/>
      <w:sz w:val="24"/>
      <w:szCs w:val="24"/>
    </w:rPr>
  </w:style>
  <w:style w:type="paragraph" w:customStyle="1" w:styleId="Default">
    <w:name w:val="Default"/>
    <w:uiPriority w:val="99"/>
    <w:rsid w:val="00C8233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8">
    <w:name w:val="Normal (Web)"/>
    <w:basedOn w:val="a"/>
    <w:uiPriority w:val="99"/>
    <w:semiHidden/>
    <w:unhideWhenUsed/>
    <w:rsid w:val="00A777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E914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649B6"/>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33">
    <w:name w:val="c33"/>
    <w:basedOn w:val="a"/>
    <w:rsid w:val="001649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1">
    <w:name w:val="c21"/>
    <w:basedOn w:val="a0"/>
    <w:rsid w:val="001649B6"/>
  </w:style>
  <w:style w:type="character" w:customStyle="1" w:styleId="c3">
    <w:name w:val="c3"/>
    <w:basedOn w:val="a0"/>
    <w:rsid w:val="001649B6"/>
  </w:style>
  <w:style w:type="paragraph" w:customStyle="1" w:styleId="c14">
    <w:name w:val="c14"/>
    <w:basedOn w:val="a"/>
    <w:rsid w:val="001649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1649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391511">
      <w:bodyDiv w:val="1"/>
      <w:marLeft w:val="0"/>
      <w:marRight w:val="0"/>
      <w:marTop w:val="0"/>
      <w:marBottom w:val="0"/>
      <w:divBdr>
        <w:top w:val="none" w:sz="0" w:space="0" w:color="auto"/>
        <w:left w:val="none" w:sz="0" w:space="0" w:color="auto"/>
        <w:bottom w:val="none" w:sz="0" w:space="0" w:color="auto"/>
        <w:right w:val="none" w:sz="0" w:space="0" w:color="auto"/>
      </w:divBdr>
    </w:div>
    <w:div w:id="72355974">
      <w:bodyDiv w:val="1"/>
      <w:marLeft w:val="0"/>
      <w:marRight w:val="0"/>
      <w:marTop w:val="0"/>
      <w:marBottom w:val="0"/>
      <w:divBdr>
        <w:top w:val="none" w:sz="0" w:space="0" w:color="auto"/>
        <w:left w:val="none" w:sz="0" w:space="0" w:color="auto"/>
        <w:bottom w:val="none" w:sz="0" w:space="0" w:color="auto"/>
        <w:right w:val="none" w:sz="0" w:space="0" w:color="auto"/>
      </w:divBdr>
    </w:div>
    <w:div w:id="600070274">
      <w:bodyDiv w:val="1"/>
      <w:marLeft w:val="0"/>
      <w:marRight w:val="0"/>
      <w:marTop w:val="0"/>
      <w:marBottom w:val="0"/>
      <w:divBdr>
        <w:top w:val="none" w:sz="0" w:space="0" w:color="auto"/>
        <w:left w:val="none" w:sz="0" w:space="0" w:color="auto"/>
        <w:bottom w:val="none" w:sz="0" w:space="0" w:color="auto"/>
        <w:right w:val="none" w:sz="0" w:space="0" w:color="auto"/>
      </w:divBdr>
    </w:div>
    <w:div w:id="919556688">
      <w:bodyDiv w:val="1"/>
      <w:marLeft w:val="0"/>
      <w:marRight w:val="0"/>
      <w:marTop w:val="0"/>
      <w:marBottom w:val="0"/>
      <w:divBdr>
        <w:top w:val="none" w:sz="0" w:space="0" w:color="auto"/>
        <w:left w:val="none" w:sz="0" w:space="0" w:color="auto"/>
        <w:bottom w:val="none" w:sz="0" w:space="0" w:color="auto"/>
        <w:right w:val="none" w:sz="0" w:space="0" w:color="auto"/>
      </w:divBdr>
    </w:div>
    <w:div w:id="981345353">
      <w:bodyDiv w:val="1"/>
      <w:marLeft w:val="0"/>
      <w:marRight w:val="0"/>
      <w:marTop w:val="0"/>
      <w:marBottom w:val="0"/>
      <w:divBdr>
        <w:top w:val="none" w:sz="0" w:space="0" w:color="auto"/>
        <w:left w:val="none" w:sz="0" w:space="0" w:color="auto"/>
        <w:bottom w:val="none" w:sz="0" w:space="0" w:color="auto"/>
        <w:right w:val="none" w:sz="0" w:space="0" w:color="auto"/>
      </w:divBdr>
    </w:div>
    <w:div w:id="1553692711">
      <w:bodyDiv w:val="1"/>
      <w:marLeft w:val="0"/>
      <w:marRight w:val="0"/>
      <w:marTop w:val="0"/>
      <w:marBottom w:val="0"/>
      <w:divBdr>
        <w:top w:val="none" w:sz="0" w:space="0" w:color="auto"/>
        <w:left w:val="none" w:sz="0" w:space="0" w:color="auto"/>
        <w:bottom w:val="none" w:sz="0" w:space="0" w:color="auto"/>
        <w:right w:val="none" w:sz="0" w:space="0" w:color="auto"/>
      </w:divBdr>
    </w:div>
    <w:div w:id="1707945925">
      <w:bodyDiv w:val="1"/>
      <w:marLeft w:val="0"/>
      <w:marRight w:val="0"/>
      <w:marTop w:val="0"/>
      <w:marBottom w:val="0"/>
      <w:divBdr>
        <w:top w:val="none" w:sz="0" w:space="0" w:color="auto"/>
        <w:left w:val="none" w:sz="0" w:space="0" w:color="auto"/>
        <w:bottom w:val="none" w:sz="0" w:space="0" w:color="auto"/>
        <w:right w:val="none" w:sz="0" w:space="0" w:color="auto"/>
      </w:divBdr>
    </w:div>
    <w:div w:id="198843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gosreestr.ru/poop/primernaia-adaptirovannaia-osnovnaia-obrazovatelnaia-programma-osnovnogo-obshchego-obrazovaniia-obuchaiushchikhsia-s-zaderzhkoi-psikhicheskogo-razvitiia"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B9383-B46B-43F4-9D0A-168DF3636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1</Pages>
  <Words>2752</Words>
  <Characters>15690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Лицей №1</Company>
  <LinksUpToDate>false</LinksUpToDate>
  <CharactersWithSpaces>18406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Учитель_2</dc:creator>
  <cp:keywords/>
  <dc:description/>
  <cp:lastModifiedBy>Учитель</cp:lastModifiedBy>
  <cp:revision>71</cp:revision>
  <cp:lastPrinted>2017-09-22T06:16:00Z</cp:lastPrinted>
  <dcterms:created xsi:type="dcterms:W3CDTF">2015-08-25T08:38:00Z</dcterms:created>
  <dcterms:modified xsi:type="dcterms:W3CDTF">2025-03-12T09:34:00Z</dcterms:modified>
</cp:coreProperties>
</file>