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2EE" w:rsidRPr="00A442EE" w:rsidRDefault="00A442EE" w:rsidP="00A442EE">
      <w:pPr>
        <w:jc w:val="center"/>
        <w:rPr>
          <w:rFonts w:ascii="Times New Roman" w:hAnsi="Times New Roman" w:cs="Times New Roman"/>
          <w:b/>
          <w:sz w:val="28"/>
          <w:szCs w:val="28"/>
        </w:rPr>
      </w:pPr>
      <w:r w:rsidRPr="00A442EE">
        <w:rPr>
          <w:rFonts w:ascii="Times New Roman" w:hAnsi="Times New Roman" w:cs="Times New Roman"/>
          <w:b/>
          <w:sz w:val="28"/>
          <w:szCs w:val="28"/>
        </w:rPr>
        <w:t>Конкурсная работа участника Рудаковой Татьяны Сергеевны, педагога – психолога МАОУ «Лицей №2» г. Перми</w:t>
      </w:r>
    </w:p>
    <w:p w:rsidR="00A90654" w:rsidRDefault="00A90654" w:rsidP="00A442EE">
      <w:pPr>
        <w:jc w:val="center"/>
        <w:rPr>
          <w:rFonts w:ascii="Times New Roman" w:hAnsi="Times New Roman" w:cs="Times New Roman"/>
          <w:b/>
          <w:sz w:val="28"/>
          <w:szCs w:val="28"/>
        </w:rPr>
      </w:pPr>
      <w:r>
        <w:rPr>
          <w:rFonts w:ascii="Times New Roman" w:hAnsi="Times New Roman" w:cs="Times New Roman"/>
          <w:b/>
          <w:sz w:val="28"/>
          <w:szCs w:val="28"/>
        </w:rPr>
        <w:t>Всероссийского</w:t>
      </w:r>
      <w:r w:rsidR="00A442EE" w:rsidRPr="00A442EE">
        <w:rPr>
          <w:rFonts w:ascii="Times New Roman" w:hAnsi="Times New Roman" w:cs="Times New Roman"/>
          <w:b/>
          <w:sz w:val="28"/>
          <w:szCs w:val="28"/>
        </w:rPr>
        <w:t xml:space="preserve"> конкурс</w:t>
      </w:r>
      <w:r>
        <w:rPr>
          <w:rFonts w:ascii="Times New Roman" w:hAnsi="Times New Roman" w:cs="Times New Roman"/>
          <w:b/>
          <w:sz w:val="28"/>
          <w:szCs w:val="28"/>
        </w:rPr>
        <w:t>а</w:t>
      </w:r>
      <w:r w:rsidR="00A442EE" w:rsidRPr="00A442EE">
        <w:rPr>
          <w:rFonts w:ascii="Times New Roman" w:hAnsi="Times New Roman" w:cs="Times New Roman"/>
          <w:b/>
          <w:sz w:val="28"/>
          <w:szCs w:val="28"/>
        </w:rPr>
        <w:t xml:space="preserve"> профессионального мастерства специалистов службы психолого-педагогического сопровождения </w:t>
      </w:r>
    </w:p>
    <w:p w:rsidR="009564C5" w:rsidRPr="00A442EE" w:rsidRDefault="00A442EE" w:rsidP="00A442EE">
      <w:pPr>
        <w:jc w:val="center"/>
        <w:rPr>
          <w:rFonts w:ascii="Times New Roman" w:hAnsi="Times New Roman" w:cs="Times New Roman"/>
          <w:b/>
          <w:sz w:val="28"/>
          <w:szCs w:val="28"/>
        </w:rPr>
      </w:pPr>
      <w:r w:rsidRPr="00A442EE">
        <w:rPr>
          <w:rFonts w:ascii="Times New Roman" w:hAnsi="Times New Roman" w:cs="Times New Roman"/>
          <w:b/>
          <w:sz w:val="28"/>
          <w:szCs w:val="28"/>
        </w:rPr>
        <w:t>«Отдавая сердце – 2026»</w:t>
      </w:r>
    </w:p>
    <w:p w:rsidR="00D756AA" w:rsidRPr="00A90654" w:rsidRDefault="00A90654" w:rsidP="00A90654">
      <w:pPr>
        <w:rPr>
          <w:rFonts w:ascii="Times New Roman" w:hAnsi="Times New Roman" w:cs="Times New Roman"/>
          <w:b/>
          <w:sz w:val="28"/>
          <w:szCs w:val="28"/>
        </w:rPr>
      </w:pPr>
      <w:r w:rsidRPr="00A90654">
        <w:rPr>
          <w:rFonts w:ascii="Times New Roman" w:hAnsi="Times New Roman" w:cs="Times New Roman"/>
          <w:b/>
          <w:sz w:val="28"/>
          <w:szCs w:val="28"/>
        </w:rPr>
        <w:t>Пояснительная записка:</w:t>
      </w:r>
    </w:p>
    <w:p w:rsidR="00A90654" w:rsidRDefault="00A90654" w:rsidP="00632741">
      <w:pPr>
        <w:jc w:val="both"/>
        <w:rPr>
          <w:rFonts w:ascii="Times New Roman" w:hAnsi="Times New Roman" w:cs="Times New Roman"/>
          <w:sz w:val="28"/>
          <w:szCs w:val="28"/>
        </w:rPr>
      </w:pPr>
      <w:r>
        <w:rPr>
          <w:rFonts w:ascii="Times New Roman" w:hAnsi="Times New Roman" w:cs="Times New Roman"/>
          <w:sz w:val="28"/>
          <w:szCs w:val="28"/>
        </w:rPr>
        <w:t>Вашему вниманию представлено обобщение опыта работы педагога-психолога с обучающимися старшей школы</w:t>
      </w:r>
      <w:r w:rsidR="00632741">
        <w:rPr>
          <w:rFonts w:ascii="Times New Roman" w:hAnsi="Times New Roman" w:cs="Times New Roman"/>
          <w:sz w:val="28"/>
          <w:szCs w:val="28"/>
        </w:rPr>
        <w:t xml:space="preserve"> (10 – 11 класс)</w:t>
      </w:r>
      <w:r>
        <w:rPr>
          <w:rFonts w:ascii="Times New Roman" w:hAnsi="Times New Roman" w:cs="Times New Roman"/>
          <w:sz w:val="28"/>
          <w:szCs w:val="28"/>
        </w:rPr>
        <w:t xml:space="preserve">. Представлены сценарии занятий, разработанных старшеклассниками под руководством и с участием педагога-психолога Рудаковой Т.С. </w:t>
      </w:r>
    </w:p>
    <w:p w:rsidR="00632741" w:rsidRDefault="00A90654" w:rsidP="00632741">
      <w:pPr>
        <w:jc w:val="both"/>
        <w:rPr>
          <w:rFonts w:ascii="Times New Roman" w:hAnsi="Times New Roman" w:cs="Times New Roman"/>
          <w:sz w:val="28"/>
          <w:szCs w:val="28"/>
        </w:rPr>
      </w:pPr>
      <w:r>
        <w:rPr>
          <w:rFonts w:ascii="Times New Roman" w:hAnsi="Times New Roman" w:cs="Times New Roman"/>
          <w:sz w:val="28"/>
          <w:szCs w:val="28"/>
        </w:rPr>
        <w:t>МАОУ «Лицей №2» г. Перми является школой для старшеклассников, всего в лицее обучается около 600 старшеклассников (10 – 11 класс), в 24 профильных классах. Ежегодно производится набор в 12 профильных десятых классов.</w:t>
      </w:r>
    </w:p>
    <w:p w:rsidR="00632741" w:rsidRDefault="00A90654" w:rsidP="00632741">
      <w:pPr>
        <w:jc w:val="both"/>
        <w:rPr>
          <w:rFonts w:ascii="Times New Roman" w:hAnsi="Times New Roman" w:cs="Times New Roman"/>
          <w:sz w:val="28"/>
          <w:szCs w:val="28"/>
        </w:rPr>
      </w:pPr>
      <w:r>
        <w:rPr>
          <w:rFonts w:ascii="Times New Roman" w:hAnsi="Times New Roman" w:cs="Times New Roman"/>
          <w:sz w:val="28"/>
          <w:szCs w:val="28"/>
        </w:rPr>
        <w:t xml:space="preserve"> В Лицее проводятся занятия профилактической направленности, касающиеся профилактики травли и суицидального риска, кибербезопасности, традиционные весенняя и осенняя Недели психологии</w:t>
      </w:r>
      <w:r w:rsidR="00632741">
        <w:rPr>
          <w:rFonts w:ascii="Times New Roman" w:hAnsi="Times New Roman" w:cs="Times New Roman"/>
          <w:sz w:val="28"/>
          <w:szCs w:val="28"/>
        </w:rPr>
        <w:t>.</w:t>
      </w:r>
      <w:r>
        <w:rPr>
          <w:rFonts w:ascii="Times New Roman" w:hAnsi="Times New Roman" w:cs="Times New Roman"/>
          <w:sz w:val="28"/>
          <w:szCs w:val="28"/>
        </w:rPr>
        <w:t xml:space="preserve"> </w:t>
      </w:r>
      <w:r w:rsidR="00632741">
        <w:rPr>
          <w:rFonts w:ascii="Times New Roman" w:hAnsi="Times New Roman" w:cs="Times New Roman"/>
          <w:sz w:val="28"/>
          <w:szCs w:val="28"/>
        </w:rPr>
        <w:t>П</w:t>
      </w:r>
      <w:r>
        <w:rPr>
          <w:rFonts w:ascii="Times New Roman" w:hAnsi="Times New Roman" w:cs="Times New Roman"/>
          <w:sz w:val="28"/>
          <w:szCs w:val="28"/>
        </w:rPr>
        <w:t>оэтому форма работы с волонтерами от классов является для Лицея традиционной</w:t>
      </w:r>
      <w:r w:rsidR="00632741">
        <w:rPr>
          <w:rFonts w:ascii="Times New Roman" w:hAnsi="Times New Roman" w:cs="Times New Roman"/>
          <w:sz w:val="28"/>
          <w:szCs w:val="28"/>
        </w:rPr>
        <w:t>, она позволяет за короткий промежуток времени охватить большое количество обучающихся и их классных руководителей (1 классный час в 24 классах)</w:t>
      </w:r>
      <w:r>
        <w:rPr>
          <w:rFonts w:ascii="Times New Roman" w:hAnsi="Times New Roman" w:cs="Times New Roman"/>
          <w:sz w:val="28"/>
          <w:szCs w:val="28"/>
        </w:rPr>
        <w:t>.</w:t>
      </w:r>
      <w:r w:rsidR="00632741">
        <w:rPr>
          <w:rFonts w:ascii="Times New Roman" w:hAnsi="Times New Roman" w:cs="Times New Roman"/>
          <w:sz w:val="28"/>
          <w:szCs w:val="28"/>
        </w:rPr>
        <w:t xml:space="preserve"> </w:t>
      </w:r>
    </w:p>
    <w:p w:rsidR="00A90654" w:rsidRDefault="00632741" w:rsidP="00632741">
      <w:pPr>
        <w:jc w:val="both"/>
        <w:rPr>
          <w:rFonts w:ascii="Times New Roman" w:hAnsi="Times New Roman" w:cs="Times New Roman"/>
          <w:sz w:val="28"/>
          <w:szCs w:val="28"/>
        </w:rPr>
      </w:pPr>
      <w:r>
        <w:rPr>
          <w:rFonts w:ascii="Times New Roman" w:hAnsi="Times New Roman" w:cs="Times New Roman"/>
          <w:sz w:val="28"/>
          <w:szCs w:val="28"/>
        </w:rPr>
        <w:t>Тематика и наполнение занятий подбираем с учетом возраста обучающихся, их интересов, практической значимости. Участие детей в роли ведущих позволяет им проявить себя, получить опыт практической деятельности, отработать навыки публичного выступления, установления контакта с аудиторией, проявить творческий подход и инициативу. Поэтому занятия отличаются простотой проведения, прописан сценарий и вопросы аудитории, подготовлена презентация и интерактивные упражнения. При этом, каждый ведущий может внести свои дополнения.</w:t>
      </w:r>
    </w:p>
    <w:p w:rsidR="00A90654" w:rsidRDefault="00A90654" w:rsidP="0063274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Каждый учебный год инициативная группа старшеклассников, интересующихся психологией, разрабатывает занятия по темам, которые им интересны. Данные занятия проводятся как в профилактических, так и в развивающих целях. </w:t>
      </w:r>
    </w:p>
    <w:p w:rsidR="00A90654" w:rsidRPr="00A90654" w:rsidRDefault="00A90654" w:rsidP="00632741">
      <w:pPr>
        <w:jc w:val="both"/>
        <w:rPr>
          <w:rFonts w:ascii="Times New Roman" w:hAnsi="Times New Roman" w:cs="Times New Roman"/>
          <w:sz w:val="28"/>
          <w:szCs w:val="28"/>
        </w:rPr>
      </w:pPr>
      <w:r>
        <w:rPr>
          <w:rFonts w:ascii="Times New Roman" w:eastAsia="Times New Roman" w:hAnsi="Times New Roman" w:cs="Times New Roman"/>
          <w:sz w:val="28"/>
          <w:szCs w:val="28"/>
        </w:rPr>
        <w:t>Каждому классу предлагается выбрать 2 волонтеров, которые пройдут обучение, получат материалы и проведут занятия в своих классах, затем представят фотоотчет. Инициативная группа проводит обучение волонтеров</w:t>
      </w:r>
      <w:r w:rsidRPr="00A90654">
        <w:rPr>
          <w:rFonts w:ascii="Times New Roman" w:eastAsia="Times New Roman" w:hAnsi="Times New Roman" w:cs="Times New Roman"/>
          <w:sz w:val="28"/>
          <w:szCs w:val="28"/>
        </w:rPr>
        <w:t xml:space="preserve"> проведению </w:t>
      </w:r>
      <w:r>
        <w:rPr>
          <w:rFonts w:ascii="Times New Roman" w:eastAsia="Times New Roman" w:hAnsi="Times New Roman" w:cs="Times New Roman"/>
          <w:sz w:val="28"/>
          <w:szCs w:val="28"/>
        </w:rPr>
        <w:t>практического занятия</w:t>
      </w:r>
      <w:r w:rsidRPr="00A90654">
        <w:rPr>
          <w:rFonts w:ascii="Times New Roman" w:eastAsia="Times New Roman" w:hAnsi="Times New Roman" w:cs="Times New Roman"/>
          <w:sz w:val="28"/>
          <w:szCs w:val="28"/>
        </w:rPr>
        <w:t xml:space="preserve"> на классных часах в своих классах</w:t>
      </w:r>
      <w:r>
        <w:rPr>
          <w:rFonts w:ascii="Times New Roman" w:eastAsia="Times New Roman" w:hAnsi="Times New Roman" w:cs="Times New Roman"/>
          <w:sz w:val="28"/>
          <w:szCs w:val="28"/>
        </w:rPr>
        <w:t xml:space="preserve">. Волонтеры проводят занятия на классных часах с последующей рефлексией. </w:t>
      </w:r>
    </w:p>
    <w:p w:rsidR="00A90654" w:rsidRDefault="00A90654" w:rsidP="00632741">
      <w:pPr>
        <w:jc w:val="both"/>
        <w:rPr>
          <w:rFonts w:ascii="Times New Roman" w:hAnsi="Times New Roman" w:cs="Times New Roman"/>
          <w:b/>
          <w:sz w:val="28"/>
          <w:szCs w:val="28"/>
        </w:rPr>
      </w:pPr>
      <w:r>
        <w:rPr>
          <w:rFonts w:ascii="Times New Roman" w:hAnsi="Times New Roman" w:cs="Times New Roman"/>
          <w:b/>
          <w:sz w:val="28"/>
          <w:szCs w:val="28"/>
        </w:rPr>
        <w:br w:type="page"/>
      </w:r>
    </w:p>
    <w:p w:rsidR="000C7662" w:rsidRDefault="000C7662" w:rsidP="000C7662">
      <w:pPr>
        <w:jc w:val="center"/>
        <w:rPr>
          <w:rFonts w:ascii="Times New Roman" w:hAnsi="Times New Roman" w:cs="Times New Roman"/>
          <w:b/>
          <w:sz w:val="28"/>
          <w:szCs w:val="28"/>
        </w:rPr>
      </w:pPr>
      <w:r w:rsidRPr="00455325">
        <w:rPr>
          <w:rFonts w:ascii="Times New Roman" w:hAnsi="Times New Roman" w:cs="Times New Roman"/>
          <w:b/>
          <w:sz w:val="28"/>
          <w:szCs w:val="28"/>
        </w:rPr>
        <w:lastRenderedPageBreak/>
        <w:t>Сценарий занятия по психолого – педагогическому сопровождению для обучающихся 10 – 11 классов по теме «</w:t>
      </w:r>
      <w:r>
        <w:rPr>
          <w:rFonts w:ascii="Times New Roman" w:hAnsi="Times New Roman" w:cs="Times New Roman"/>
          <w:b/>
          <w:sz w:val="28"/>
          <w:szCs w:val="28"/>
        </w:rPr>
        <w:t>Конфликты в жизни старшеклассника</w:t>
      </w:r>
      <w:r w:rsidRPr="00455325">
        <w:rPr>
          <w:rFonts w:ascii="Times New Roman" w:hAnsi="Times New Roman" w:cs="Times New Roman"/>
          <w:b/>
          <w:sz w:val="28"/>
          <w:szCs w:val="28"/>
        </w:rPr>
        <w:t>» (202</w:t>
      </w:r>
      <w:r>
        <w:rPr>
          <w:rFonts w:ascii="Times New Roman" w:hAnsi="Times New Roman" w:cs="Times New Roman"/>
          <w:b/>
          <w:sz w:val="28"/>
          <w:szCs w:val="28"/>
        </w:rPr>
        <w:t>3</w:t>
      </w:r>
      <w:r w:rsidRPr="00455325">
        <w:rPr>
          <w:rFonts w:ascii="Times New Roman" w:hAnsi="Times New Roman" w:cs="Times New Roman"/>
          <w:b/>
          <w:sz w:val="28"/>
          <w:szCs w:val="28"/>
        </w:rPr>
        <w:t xml:space="preserve"> год)</w:t>
      </w:r>
    </w:p>
    <w:p w:rsidR="00F070BE" w:rsidRPr="006E338B" w:rsidRDefault="00F070BE" w:rsidP="00F070BE">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bCs/>
          <w:sz w:val="24"/>
          <w:szCs w:val="24"/>
        </w:rPr>
        <w:t xml:space="preserve">Цель: </w:t>
      </w:r>
      <w:r w:rsidRPr="006E338B">
        <w:rPr>
          <w:rFonts w:ascii="Times New Roman" w:eastAsia="Nimbus Roman" w:hAnsi="Times New Roman" w:cs="Times New Roman"/>
          <w:sz w:val="24"/>
          <w:szCs w:val="24"/>
        </w:rPr>
        <w:t xml:space="preserve">просвещение старшеклассников по вопросам </w:t>
      </w:r>
      <w:r>
        <w:rPr>
          <w:rFonts w:ascii="Times New Roman" w:eastAsia="Nimbus Roman" w:hAnsi="Times New Roman" w:cs="Times New Roman"/>
          <w:sz w:val="24"/>
          <w:szCs w:val="24"/>
        </w:rPr>
        <w:t>развития конфликтологической компетентности</w:t>
      </w:r>
    </w:p>
    <w:p w:rsidR="00F070BE" w:rsidRPr="006E338B" w:rsidRDefault="00F070BE" w:rsidP="00F070BE">
      <w:pPr>
        <w:ind w:left="-567" w:firstLine="283"/>
        <w:rPr>
          <w:rFonts w:ascii="Times New Roman" w:eastAsia="Nimbus Roman" w:hAnsi="Times New Roman" w:cs="Times New Roman"/>
          <w:b/>
          <w:bCs/>
          <w:sz w:val="24"/>
          <w:szCs w:val="24"/>
        </w:rPr>
      </w:pPr>
      <w:r w:rsidRPr="006E338B">
        <w:rPr>
          <w:rFonts w:ascii="Times New Roman" w:eastAsia="Nimbus Roman" w:hAnsi="Times New Roman" w:cs="Times New Roman"/>
          <w:b/>
          <w:bCs/>
          <w:sz w:val="24"/>
          <w:szCs w:val="24"/>
        </w:rPr>
        <w:t xml:space="preserve">Задачи: </w:t>
      </w:r>
    </w:p>
    <w:p w:rsidR="00F070BE" w:rsidRDefault="00F070BE" w:rsidP="00F070BE">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xml:space="preserve">- актуализировать имеющиеся знания обучающихся </w:t>
      </w:r>
      <w:r>
        <w:rPr>
          <w:rFonts w:ascii="Times New Roman" w:eastAsia="Nimbus Roman" w:hAnsi="Times New Roman" w:cs="Times New Roman"/>
          <w:sz w:val="24"/>
          <w:szCs w:val="24"/>
        </w:rPr>
        <w:t>о конфликтах,</w:t>
      </w:r>
    </w:p>
    <w:p w:rsidR="00F070BE" w:rsidRDefault="00F070BE" w:rsidP="00F070BE">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xml:space="preserve">- сформировать мотивацию для изучения </w:t>
      </w:r>
      <w:r>
        <w:rPr>
          <w:rFonts w:ascii="Times New Roman" w:eastAsia="Nimbus Roman" w:hAnsi="Times New Roman" w:cs="Times New Roman"/>
          <w:sz w:val="24"/>
          <w:szCs w:val="24"/>
        </w:rPr>
        <w:t>и рассказать особенностей поведения в конфликтных ситуациях,</w:t>
      </w:r>
    </w:p>
    <w:p w:rsidR="00F070BE" w:rsidRPr="006E338B" w:rsidRDefault="00F070BE" w:rsidP="00F070BE">
      <w:pPr>
        <w:ind w:left="-567" w:firstLine="283"/>
        <w:rPr>
          <w:rFonts w:ascii="Times New Roman" w:eastAsia="Nimbus Roman" w:hAnsi="Times New Roman" w:cs="Times New Roman"/>
          <w:sz w:val="24"/>
          <w:szCs w:val="24"/>
        </w:rPr>
      </w:pPr>
      <w:r>
        <w:rPr>
          <w:rFonts w:ascii="Times New Roman" w:eastAsia="Nimbus Roman" w:hAnsi="Times New Roman" w:cs="Times New Roman"/>
          <w:sz w:val="24"/>
          <w:szCs w:val="24"/>
        </w:rPr>
        <w:t>- психологическое просвещение и самопознание.</w:t>
      </w:r>
    </w:p>
    <w:p w:rsidR="00F070BE" w:rsidRPr="006E338B" w:rsidRDefault="00F070BE" w:rsidP="00F070BE">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color w:val="000000"/>
          <w:sz w:val="24"/>
          <w:szCs w:val="24"/>
        </w:rPr>
        <w:t>Материалы:</w:t>
      </w:r>
      <w:r w:rsidRPr="006E338B">
        <w:rPr>
          <w:rFonts w:ascii="Times New Roman" w:eastAsia="Nimbus Roman" w:hAnsi="Times New Roman" w:cs="Times New Roman"/>
          <w:color w:val="000000"/>
          <w:sz w:val="24"/>
          <w:szCs w:val="24"/>
        </w:rPr>
        <w:t xml:space="preserve"> аудитория с числом мест по количеству участников, проектор, компьютер, презентация, раздаточный материал для упражнений, канцелярские принадлежности.</w:t>
      </w:r>
    </w:p>
    <w:p w:rsidR="00F070BE" w:rsidRPr="00F070BE" w:rsidRDefault="00F070BE" w:rsidP="00F070BE">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bCs/>
          <w:color w:val="000000"/>
          <w:sz w:val="24"/>
          <w:szCs w:val="24"/>
        </w:rPr>
      </w:pPr>
      <w:r w:rsidRPr="00F070BE">
        <w:rPr>
          <w:rFonts w:ascii="Times New Roman" w:eastAsia="Nimbus Roman" w:hAnsi="Times New Roman" w:cs="Times New Roman"/>
          <w:color w:val="000000"/>
          <w:sz w:val="24"/>
          <w:szCs w:val="24"/>
        </w:rPr>
        <w:t>Приветственное слово</w:t>
      </w:r>
    </w:p>
    <w:p w:rsidR="00F070BE" w:rsidRDefault="00F070BE" w:rsidP="00B476CE">
      <w:pPr>
        <w:rPr>
          <w:rFonts w:ascii="Times New Roman" w:hAnsi="Times New Roman" w:cs="Times New Roman"/>
          <w:sz w:val="24"/>
          <w:szCs w:val="24"/>
        </w:rPr>
      </w:pPr>
      <w:r>
        <w:rPr>
          <w:rFonts w:ascii="Times New Roman" w:hAnsi="Times New Roman" w:cs="Times New Roman"/>
          <w:sz w:val="24"/>
          <w:szCs w:val="24"/>
        </w:rPr>
        <w:t>Основная часть:</w:t>
      </w:r>
    </w:p>
    <w:p w:rsidR="00B476CE" w:rsidRPr="00B476CE" w:rsidRDefault="00B476CE" w:rsidP="00B476CE">
      <w:pPr>
        <w:rPr>
          <w:rFonts w:ascii="Times New Roman" w:hAnsi="Times New Roman" w:cs="Times New Roman"/>
          <w:sz w:val="24"/>
          <w:szCs w:val="24"/>
        </w:rPr>
      </w:pPr>
      <w:r w:rsidRPr="00B476CE">
        <w:rPr>
          <w:rFonts w:ascii="Times New Roman" w:hAnsi="Times New Roman" w:cs="Times New Roman"/>
          <w:sz w:val="24"/>
          <w:szCs w:val="24"/>
        </w:rPr>
        <w:t>Конфликт — ситуация, в которой каждая из сторон занимает позицию, несовместимую и противоположную по отношению к интересам другой стороны.</w:t>
      </w:r>
    </w:p>
    <w:p w:rsidR="00B476CE" w:rsidRPr="00B476CE" w:rsidRDefault="00B476CE" w:rsidP="00B476CE">
      <w:pPr>
        <w:rPr>
          <w:rFonts w:ascii="Times New Roman" w:hAnsi="Times New Roman" w:cs="Times New Roman"/>
          <w:b/>
          <w:sz w:val="24"/>
          <w:szCs w:val="24"/>
        </w:rPr>
      </w:pPr>
      <w:r w:rsidRPr="00B476CE">
        <w:rPr>
          <w:rFonts w:ascii="Times New Roman" w:hAnsi="Times New Roman" w:cs="Times New Roman"/>
          <w:b/>
          <w:sz w:val="24"/>
          <w:szCs w:val="24"/>
        </w:rPr>
        <w:t>Внутренний конфликт.</w:t>
      </w:r>
    </w:p>
    <w:p w:rsidR="00B476CE" w:rsidRPr="00B476CE" w:rsidRDefault="00B476CE" w:rsidP="00B476CE">
      <w:pPr>
        <w:rPr>
          <w:rFonts w:ascii="Times New Roman" w:hAnsi="Times New Roman" w:cs="Times New Roman"/>
          <w:sz w:val="24"/>
          <w:szCs w:val="24"/>
        </w:rPr>
      </w:pPr>
      <w:r w:rsidRPr="00B476CE">
        <w:rPr>
          <w:rFonts w:ascii="Times New Roman" w:hAnsi="Times New Roman" w:cs="Times New Roman"/>
          <w:sz w:val="24"/>
          <w:szCs w:val="24"/>
        </w:rPr>
        <w:t>Конфликты целей: возникают, когда человек сталкивается с проблемой выбора между конкурирующими целями. Ролевые конфликты: возникают, когда ожидания от какой-либо роли существенно отличаются или противоположны друг другу, и индивид может соответствовать одному ожиданию только за счет других ожиданий.</w:t>
      </w:r>
    </w:p>
    <w:p w:rsidR="00B476CE" w:rsidRPr="00B476CE" w:rsidRDefault="00B476CE" w:rsidP="00B476CE">
      <w:pPr>
        <w:rPr>
          <w:rFonts w:ascii="Times New Roman" w:hAnsi="Times New Roman" w:cs="Times New Roman"/>
          <w:b/>
          <w:sz w:val="24"/>
          <w:szCs w:val="24"/>
        </w:rPr>
      </w:pPr>
      <w:r w:rsidRPr="00B476CE">
        <w:rPr>
          <w:rFonts w:ascii="Times New Roman" w:hAnsi="Times New Roman" w:cs="Times New Roman"/>
          <w:b/>
          <w:sz w:val="24"/>
          <w:szCs w:val="24"/>
        </w:rPr>
        <w:t>Межличностный конфликт (между отдельными людьми).</w:t>
      </w:r>
    </w:p>
    <w:p w:rsidR="00B476CE" w:rsidRPr="00B476CE" w:rsidRDefault="00B476CE" w:rsidP="00B476CE">
      <w:pPr>
        <w:rPr>
          <w:rFonts w:ascii="Times New Roman" w:hAnsi="Times New Roman" w:cs="Times New Roman"/>
          <w:sz w:val="24"/>
          <w:szCs w:val="24"/>
        </w:rPr>
      </w:pPr>
      <w:r w:rsidRPr="00B476CE">
        <w:rPr>
          <w:rFonts w:ascii="Times New Roman" w:hAnsi="Times New Roman" w:cs="Times New Roman"/>
          <w:sz w:val="24"/>
          <w:szCs w:val="24"/>
        </w:rPr>
        <w:t>Основными причинами являются личностные различия, восприятие, столкновение ценностей и интересов, различия во власти и статусе, нехватка ресурсов и т.д.</w:t>
      </w:r>
    </w:p>
    <w:p w:rsidR="00B476CE" w:rsidRPr="00B476CE" w:rsidRDefault="00B476CE" w:rsidP="00B476CE">
      <w:pPr>
        <w:rPr>
          <w:rFonts w:ascii="Times New Roman" w:hAnsi="Times New Roman" w:cs="Times New Roman"/>
          <w:sz w:val="24"/>
          <w:szCs w:val="24"/>
        </w:rPr>
      </w:pPr>
      <w:r w:rsidRPr="00B476CE">
        <w:rPr>
          <w:rFonts w:ascii="Times New Roman" w:hAnsi="Times New Roman" w:cs="Times New Roman"/>
          <w:b/>
          <w:sz w:val="24"/>
          <w:szCs w:val="24"/>
        </w:rPr>
        <w:t xml:space="preserve">Межгрупповой конфликт </w:t>
      </w:r>
      <w:r w:rsidRPr="00B476CE">
        <w:rPr>
          <w:rFonts w:ascii="Times New Roman" w:hAnsi="Times New Roman" w:cs="Times New Roman"/>
          <w:sz w:val="24"/>
          <w:szCs w:val="24"/>
        </w:rPr>
        <w:t xml:space="preserve">(между двумя или более группами в организации). </w:t>
      </w:r>
    </w:p>
    <w:p w:rsidR="00B476CE" w:rsidRPr="00B476CE" w:rsidRDefault="00B476CE" w:rsidP="00B476CE">
      <w:pPr>
        <w:rPr>
          <w:rFonts w:ascii="Times New Roman" w:hAnsi="Times New Roman" w:cs="Times New Roman"/>
          <w:sz w:val="24"/>
          <w:szCs w:val="24"/>
        </w:rPr>
      </w:pPr>
      <w:r w:rsidRPr="00B476CE">
        <w:rPr>
          <w:rFonts w:ascii="Times New Roman" w:hAnsi="Times New Roman" w:cs="Times New Roman"/>
          <w:sz w:val="24"/>
          <w:szCs w:val="24"/>
        </w:rPr>
        <w:t>Основными причинами межгрупповых конфликтов являются конкуренция за ограниченные ресурсы, совместное принятие решений, взаимозависимость задач, внедрение изменений и несовместимые цели.</w:t>
      </w:r>
    </w:p>
    <w:p w:rsidR="00B476CE" w:rsidRPr="00B476CE" w:rsidRDefault="00B476CE" w:rsidP="00B476CE">
      <w:pPr>
        <w:rPr>
          <w:rFonts w:ascii="Times New Roman" w:hAnsi="Times New Roman" w:cs="Times New Roman"/>
          <w:sz w:val="24"/>
          <w:szCs w:val="24"/>
        </w:rPr>
      </w:pPr>
      <w:r w:rsidRPr="00B476CE">
        <w:rPr>
          <w:rFonts w:ascii="Times New Roman" w:hAnsi="Times New Roman" w:cs="Times New Roman"/>
          <w:b/>
          <w:sz w:val="24"/>
          <w:szCs w:val="24"/>
        </w:rPr>
        <w:t>Личность и группа.</w:t>
      </w:r>
    </w:p>
    <w:p w:rsidR="00B476CE" w:rsidRPr="00B476CE" w:rsidRDefault="00B476CE" w:rsidP="00B476CE">
      <w:pPr>
        <w:spacing w:before="150" w:after="150" w:line="240" w:lineRule="auto"/>
        <w:rPr>
          <w:rFonts w:ascii="Times New Roman" w:eastAsia="Times New Roman" w:hAnsi="Times New Roman" w:cs="Times New Roman"/>
          <w:b/>
          <w:color w:val="000000"/>
          <w:sz w:val="24"/>
          <w:szCs w:val="24"/>
        </w:rPr>
      </w:pPr>
      <w:r w:rsidRPr="00B476CE">
        <w:rPr>
          <w:rFonts w:ascii="Times New Roman" w:eastAsia="Times New Roman" w:hAnsi="Times New Roman" w:cs="Times New Roman"/>
          <w:b/>
          <w:color w:val="000000"/>
          <w:sz w:val="24"/>
          <w:szCs w:val="24"/>
        </w:rPr>
        <w:t>Томас выделил следующие пять способов регулирования конфликтов:</w:t>
      </w:r>
    </w:p>
    <w:p w:rsidR="00B476CE" w:rsidRPr="00B476CE" w:rsidRDefault="00B476CE" w:rsidP="00F070BE">
      <w:pPr>
        <w:numPr>
          <w:ilvl w:val="0"/>
          <w:numId w:val="19"/>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iCs/>
          <w:color w:val="000000"/>
          <w:sz w:val="24"/>
          <w:szCs w:val="24"/>
        </w:rPr>
        <w:t>Избегание</w:t>
      </w:r>
      <w:r w:rsidRPr="00B476CE">
        <w:rPr>
          <w:rFonts w:ascii="Times New Roman" w:eastAsia="Times New Roman" w:hAnsi="Times New Roman" w:cs="Times New Roman"/>
          <w:b/>
          <w:color w:val="000000"/>
          <w:sz w:val="24"/>
          <w:szCs w:val="24"/>
        </w:rPr>
        <w:t>. «Черепаха»</w:t>
      </w:r>
      <w:r w:rsidRPr="00B476CE">
        <w:rPr>
          <w:rFonts w:ascii="Times New Roman" w:eastAsia="Times New Roman" w:hAnsi="Times New Roman" w:cs="Times New Roman"/>
          <w:color w:val="000000"/>
          <w:sz w:val="24"/>
          <w:szCs w:val="24"/>
        </w:rPr>
        <w:t xml:space="preserve"> как стиль поведения в конфликтах характеризуется явным отсутствием у вовлеченного в конфликтную ситуацию желания сотрудничать с кем-либо и приложить активные усилия для осуществления собственных интересов, равно как пойти навстречу оппонентам; стремлением выйти из конфликтного поля, уйти от конфликта.</w:t>
      </w:r>
      <w:r w:rsidRPr="00B476CE">
        <w:rPr>
          <w:sz w:val="24"/>
          <w:szCs w:val="24"/>
        </w:rPr>
        <w:t xml:space="preserve"> </w:t>
      </w:r>
      <w:r w:rsidRPr="00B476CE">
        <w:rPr>
          <w:rFonts w:ascii="Times New Roman" w:eastAsia="Times New Roman" w:hAnsi="Times New Roman" w:cs="Times New Roman"/>
          <w:color w:val="000000"/>
          <w:sz w:val="24"/>
          <w:szCs w:val="24"/>
        </w:rPr>
        <w:t>Люди, которые часто выбирают такую стратегию, выставляют себя жертвами. Так они получают значительную поддержку со стороны: им сочувствуют и не нужно пытаться лично разрешить проблему. Основные тактические действия «черепахи» — отрицание серьёзности конфликта, медлительность принятия решений и демонстративный уход.</w:t>
      </w:r>
    </w:p>
    <w:p w:rsidR="00B476CE" w:rsidRPr="00B476CE" w:rsidRDefault="00B476CE" w:rsidP="00F070BE">
      <w:pPr>
        <w:numPr>
          <w:ilvl w:val="0"/>
          <w:numId w:val="19"/>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color w:val="000000"/>
          <w:sz w:val="24"/>
          <w:szCs w:val="24"/>
        </w:rPr>
        <w:lastRenderedPageBreak/>
        <w:t>Приспособление</w:t>
      </w:r>
      <w:r w:rsidRPr="00B476CE">
        <w:rPr>
          <w:rFonts w:ascii="Times New Roman" w:eastAsia="Times New Roman" w:hAnsi="Times New Roman" w:cs="Times New Roman"/>
          <w:color w:val="000000"/>
          <w:sz w:val="24"/>
          <w:szCs w:val="24"/>
        </w:rPr>
        <w:t xml:space="preserve"> - принесение в жертву собственных интересов ради другого. </w:t>
      </w:r>
      <w:r w:rsidRPr="00B476CE">
        <w:rPr>
          <w:rFonts w:ascii="Times New Roman" w:eastAsia="Times New Roman" w:hAnsi="Times New Roman" w:cs="Times New Roman"/>
          <w:b/>
          <w:color w:val="000000"/>
          <w:sz w:val="24"/>
          <w:szCs w:val="24"/>
        </w:rPr>
        <w:t>«Плюшевый мишка»</w:t>
      </w:r>
      <w:r w:rsidRPr="00B476CE">
        <w:rPr>
          <w:rFonts w:ascii="Times New Roman" w:eastAsia="Times New Roman" w:hAnsi="Times New Roman" w:cs="Times New Roman"/>
          <w:color w:val="000000"/>
          <w:sz w:val="24"/>
          <w:szCs w:val="24"/>
        </w:rPr>
        <w:t xml:space="preserve"> - стиль пассивного поведения, который отличается склонностью участников конфликта смягчить, сгладить конфликтную ситуацию, сохранить или восстановить гармонию во взаимоотношениях посредством уступчивости, доверия, готовности к примирению. В отличие от уклонения этот стиль в большей мере учитывает интересы оппонентов и не избегает совместных с ними действий. Люди, действующие по стратегии «плюшевого мишки», постоянно соглашаются с требованиями оппонента и демонстрируют неважность победы для них.</w:t>
      </w:r>
    </w:p>
    <w:p w:rsidR="00B476CE" w:rsidRPr="00B476CE" w:rsidRDefault="00B476CE" w:rsidP="00F070BE">
      <w:pPr>
        <w:numPr>
          <w:ilvl w:val="0"/>
          <w:numId w:val="19"/>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color w:val="000000"/>
          <w:sz w:val="24"/>
          <w:szCs w:val="24"/>
        </w:rPr>
        <w:t>Конкуренция</w:t>
      </w:r>
      <w:r w:rsidRPr="00B476CE">
        <w:rPr>
          <w:rFonts w:ascii="Times New Roman" w:eastAsia="Times New Roman" w:hAnsi="Times New Roman" w:cs="Times New Roman"/>
          <w:color w:val="000000"/>
          <w:sz w:val="24"/>
          <w:szCs w:val="24"/>
        </w:rPr>
        <w:t xml:space="preserve"> ориентирована на то, чтобы, действуя активно и самостоятельно, добиваться осуществления собственных интересов, невзирая на другие стороны, непосредственно участвующие в конфликте, а то и в ущерб им. Применяющий стиль </w:t>
      </w:r>
      <w:r w:rsidRPr="00B476CE">
        <w:rPr>
          <w:rFonts w:ascii="Times New Roman" w:eastAsia="Times New Roman" w:hAnsi="Times New Roman" w:cs="Times New Roman"/>
          <w:b/>
          <w:color w:val="000000"/>
          <w:sz w:val="24"/>
          <w:szCs w:val="24"/>
        </w:rPr>
        <w:t>«акула»</w:t>
      </w:r>
      <w:r w:rsidRPr="00B476CE">
        <w:rPr>
          <w:rFonts w:ascii="Times New Roman" w:eastAsia="Times New Roman" w:hAnsi="Times New Roman" w:cs="Times New Roman"/>
          <w:color w:val="000000"/>
          <w:sz w:val="24"/>
          <w:szCs w:val="24"/>
        </w:rPr>
        <w:t xml:space="preserve"> стремится навязать другим свое решение проблемы, уповает только на свою силу, не приемлет совместных действий.</w:t>
      </w:r>
      <w:r w:rsidRPr="00B476CE">
        <w:rPr>
          <w:rFonts w:ascii="Times New Roman" w:hAnsi="Times New Roman" w:cs="Times New Roman"/>
          <w:sz w:val="24"/>
          <w:szCs w:val="24"/>
        </w:rPr>
        <w:t xml:space="preserve"> </w:t>
      </w:r>
      <w:r w:rsidRPr="00B476CE">
        <w:rPr>
          <w:rFonts w:ascii="Times New Roman" w:eastAsia="Times New Roman" w:hAnsi="Times New Roman" w:cs="Times New Roman"/>
          <w:color w:val="000000"/>
          <w:sz w:val="24"/>
          <w:szCs w:val="24"/>
        </w:rPr>
        <w:t>Чаще всего сторонники этой стратегии провоцирует противника на необдуманные шаги, жёстко контролируют его действия и используют обман, власть и авторитет.</w:t>
      </w:r>
    </w:p>
    <w:p w:rsidR="00B476CE" w:rsidRPr="00B476CE" w:rsidRDefault="00B476CE" w:rsidP="00F070BE">
      <w:pPr>
        <w:numPr>
          <w:ilvl w:val="0"/>
          <w:numId w:val="19"/>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iCs/>
          <w:color w:val="000000"/>
          <w:sz w:val="24"/>
          <w:szCs w:val="24"/>
        </w:rPr>
        <w:t>Сотрудничество</w:t>
      </w:r>
      <w:r w:rsidRPr="00B476CE">
        <w:rPr>
          <w:rFonts w:ascii="Times New Roman" w:eastAsia="Times New Roman" w:hAnsi="Times New Roman" w:cs="Times New Roman"/>
          <w:color w:val="000000"/>
          <w:sz w:val="24"/>
          <w:szCs w:val="24"/>
        </w:rPr>
        <w:t xml:space="preserve"> - участники ситуации приходят к консенсусу, полностью удовлетворяющему интересы обеих сторон.</w:t>
      </w:r>
      <w:r w:rsidRPr="00B476CE">
        <w:rPr>
          <w:rFonts w:ascii="Arial" w:hAnsi="Arial" w:cs="Arial"/>
          <w:color w:val="0A0A0A"/>
          <w:sz w:val="24"/>
          <w:szCs w:val="24"/>
          <w:shd w:val="clear" w:color="auto" w:fill="FFFFFF"/>
        </w:rPr>
        <w:t xml:space="preserve"> </w:t>
      </w:r>
      <w:r w:rsidRPr="00B476CE">
        <w:rPr>
          <w:rFonts w:ascii="Times New Roman" w:eastAsia="Times New Roman" w:hAnsi="Times New Roman" w:cs="Times New Roman"/>
          <w:color w:val="000000"/>
          <w:sz w:val="24"/>
          <w:szCs w:val="24"/>
        </w:rPr>
        <w:t xml:space="preserve">Стратегия </w:t>
      </w:r>
      <w:r w:rsidRPr="00B476CE">
        <w:rPr>
          <w:rFonts w:ascii="Times New Roman" w:eastAsia="Times New Roman" w:hAnsi="Times New Roman" w:cs="Times New Roman"/>
          <w:b/>
          <w:color w:val="000000"/>
          <w:sz w:val="24"/>
          <w:szCs w:val="24"/>
        </w:rPr>
        <w:t>«сова»</w:t>
      </w:r>
      <w:r w:rsidRPr="00B476CE">
        <w:rPr>
          <w:rFonts w:ascii="Times New Roman" w:eastAsia="Times New Roman" w:hAnsi="Times New Roman" w:cs="Times New Roman"/>
          <w:color w:val="000000"/>
          <w:sz w:val="24"/>
          <w:szCs w:val="24"/>
        </w:rPr>
        <w:t>, как и «акулы», нацелена на максимальную реализацию участниками конфликта собственных интересов. Но сотрудничество предполагает не индивидуальный, а совместный поиск такого решения, который отвечает устремлениям всех конфликтующих сторон. Это возможно при условии своевременной и точной диагностики проблемы, породившей конфликтную ситуацию, уяснения как внешних проявлений, так и скрытых причин конфликта, готовности сторон действовать совместно ради достижения общей для всех цели.</w:t>
      </w:r>
      <w:r w:rsidRPr="00B476CE">
        <w:rPr>
          <w:rFonts w:ascii="Times New Roman" w:hAnsi="Times New Roman" w:cs="Times New Roman"/>
          <w:sz w:val="24"/>
          <w:szCs w:val="24"/>
        </w:rPr>
        <w:t xml:space="preserve"> </w:t>
      </w:r>
      <w:r w:rsidRPr="00B476CE">
        <w:rPr>
          <w:rFonts w:ascii="Times New Roman" w:eastAsia="Times New Roman" w:hAnsi="Times New Roman" w:cs="Times New Roman"/>
          <w:color w:val="000000"/>
          <w:sz w:val="24"/>
          <w:szCs w:val="24"/>
        </w:rPr>
        <w:t>«Сова» открыто признаёт конфликт, предъявляет свои интересы, выражает личную позицию и предлагает пути выхода из конфликта. Тактика такой стратегии — открытое обсуждение противоречий, положительное отношение к переменам и умение критиковать по делу.</w:t>
      </w:r>
    </w:p>
    <w:p w:rsidR="00B476CE" w:rsidRPr="00B476CE" w:rsidRDefault="00B476CE" w:rsidP="00F070BE">
      <w:pPr>
        <w:numPr>
          <w:ilvl w:val="0"/>
          <w:numId w:val="19"/>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color w:val="000000"/>
          <w:sz w:val="24"/>
          <w:szCs w:val="24"/>
        </w:rPr>
        <w:t>Компромисс</w:t>
      </w:r>
      <w:r w:rsidRPr="00B476CE">
        <w:rPr>
          <w:rFonts w:ascii="Times New Roman" w:eastAsia="Times New Roman" w:hAnsi="Times New Roman" w:cs="Times New Roman"/>
          <w:color w:val="000000"/>
          <w:sz w:val="24"/>
          <w:szCs w:val="24"/>
        </w:rPr>
        <w:t xml:space="preserve"> - расположенность участника (участников) конфликта к урегулированию разногласия на основе взаимных уступок, достижения частичного удовлетворения своих интересов. Стратегия </w:t>
      </w:r>
      <w:r w:rsidRPr="00B476CE">
        <w:rPr>
          <w:rFonts w:ascii="Times New Roman" w:eastAsia="Times New Roman" w:hAnsi="Times New Roman" w:cs="Times New Roman"/>
          <w:b/>
          <w:color w:val="000000"/>
          <w:sz w:val="24"/>
          <w:szCs w:val="24"/>
        </w:rPr>
        <w:t>«лисы»</w:t>
      </w:r>
      <w:r w:rsidRPr="00B476CE">
        <w:rPr>
          <w:rFonts w:ascii="Times New Roman" w:eastAsia="Times New Roman" w:hAnsi="Times New Roman" w:cs="Times New Roman"/>
          <w:color w:val="000000"/>
          <w:sz w:val="24"/>
          <w:szCs w:val="24"/>
        </w:rPr>
        <w:t xml:space="preserve"> в равной мере предполагает активные и пассивные действия, приложение индивидуальных и коллективных усилий. </w:t>
      </w:r>
      <w:r w:rsidRPr="00B476CE">
        <w:rPr>
          <w:rFonts w:ascii="Times New Roman" w:hAnsi="Times New Roman" w:cs="Times New Roman"/>
          <w:sz w:val="24"/>
          <w:szCs w:val="24"/>
        </w:rPr>
        <w:t>При компромиссе происходит частичное удовлетворение интересов обеих сторон конфликта.</w:t>
      </w:r>
    </w:p>
    <w:p w:rsidR="00B476CE" w:rsidRPr="00F070BE" w:rsidRDefault="00F070BE" w:rsidP="00F070BE">
      <w:pPr>
        <w:pStyle w:val="a3"/>
        <w:numPr>
          <w:ilvl w:val="1"/>
          <w:numId w:val="19"/>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Томас разработал специальный </w:t>
      </w:r>
      <w:r w:rsidR="00B476CE" w:rsidRPr="00F070BE">
        <w:rPr>
          <w:rFonts w:ascii="Times New Roman" w:hAnsi="Times New Roman" w:cs="Times New Roman"/>
          <w:sz w:val="24"/>
          <w:szCs w:val="24"/>
        </w:rPr>
        <w:t>опросник (он адаптирован Н. В. Гришиной), с помощью которого можно определить свою предрасположенность к той или иной стратегии или гибкость, т. е. умение менять стратегии в зависимости от цели, ситуации, особенностей партнера по взаимодействию и своих личностных характеристик.</w:t>
      </w:r>
    </w:p>
    <w:p w:rsidR="00B476CE" w:rsidRPr="00B476CE" w:rsidRDefault="00B476CE" w:rsidP="00B476CE">
      <w:p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color w:val="000000"/>
          <w:sz w:val="24"/>
          <w:szCs w:val="24"/>
        </w:rPr>
        <w:t>Медиатор</w:t>
      </w:r>
      <w:r w:rsidRPr="00B476CE">
        <w:rPr>
          <w:rFonts w:ascii="Times New Roman" w:eastAsia="Times New Roman" w:hAnsi="Times New Roman" w:cs="Times New Roman"/>
          <w:color w:val="000000"/>
          <w:sz w:val="24"/>
          <w:szCs w:val="24"/>
        </w:rPr>
        <w:t xml:space="preserve"> — </w:t>
      </w:r>
      <w:r w:rsidRPr="00B476CE">
        <w:rPr>
          <w:rFonts w:ascii="Times New Roman" w:eastAsia="Times New Roman" w:hAnsi="Times New Roman" w:cs="Times New Roman"/>
          <w:bCs/>
          <w:color w:val="000000"/>
          <w:sz w:val="24"/>
          <w:szCs w:val="24"/>
        </w:rPr>
        <w:t>третье нейтральное, независимое лицо, помогающее сторонам разрешить имеющийся конфликт, спор</w:t>
      </w:r>
      <w:r w:rsidRPr="00B476CE">
        <w:rPr>
          <w:rFonts w:ascii="Times New Roman" w:eastAsia="Times New Roman" w:hAnsi="Times New Roman" w:cs="Times New Roman"/>
          <w:color w:val="000000"/>
          <w:sz w:val="24"/>
          <w:szCs w:val="24"/>
        </w:rPr>
        <w:t>.</w:t>
      </w:r>
      <w:r w:rsidRPr="00B476CE">
        <w:rPr>
          <w:rFonts w:ascii="Helvetica" w:eastAsia="Times New Roman" w:hAnsi="Helvetica" w:cs="Helvetica"/>
          <w:color w:val="000000"/>
          <w:sz w:val="24"/>
          <w:szCs w:val="24"/>
        </w:rPr>
        <w:t xml:space="preserve"> </w:t>
      </w:r>
      <w:r w:rsidRPr="00B476CE">
        <w:rPr>
          <w:rFonts w:ascii="Times New Roman" w:eastAsia="Times New Roman" w:hAnsi="Times New Roman" w:cs="Times New Roman"/>
          <w:b/>
          <w:color w:val="000000"/>
          <w:sz w:val="24"/>
          <w:szCs w:val="24"/>
        </w:rPr>
        <w:t>Цель медиации</w:t>
      </w:r>
      <w:r w:rsidRPr="00B476CE">
        <w:rPr>
          <w:rFonts w:ascii="Times New Roman" w:eastAsia="Times New Roman" w:hAnsi="Times New Roman" w:cs="Times New Roman"/>
          <w:color w:val="000000"/>
          <w:sz w:val="24"/>
          <w:szCs w:val="24"/>
        </w:rPr>
        <w:t> — содействие сторонам спора в достижении согласия и принятии решения, которое бы устраивало всех.</w:t>
      </w:r>
      <w:r w:rsidRPr="00B476CE">
        <w:rPr>
          <w:rFonts w:ascii="Times New Roman" w:eastAsia="Times New Roman" w:hAnsi="Times New Roman" w:cs="Times New Roman"/>
          <w:color w:val="000000"/>
          <w:sz w:val="24"/>
          <w:szCs w:val="24"/>
        </w:rPr>
        <w:br/>
      </w:r>
      <w:r w:rsidRPr="00B476CE">
        <w:rPr>
          <w:rFonts w:ascii="Times New Roman" w:eastAsia="Times New Roman" w:hAnsi="Times New Roman" w:cs="Times New Roman"/>
          <w:color w:val="000000"/>
          <w:sz w:val="24"/>
          <w:szCs w:val="24"/>
        </w:rPr>
        <w:br/>
        <w:t>Медиатор в этой процедуре выступает посредником и помогает обеим сторонам выработать компромиссное решение в конфликтной ситуации. Здесь ключевое значение имеет слово «посредник». Медиатор помогает урегулировать разногласия, но не решает их сам: не высказывает своего мнения о том, как нужно завершить спор, и не принимает итогового решения по нему. Он налаживает связь между конфликтующими сторонами:</w:t>
      </w:r>
    </w:p>
    <w:p w:rsidR="00B476CE" w:rsidRPr="00B476CE" w:rsidRDefault="00B476CE" w:rsidP="00B476CE">
      <w:pPr>
        <w:numPr>
          <w:ilvl w:val="0"/>
          <w:numId w:val="17"/>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color w:val="000000"/>
          <w:sz w:val="24"/>
          <w:szCs w:val="24"/>
        </w:rPr>
        <w:t>выясняет причины раздора, позиции сторон, их реальные интересы;</w:t>
      </w:r>
    </w:p>
    <w:p w:rsidR="00B476CE" w:rsidRPr="00B476CE" w:rsidRDefault="00B476CE" w:rsidP="00B476CE">
      <w:pPr>
        <w:numPr>
          <w:ilvl w:val="0"/>
          <w:numId w:val="17"/>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color w:val="000000"/>
          <w:sz w:val="24"/>
          <w:szCs w:val="24"/>
        </w:rPr>
        <w:lastRenderedPageBreak/>
        <w:t>содействует в поиске выхода из сложившейся ситуации и выработке подходящего всем решения.</w:t>
      </w:r>
    </w:p>
    <w:p w:rsidR="00B476CE" w:rsidRPr="00B476CE" w:rsidRDefault="00B476CE" w:rsidP="00B476CE">
      <w:pPr>
        <w:rPr>
          <w:rFonts w:ascii="Times New Roman" w:eastAsia="Times New Roman" w:hAnsi="Times New Roman" w:cs="Times New Roman"/>
          <w:color w:val="000000"/>
          <w:sz w:val="24"/>
          <w:szCs w:val="24"/>
        </w:rPr>
      </w:pPr>
      <w:r w:rsidRPr="00B476CE">
        <w:rPr>
          <w:rFonts w:ascii="Times New Roman" w:eastAsia="Times New Roman" w:hAnsi="Times New Roman" w:cs="Times New Roman"/>
          <w:color w:val="000000"/>
          <w:sz w:val="24"/>
          <w:szCs w:val="24"/>
        </w:rPr>
        <w:t>Помощь медиатора заключается в грамотном построении переговоров, в выборе вопросов сторонам, чтобы они смогли сами разобраться в конфликте и достичь согласия.</w:t>
      </w:r>
      <w:r w:rsidRPr="00B476CE">
        <w:rPr>
          <w:sz w:val="24"/>
          <w:szCs w:val="24"/>
        </w:rPr>
        <w:t xml:space="preserve"> </w:t>
      </w:r>
    </w:p>
    <w:p w:rsidR="00B476CE" w:rsidRPr="00B476CE" w:rsidRDefault="00B476CE" w:rsidP="00B476CE">
      <w:p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color w:val="000000"/>
          <w:sz w:val="24"/>
          <w:szCs w:val="24"/>
        </w:rPr>
        <w:t xml:space="preserve">Действует медиатор по следующим принципам: </w:t>
      </w:r>
    </w:p>
    <w:p w:rsidR="00B476CE" w:rsidRPr="00B476CE" w:rsidRDefault="00B476CE" w:rsidP="00B476CE">
      <w:pPr>
        <w:numPr>
          <w:ilvl w:val="0"/>
          <w:numId w:val="18"/>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bCs/>
          <w:color w:val="000000"/>
          <w:sz w:val="24"/>
          <w:szCs w:val="24"/>
        </w:rPr>
        <w:t>конфиденциальности</w:t>
      </w:r>
      <w:r w:rsidRPr="00B476CE">
        <w:rPr>
          <w:rFonts w:ascii="Times New Roman" w:eastAsia="Times New Roman" w:hAnsi="Times New Roman" w:cs="Times New Roman"/>
          <w:color w:val="000000"/>
          <w:sz w:val="24"/>
          <w:szCs w:val="24"/>
        </w:rPr>
        <w:t> (медиатор не может разглашать детали спора за пределами процесса медиации):</w:t>
      </w:r>
    </w:p>
    <w:p w:rsidR="00B476CE" w:rsidRPr="00B476CE" w:rsidRDefault="00B476CE" w:rsidP="00B476CE">
      <w:pPr>
        <w:numPr>
          <w:ilvl w:val="0"/>
          <w:numId w:val="18"/>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bCs/>
          <w:color w:val="000000"/>
          <w:sz w:val="24"/>
          <w:szCs w:val="24"/>
        </w:rPr>
        <w:t>сотрудничества и равноправия сторон</w:t>
      </w:r>
      <w:r w:rsidRPr="00B476CE">
        <w:rPr>
          <w:rFonts w:ascii="Times New Roman" w:eastAsia="Times New Roman" w:hAnsi="Times New Roman" w:cs="Times New Roman"/>
          <w:color w:val="000000"/>
          <w:sz w:val="24"/>
          <w:szCs w:val="24"/>
        </w:rPr>
        <w:t> (обе стороны должны знать свои права, уважительно относиться друг к другу и стремиться к поиску взаимовыгодного решения);</w:t>
      </w:r>
    </w:p>
    <w:p w:rsidR="00B476CE" w:rsidRPr="00B476CE" w:rsidRDefault="00B476CE" w:rsidP="00B476CE">
      <w:pPr>
        <w:numPr>
          <w:ilvl w:val="0"/>
          <w:numId w:val="18"/>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bCs/>
          <w:color w:val="000000"/>
          <w:sz w:val="24"/>
          <w:szCs w:val="24"/>
        </w:rPr>
        <w:t>нейтральности и беспристрастности медиатора </w:t>
      </w:r>
      <w:r w:rsidRPr="00B476CE">
        <w:rPr>
          <w:rFonts w:ascii="Times New Roman" w:eastAsia="Times New Roman" w:hAnsi="Times New Roman" w:cs="Times New Roman"/>
          <w:color w:val="000000"/>
          <w:sz w:val="24"/>
          <w:szCs w:val="24"/>
        </w:rPr>
        <w:t>(посредник не даёт советов, не ищет жертв и обидчиков, не судит о ситуации оценочно, не может иметь личных связей ни с одной из сторон и не может питать интереса в победе кого-либо);</w:t>
      </w:r>
    </w:p>
    <w:p w:rsidR="00B476CE" w:rsidRPr="00B476CE" w:rsidRDefault="00B476CE" w:rsidP="00B476CE">
      <w:pPr>
        <w:numPr>
          <w:ilvl w:val="0"/>
          <w:numId w:val="18"/>
        </w:numPr>
        <w:spacing w:before="100" w:beforeAutospacing="1" w:after="100" w:afterAutospacing="1" w:line="240" w:lineRule="auto"/>
        <w:rPr>
          <w:rFonts w:ascii="Times New Roman" w:eastAsia="Times New Roman" w:hAnsi="Times New Roman" w:cs="Times New Roman"/>
          <w:color w:val="000000"/>
          <w:sz w:val="24"/>
          <w:szCs w:val="24"/>
        </w:rPr>
      </w:pPr>
      <w:r w:rsidRPr="00B476CE">
        <w:rPr>
          <w:rFonts w:ascii="Times New Roman" w:eastAsia="Times New Roman" w:hAnsi="Times New Roman" w:cs="Times New Roman"/>
          <w:b/>
          <w:bCs/>
          <w:color w:val="000000"/>
          <w:sz w:val="24"/>
          <w:szCs w:val="24"/>
        </w:rPr>
        <w:t>взаимного волеизъявления и добровольности</w:t>
      </w:r>
      <w:r w:rsidRPr="00B476CE">
        <w:rPr>
          <w:rFonts w:ascii="Times New Roman" w:eastAsia="Times New Roman" w:hAnsi="Times New Roman" w:cs="Times New Roman"/>
          <w:color w:val="000000"/>
          <w:sz w:val="24"/>
          <w:szCs w:val="24"/>
        </w:rPr>
        <w:t> (нельзя насильно заставить человека решать спор у медиатора).</w:t>
      </w:r>
    </w:p>
    <w:p w:rsidR="00CC74B0" w:rsidRDefault="00B476CE">
      <w:pPr>
        <w:rPr>
          <w:rFonts w:ascii="Times New Roman" w:hAnsi="Times New Roman" w:cs="Times New Roman"/>
          <w:b/>
          <w:sz w:val="24"/>
          <w:szCs w:val="24"/>
        </w:rPr>
      </w:pPr>
      <w:r w:rsidRPr="00B476CE">
        <w:rPr>
          <w:rFonts w:ascii="Times New Roman" w:hAnsi="Times New Roman" w:cs="Times New Roman"/>
          <w:b/>
          <w:sz w:val="24"/>
          <w:szCs w:val="24"/>
        </w:rPr>
        <w:t>Примеры слайдов презентации:</w:t>
      </w:r>
    </w:p>
    <w:p w:rsidR="00B476CE" w:rsidRDefault="00B476CE">
      <w:pP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6090709" cy="3299460"/>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2839" cy="3300614"/>
                    </a:xfrm>
                    <a:prstGeom prst="rect">
                      <a:avLst/>
                    </a:prstGeom>
                    <a:noFill/>
                    <a:ln>
                      <a:noFill/>
                    </a:ln>
                  </pic:spPr>
                </pic:pic>
              </a:graphicData>
            </a:graphic>
          </wp:inline>
        </w:drawing>
      </w:r>
    </w:p>
    <w:p w:rsidR="00B476CE" w:rsidRPr="00B476CE" w:rsidRDefault="00B476CE">
      <w:pP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extent cx="6110568" cy="3200400"/>
            <wp:effectExtent l="0" t="0" r="508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4736" cy="3202583"/>
                    </a:xfrm>
                    <a:prstGeom prst="rect">
                      <a:avLst/>
                    </a:prstGeom>
                    <a:noFill/>
                    <a:ln>
                      <a:noFill/>
                    </a:ln>
                  </pic:spPr>
                </pic:pic>
              </a:graphicData>
            </a:graphic>
          </wp:inline>
        </w:drawing>
      </w:r>
    </w:p>
    <w:p w:rsidR="00B476CE" w:rsidRDefault="00B476CE">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105579" cy="3291840"/>
            <wp:effectExtent l="0" t="0" r="9525"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8270" cy="3293291"/>
                    </a:xfrm>
                    <a:prstGeom prst="rect">
                      <a:avLst/>
                    </a:prstGeom>
                    <a:noFill/>
                    <a:ln>
                      <a:noFill/>
                    </a:ln>
                  </pic:spPr>
                </pic:pic>
              </a:graphicData>
            </a:graphic>
          </wp:inline>
        </w:drawing>
      </w:r>
    </w:p>
    <w:p w:rsidR="00B476CE" w:rsidRDefault="00B476CE">
      <w:pP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6117979" cy="332994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2580" cy="3332444"/>
                    </a:xfrm>
                    <a:prstGeom prst="rect">
                      <a:avLst/>
                    </a:prstGeom>
                    <a:noFill/>
                    <a:ln>
                      <a:noFill/>
                    </a:ln>
                  </pic:spPr>
                </pic:pic>
              </a:graphicData>
            </a:graphic>
          </wp:inline>
        </w:drawing>
      </w:r>
    </w:p>
    <w:p w:rsidR="00B476CE" w:rsidRDefault="00B476CE">
      <w:pPr>
        <w:rPr>
          <w:rFonts w:ascii="Times New Roman" w:hAnsi="Times New Roman" w:cs="Times New Roman"/>
          <w:b/>
          <w:sz w:val="28"/>
          <w:szCs w:val="28"/>
        </w:rPr>
      </w:pPr>
    </w:p>
    <w:p w:rsidR="00B476CE" w:rsidRDefault="00B476CE">
      <w:pPr>
        <w:rPr>
          <w:rFonts w:ascii="Times New Roman" w:hAnsi="Times New Roman" w:cs="Times New Roman"/>
          <w:b/>
          <w:sz w:val="28"/>
          <w:szCs w:val="28"/>
        </w:rPr>
      </w:pPr>
      <w:r>
        <w:rPr>
          <w:rFonts w:ascii="Times New Roman" w:hAnsi="Times New Roman" w:cs="Times New Roman"/>
          <w:b/>
          <w:sz w:val="28"/>
          <w:szCs w:val="28"/>
        </w:rPr>
        <w:br w:type="page"/>
      </w:r>
    </w:p>
    <w:p w:rsidR="00CC74B0" w:rsidRDefault="00CC74B0" w:rsidP="00CC74B0">
      <w:pPr>
        <w:jc w:val="center"/>
        <w:rPr>
          <w:rFonts w:ascii="Times New Roman" w:hAnsi="Times New Roman" w:cs="Times New Roman"/>
          <w:b/>
          <w:sz w:val="28"/>
          <w:szCs w:val="28"/>
        </w:rPr>
      </w:pPr>
      <w:r w:rsidRPr="00455325">
        <w:rPr>
          <w:rFonts w:ascii="Times New Roman" w:hAnsi="Times New Roman" w:cs="Times New Roman"/>
          <w:b/>
          <w:sz w:val="28"/>
          <w:szCs w:val="28"/>
        </w:rPr>
        <w:lastRenderedPageBreak/>
        <w:t>Сценарий занятия по психолого – педагогическому сопровождению для обучающихся 10 – 11 классов по теме «</w:t>
      </w:r>
      <w:r>
        <w:rPr>
          <w:rFonts w:ascii="Times New Roman" w:hAnsi="Times New Roman" w:cs="Times New Roman"/>
          <w:b/>
          <w:sz w:val="28"/>
          <w:szCs w:val="28"/>
        </w:rPr>
        <w:t>Эликсир хорошего настроения</w:t>
      </w:r>
      <w:r w:rsidRPr="00455325">
        <w:rPr>
          <w:rFonts w:ascii="Times New Roman" w:hAnsi="Times New Roman" w:cs="Times New Roman"/>
          <w:b/>
          <w:sz w:val="28"/>
          <w:szCs w:val="28"/>
        </w:rPr>
        <w:t>» (202</w:t>
      </w:r>
      <w:r>
        <w:rPr>
          <w:rFonts w:ascii="Times New Roman" w:hAnsi="Times New Roman" w:cs="Times New Roman"/>
          <w:b/>
          <w:sz w:val="28"/>
          <w:szCs w:val="28"/>
        </w:rPr>
        <w:t>4</w:t>
      </w:r>
      <w:r w:rsidRPr="00455325">
        <w:rPr>
          <w:rFonts w:ascii="Times New Roman" w:hAnsi="Times New Roman" w:cs="Times New Roman"/>
          <w:b/>
          <w:sz w:val="28"/>
          <w:szCs w:val="28"/>
        </w:rPr>
        <w:t xml:space="preserve"> год)</w:t>
      </w:r>
    </w:p>
    <w:p w:rsidR="00F070BE" w:rsidRDefault="00F070BE" w:rsidP="00F070BE">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bCs/>
          <w:sz w:val="24"/>
          <w:szCs w:val="24"/>
        </w:rPr>
        <w:t xml:space="preserve">Цель: </w:t>
      </w:r>
      <w:r>
        <w:rPr>
          <w:rFonts w:ascii="Times New Roman" w:eastAsia="Nimbus Roman" w:hAnsi="Times New Roman" w:cs="Times New Roman"/>
          <w:bCs/>
          <w:sz w:val="24"/>
          <w:szCs w:val="24"/>
        </w:rPr>
        <w:t>формирование благоприятного эмоционального состояния обучающихся и учебных групп</w:t>
      </w:r>
    </w:p>
    <w:p w:rsidR="00F070BE" w:rsidRPr="006E338B" w:rsidRDefault="00F070BE" w:rsidP="00F070BE">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color w:val="000000"/>
          <w:sz w:val="24"/>
          <w:szCs w:val="24"/>
        </w:rPr>
        <w:t>Материалы:</w:t>
      </w:r>
      <w:r w:rsidRPr="006E338B">
        <w:rPr>
          <w:rFonts w:ascii="Times New Roman" w:eastAsia="Nimbus Roman" w:hAnsi="Times New Roman" w:cs="Times New Roman"/>
          <w:color w:val="000000"/>
          <w:sz w:val="24"/>
          <w:szCs w:val="24"/>
        </w:rPr>
        <w:t xml:space="preserve"> аудитория с числом мест по количеству участников, проектор, компьютер, презентация</w:t>
      </w:r>
      <w:r>
        <w:rPr>
          <w:rFonts w:ascii="Times New Roman" w:eastAsia="Nimbus Roman" w:hAnsi="Times New Roman" w:cs="Times New Roman"/>
          <w:color w:val="000000"/>
          <w:sz w:val="24"/>
          <w:szCs w:val="24"/>
        </w:rPr>
        <w:t xml:space="preserve">, бумага, </w:t>
      </w:r>
      <w:r w:rsidRPr="006E338B">
        <w:rPr>
          <w:rFonts w:ascii="Times New Roman" w:eastAsia="Nimbus Roman" w:hAnsi="Times New Roman" w:cs="Times New Roman"/>
          <w:color w:val="000000"/>
          <w:sz w:val="24"/>
          <w:szCs w:val="24"/>
        </w:rPr>
        <w:t>канцелярские принадлежности.</w:t>
      </w:r>
    </w:p>
    <w:p w:rsidR="00CC74B0" w:rsidRPr="00D028ED" w:rsidRDefault="00CC74B0" w:rsidP="00CC74B0">
      <w:pPr>
        <w:pStyle w:val="a3"/>
        <w:numPr>
          <w:ilvl w:val="0"/>
          <w:numId w:val="14"/>
        </w:numPr>
        <w:rPr>
          <w:rFonts w:ascii="Times New Roman" w:hAnsi="Times New Roman" w:cs="Times New Roman"/>
          <w:sz w:val="24"/>
          <w:szCs w:val="24"/>
        </w:rPr>
      </w:pPr>
      <w:r w:rsidRPr="00D028ED">
        <w:rPr>
          <w:rFonts w:ascii="Times New Roman" w:hAnsi="Times New Roman" w:cs="Times New Roman"/>
          <w:sz w:val="24"/>
          <w:szCs w:val="24"/>
        </w:rPr>
        <w:t>Приветствие</w:t>
      </w:r>
    </w:p>
    <w:p w:rsidR="00CC74B0" w:rsidRPr="00D028ED" w:rsidRDefault="00CC74B0" w:rsidP="00CC74B0">
      <w:pPr>
        <w:pStyle w:val="a3"/>
        <w:numPr>
          <w:ilvl w:val="0"/>
          <w:numId w:val="14"/>
        </w:numPr>
        <w:rPr>
          <w:rFonts w:ascii="Times New Roman" w:hAnsi="Times New Roman" w:cs="Times New Roman"/>
          <w:sz w:val="24"/>
          <w:szCs w:val="24"/>
        </w:rPr>
      </w:pPr>
      <w:r w:rsidRPr="00D028ED">
        <w:rPr>
          <w:rFonts w:ascii="Times New Roman" w:hAnsi="Times New Roman" w:cs="Times New Roman"/>
          <w:sz w:val="24"/>
          <w:szCs w:val="24"/>
        </w:rPr>
        <w:t>Задать вопрос: Как ваше настроение? Как проходит ваш день? Обобщить ответы: сейчас мы постараемся поднять ваше настроение</w:t>
      </w:r>
    </w:p>
    <w:p w:rsidR="00CC74B0" w:rsidRPr="00D028ED" w:rsidRDefault="00CC74B0" w:rsidP="00CC74B0">
      <w:pPr>
        <w:pStyle w:val="a3"/>
        <w:numPr>
          <w:ilvl w:val="0"/>
          <w:numId w:val="14"/>
        </w:numPr>
        <w:rPr>
          <w:rFonts w:ascii="Times New Roman" w:hAnsi="Times New Roman" w:cs="Times New Roman"/>
          <w:sz w:val="24"/>
          <w:szCs w:val="24"/>
        </w:rPr>
      </w:pPr>
      <w:r w:rsidRPr="00D028ED">
        <w:rPr>
          <w:rFonts w:ascii="Times New Roman" w:hAnsi="Times New Roman" w:cs="Times New Roman"/>
          <w:sz w:val="24"/>
          <w:szCs w:val="24"/>
        </w:rPr>
        <w:t>Просмотр мультфильма «Барбоскины. Эликсир хорошего настроения»</w:t>
      </w:r>
    </w:p>
    <w:p w:rsidR="00CC74B0" w:rsidRPr="00D028ED" w:rsidRDefault="00CC74B0" w:rsidP="00CC74B0">
      <w:pPr>
        <w:rPr>
          <w:rFonts w:ascii="Times New Roman" w:hAnsi="Times New Roman" w:cs="Times New Roman"/>
          <w:sz w:val="24"/>
          <w:szCs w:val="24"/>
        </w:rPr>
      </w:pPr>
      <w:hyperlink r:id="rId9" w:tooltip="https://yandex.ru/video/preview/841378926550173493" w:history="1">
        <w:r w:rsidRPr="00D028ED">
          <w:rPr>
            <w:rStyle w:val="a4"/>
            <w:rFonts w:ascii="Times New Roman" w:hAnsi="Times New Roman" w:cs="Times New Roman"/>
            <w:sz w:val="24"/>
            <w:szCs w:val="24"/>
          </w:rPr>
          <w:t>Барбоскины ,, Эликсир хорошего настроения " - смотреть онлайн в поиске Яндекса по Видео</w:t>
        </w:r>
      </w:hyperlink>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4. Вопрос: Как вы понимаете, из чего складывается хорошее настроение?</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(на примере мультфильма: поддержка семьи, активность, работоспособность, действия)</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5. Сейчас мы сделаем свой эликсир хорошего настроения (раздать заготовки с изображением кружки)</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6. Наполнить кружку (дорисовать напиток, б\только безалкогольный)</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7. Оформить кружку снаружи</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8. Написать на рисунке кружки:</w:t>
      </w:r>
    </w:p>
    <w:p w:rsidR="00CC74B0" w:rsidRPr="00D028ED" w:rsidRDefault="00CC74B0" w:rsidP="00CC74B0">
      <w:pPr>
        <w:pStyle w:val="a3"/>
        <w:numPr>
          <w:ilvl w:val="0"/>
          <w:numId w:val="15"/>
        </w:numPr>
        <w:rPr>
          <w:rFonts w:ascii="Times New Roman" w:hAnsi="Times New Roman" w:cs="Times New Roman"/>
          <w:sz w:val="24"/>
          <w:szCs w:val="24"/>
        </w:rPr>
      </w:pPr>
      <w:r w:rsidRPr="00D028ED">
        <w:rPr>
          <w:rFonts w:ascii="Times New Roman" w:hAnsi="Times New Roman" w:cs="Times New Roman"/>
          <w:sz w:val="24"/>
          <w:szCs w:val="24"/>
        </w:rPr>
        <w:t>Нижняя треть кружки – что лежит в основе хорошего настроения?</w:t>
      </w:r>
    </w:p>
    <w:p w:rsidR="00CC74B0" w:rsidRPr="00D028ED" w:rsidRDefault="00CC74B0" w:rsidP="00CC74B0">
      <w:pPr>
        <w:pStyle w:val="a3"/>
        <w:numPr>
          <w:ilvl w:val="0"/>
          <w:numId w:val="15"/>
        </w:numPr>
        <w:rPr>
          <w:rFonts w:ascii="Times New Roman" w:hAnsi="Times New Roman" w:cs="Times New Roman"/>
          <w:sz w:val="24"/>
          <w:szCs w:val="24"/>
        </w:rPr>
      </w:pPr>
      <w:r w:rsidRPr="00D028ED">
        <w:rPr>
          <w:rFonts w:ascii="Times New Roman" w:hAnsi="Times New Roman" w:cs="Times New Roman"/>
          <w:sz w:val="24"/>
          <w:szCs w:val="24"/>
        </w:rPr>
        <w:t>Средняя треть кружки – что дает хорошее настроение?</w:t>
      </w:r>
    </w:p>
    <w:p w:rsidR="00CC74B0" w:rsidRPr="00D028ED" w:rsidRDefault="00CC74B0" w:rsidP="00CC74B0">
      <w:pPr>
        <w:pStyle w:val="a3"/>
        <w:numPr>
          <w:ilvl w:val="0"/>
          <w:numId w:val="15"/>
        </w:numPr>
        <w:rPr>
          <w:rFonts w:ascii="Times New Roman" w:hAnsi="Times New Roman" w:cs="Times New Roman"/>
          <w:sz w:val="24"/>
          <w:szCs w:val="24"/>
        </w:rPr>
      </w:pPr>
      <w:r w:rsidRPr="00D028ED">
        <w:rPr>
          <w:rFonts w:ascii="Times New Roman" w:hAnsi="Times New Roman" w:cs="Times New Roman"/>
          <w:sz w:val="24"/>
          <w:szCs w:val="24"/>
        </w:rPr>
        <w:t>Верхняя треть кружки – чем я могу поделиться с людьми, когда я в хорошем настроении?</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9. На стикерах написать по 1 пункту для наполнения общего эликсира хорошего настроения (на доске большой рисунок кружки, стикеры наклеить на него)</w:t>
      </w:r>
      <w:r w:rsidR="00F000A8">
        <w:rPr>
          <w:rFonts w:ascii="Times New Roman" w:hAnsi="Times New Roman" w:cs="Times New Roman"/>
          <w:sz w:val="24"/>
          <w:szCs w:val="24"/>
        </w:rPr>
        <w:t>, о</w:t>
      </w:r>
      <w:r w:rsidRPr="00D028ED">
        <w:rPr>
          <w:rFonts w:ascii="Times New Roman" w:hAnsi="Times New Roman" w:cs="Times New Roman"/>
          <w:sz w:val="24"/>
          <w:szCs w:val="24"/>
        </w:rPr>
        <w:t>бобщить</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2 часть: каждому раздать половину листа А4</w:t>
      </w:r>
    </w:p>
    <w:p w:rsidR="00CC74B0"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Нарисовать силуэт своей кружки, подписать</w:t>
      </w:r>
      <w:r w:rsidR="00F070BE">
        <w:rPr>
          <w:rFonts w:ascii="Times New Roman" w:hAnsi="Times New Roman" w:cs="Times New Roman"/>
          <w:sz w:val="24"/>
          <w:szCs w:val="24"/>
        </w:rPr>
        <w:t xml:space="preserve">. </w:t>
      </w:r>
      <w:r w:rsidRPr="00D028ED">
        <w:rPr>
          <w:rFonts w:ascii="Times New Roman" w:hAnsi="Times New Roman" w:cs="Times New Roman"/>
          <w:sz w:val="24"/>
          <w:szCs w:val="24"/>
        </w:rPr>
        <w:t>Передавать рисунок по кругу по часовой стрелке, на каждые 30 секунд – передача на 1 человека по часовой стрелке</w:t>
      </w:r>
    </w:p>
    <w:p w:rsidR="00F070BE" w:rsidRPr="00D028ED" w:rsidRDefault="00CC74B0" w:rsidP="00CC74B0">
      <w:pPr>
        <w:rPr>
          <w:rFonts w:ascii="Times New Roman" w:hAnsi="Times New Roman" w:cs="Times New Roman"/>
          <w:sz w:val="24"/>
          <w:szCs w:val="24"/>
        </w:rPr>
      </w:pPr>
      <w:r w:rsidRPr="00D028ED">
        <w:rPr>
          <w:rFonts w:ascii="Times New Roman" w:hAnsi="Times New Roman" w:cs="Times New Roman"/>
          <w:sz w:val="24"/>
          <w:szCs w:val="24"/>
        </w:rPr>
        <w:t>Каждый наполняет кружку д</w:t>
      </w:r>
      <w:r w:rsidR="00F070BE">
        <w:rPr>
          <w:rFonts w:ascii="Times New Roman" w:hAnsi="Times New Roman" w:cs="Times New Roman"/>
          <w:sz w:val="24"/>
          <w:szCs w:val="24"/>
        </w:rPr>
        <w:t>обрыми пожеланиями и рисунками. Рефлексия в свободной форме. Пример изображения кружки:</w:t>
      </w:r>
    </w:p>
    <w:p w:rsidR="00CC74B0" w:rsidRPr="000C7662" w:rsidRDefault="00F070BE" w:rsidP="000C7662">
      <w:pPr>
        <w:rPr>
          <w:rFonts w:ascii="Times New Roman" w:hAnsi="Times New Roman" w:cs="Times New Roman"/>
          <w:sz w:val="28"/>
          <w:szCs w:val="28"/>
        </w:rPr>
      </w:pPr>
      <w:r>
        <w:rPr>
          <w:noProof/>
          <w:lang w:eastAsia="ru-RU"/>
        </w:rPr>
        <w:drawing>
          <wp:inline distT="0" distB="0" distL="0" distR="0" wp14:anchorId="79874D1B" wp14:editId="56A61100">
            <wp:extent cx="1333500" cy="1302787"/>
            <wp:effectExtent l="0" t="0" r="0" b="0"/>
            <wp:docPr id="1740934305"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2787" cy="1311860"/>
                    </a:xfrm>
                    <a:prstGeom prst="rect">
                      <a:avLst/>
                    </a:prstGeom>
                    <a:noFill/>
                    <a:ln>
                      <a:noFill/>
                    </a:ln>
                  </pic:spPr>
                </pic:pic>
              </a:graphicData>
            </a:graphic>
          </wp:inline>
        </w:drawing>
      </w:r>
    </w:p>
    <w:p w:rsidR="00A442EE" w:rsidRDefault="00A442EE">
      <w:pPr>
        <w:rPr>
          <w:rFonts w:ascii="Times New Roman" w:hAnsi="Times New Roman" w:cs="Times New Roman"/>
          <w:sz w:val="28"/>
          <w:szCs w:val="28"/>
        </w:rPr>
      </w:pPr>
    </w:p>
    <w:p w:rsidR="00455325" w:rsidRPr="00455325" w:rsidRDefault="00455325" w:rsidP="00455325">
      <w:pPr>
        <w:jc w:val="center"/>
        <w:rPr>
          <w:rFonts w:ascii="Times New Roman" w:hAnsi="Times New Roman" w:cs="Times New Roman"/>
          <w:b/>
          <w:sz w:val="28"/>
          <w:szCs w:val="28"/>
        </w:rPr>
      </w:pPr>
      <w:r w:rsidRPr="00455325">
        <w:rPr>
          <w:rFonts w:ascii="Times New Roman" w:hAnsi="Times New Roman" w:cs="Times New Roman"/>
          <w:b/>
          <w:sz w:val="28"/>
          <w:szCs w:val="28"/>
        </w:rPr>
        <w:lastRenderedPageBreak/>
        <w:t>Сценарий занятия по психолого – педагогическому сопровождению для обучающихся 10 – 11 классов по теме «</w:t>
      </w:r>
      <w:r>
        <w:rPr>
          <w:rFonts w:ascii="Times New Roman" w:hAnsi="Times New Roman" w:cs="Times New Roman"/>
          <w:b/>
          <w:sz w:val="28"/>
          <w:szCs w:val="28"/>
        </w:rPr>
        <w:t>Портрет уверенного человека</w:t>
      </w:r>
      <w:r w:rsidRPr="00455325">
        <w:rPr>
          <w:rFonts w:ascii="Times New Roman" w:hAnsi="Times New Roman" w:cs="Times New Roman"/>
          <w:b/>
          <w:sz w:val="28"/>
          <w:szCs w:val="28"/>
        </w:rPr>
        <w:t>» (202</w:t>
      </w:r>
      <w:r w:rsidR="000C7662">
        <w:rPr>
          <w:rFonts w:ascii="Times New Roman" w:hAnsi="Times New Roman" w:cs="Times New Roman"/>
          <w:b/>
          <w:sz w:val="28"/>
          <w:szCs w:val="28"/>
        </w:rPr>
        <w:t>5</w:t>
      </w:r>
      <w:r w:rsidRPr="00455325">
        <w:rPr>
          <w:rFonts w:ascii="Times New Roman" w:hAnsi="Times New Roman" w:cs="Times New Roman"/>
          <w:b/>
          <w:sz w:val="28"/>
          <w:szCs w:val="28"/>
        </w:rPr>
        <w:t xml:space="preserve"> год)</w:t>
      </w:r>
    </w:p>
    <w:p w:rsidR="00213DBA" w:rsidRDefault="00213DBA" w:rsidP="00213DBA">
      <w:pPr>
        <w:ind w:left="-567" w:firstLine="567"/>
        <w:rPr>
          <w:rFonts w:ascii="Times New Roman" w:hAnsi="Times New Roman" w:cs="Times New Roman"/>
          <w:sz w:val="24"/>
          <w:szCs w:val="24"/>
        </w:rPr>
      </w:pPr>
      <w:r>
        <w:rPr>
          <w:rFonts w:ascii="Times New Roman" w:hAnsi="Times New Roman" w:cs="Times New Roman"/>
          <w:sz w:val="24"/>
          <w:szCs w:val="24"/>
        </w:rPr>
        <w:t>Цель: психолого-педагогическое просвещение по вопросам развития уверенности в себе</w:t>
      </w:r>
    </w:p>
    <w:p w:rsidR="00213DBA" w:rsidRDefault="00213DBA" w:rsidP="00213DBA">
      <w:pPr>
        <w:ind w:left="-567" w:firstLine="567"/>
        <w:rPr>
          <w:rFonts w:ascii="Times New Roman" w:hAnsi="Times New Roman" w:cs="Times New Roman"/>
          <w:sz w:val="24"/>
          <w:szCs w:val="24"/>
        </w:rPr>
      </w:pPr>
      <w:r>
        <w:rPr>
          <w:rFonts w:ascii="Times New Roman" w:hAnsi="Times New Roman" w:cs="Times New Roman"/>
          <w:sz w:val="24"/>
          <w:szCs w:val="24"/>
        </w:rPr>
        <w:t>Материалы: презентация, листы бумаги формата А4, канцелярские принадлежности</w:t>
      </w:r>
    </w:p>
    <w:p w:rsidR="00213DBA" w:rsidRDefault="00213DBA" w:rsidP="00213DBA">
      <w:pPr>
        <w:ind w:left="-567" w:firstLine="567"/>
        <w:rPr>
          <w:rFonts w:ascii="Times New Roman" w:hAnsi="Times New Roman" w:cs="Times New Roman"/>
          <w:sz w:val="24"/>
          <w:szCs w:val="24"/>
        </w:rPr>
      </w:pPr>
      <w:r>
        <w:rPr>
          <w:rFonts w:ascii="Times New Roman" w:hAnsi="Times New Roman" w:cs="Times New Roman"/>
          <w:sz w:val="24"/>
          <w:szCs w:val="24"/>
        </w:rPr>
        <w:t xml:space="preserve">Этапы: </w:t>
      </w:r>
    </w:p>
    <w:p w:rsidR="00213DBA" w:rsidRDefault="00213DBA" w:rsidP="00213DBA">
      <w:pPr>
        <w:pStyle w:val="a3"/>
        <w:numPr>
          <w:ilvl w:val="0"/>
          <w:numId w:val="13"/>
        </w:numPr>
        <w:spacing w:after="200" w:line="276" w:lineRule="auto"/>
        <w:ind w:left="-567" w:firstLine="283"/>
        <w:rPr>
          <w:rFonts w:ascii="Times New Roman" w:eastAsia="Times New Roman" w:hAnsi="Times New Roman" w:cs="Times New Roman"/>
          <w:bCs/>
          <w:sz w:val="24"/>
          <w:szCs w:val="24"/>
        </w:rPr>
      </w:pPr>
      <w:r>
        <w:rPr>
          <w:rFonts w:ascii="Times New Roman" w:hAnsi="Times New Roman" w:cs="Times New Roman"/>
          <w:sz w:val="24"/>
          <w:szCs w:val="24"/>
        </w:rPr>
        <w:t xml:space="preserve">Вступление: Приветствие, обоснование темы </w:t>
      </w:r>
      <w:r>
        <w:rPr>
          <w:rFonts w:ascii="Times New Roman" w:eastAsia="Times New Roman" w:hAnsi="Times New Roman" w:cs="Times New Roman"/>
          <w:bCs/>
          <w:sz w:val="24"/>
          <w:szCs w:val="24"/>
        </w:rPr>
        <w:t>«Портрет уверенного человека»</w:t>
      </w:r>
    </w:p>
    <w:p w:rsidR="00213DBA" w:rsidRDefault="00213DBA" w:rsidP="00213DBA">
      <w:pPr>
        <w:pStyle w:val="a3"/>
        <w:ind w:left="-284"/>
        <w:rPr>
          <w:rFonts w:ascii="Times New Roman" w:eastAsia="Times New Roman" w:hAnsi="Times New Roman" w:cs="Times New Roman"/>
          <w:bCs/>
          <w:sz w:val="24"/>
          <w:szCs w:val="24"/>
        </w:rPr>
      </w:pPr>
    </w:p>
    <w:p w:rsidR="00213DBA" w:rsidRDefault="00213DBA" w:rsidP="00213DBA">
      <w:pPr>
        <w:pStyle w:val="a3"/>
        <w:numPr>
          <w:ilvl w:val="0"/>
          <w:numId w:val="13"/>
        </w:numPr>
        <w:spacing w:after="200" w:line="276" w:lineRule="auto"/>
        <w:ind w:left="-567" w:firstLine="28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Игра «Фото знаменитости»: участникам необходимо отгадать уверенного человека по портрету</w:t>
      </w:r>
    </w:p>
    <w:p w:rsidR="00213DBA" w:rsidRDefault="00213DBA" w:rsidP="00213DBA">
      <w:pPr>
        <w:pStyle w:val="a3"/>
        <w:numPr>
          <w:ilvl w:val="0"/>
          <w:numId w:val="13"/>
        </w:numPr>
        <w:spacing w:after="200" w:line="276" w:lineRule="auto"/>
        <w:ind w:left="-567" w:firstLine="28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Мультфильм «Смешарики: Секрет уверенности в себе»</w:t>
      </w:r>
    </w:p>
    <w:p w:rsidR="00213DBA" w:rsidRDefault="00213DBA" w:rsidP="00213DBA">
      <w:pPr>
        <w:ind w:left="-284"/>
        <w:rPr>
          <w:rFonts w:ascii="Times New Roman" w:eastAsia="Times New Roman" w:hAnsi="Times New Roman" w:cs="Times New Roman"/>
          <w:bCs/>
          <w:sz w:val="24"/>
          <w:szCs w:val="24"/>
        </w:rPr>
      </w:pPr>
      <w:hyperlink r:id="rId11" w:tooltip="https://yandex.ru/video/preview/10889163124154943880" w:history="1">
        <w:r>
          <w:rPr>
            <w:rStyle w:val="a4"/>
          </w:rPr>
          <w:t>Смешарики - Ода для комода - Пиксель ТВ — Видео от Архив ТВ - смотреть онлайн в поиске Яндекса по Видео</w:t>
        </w:r>
      </w:hyperlink>
    </w:p>
    <w:p w:rsidR="00213DBA" w:rsidRDefault="00213DBA" w:rsidP="00213DBA">
      <w:pPr>
        <w:pStyle w:val="a3"/>
        <w:numPr>
          <w:ilvl w:val="0"/>
          <w:numId w:val="13"/>
        </w:numPr>
        <w:spacing w:after="200" w:line="276" w:lineRule="auto"/>
        <w:ind w:left="-567" w:firstLine="28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Слайд: рекомендации по повышению уверенности в себе</w:t>
      </w:r>
    </w:p>
    <w:p w:rsidR="00213DBA" w:rsidRDefault="00213DBA" w:rsidP="00213DBA">
      <w:pPr>
        <w:ind w:left="-567" w:firstLine="567"/>
        <w:rPr>
          <w:rStyle w:val="c7"/>
          <w:rFonts w:ascii="Times New Roman" w:hAnsi="Times New Roman" w:cs="Times New Roman"/>
          <w:color w:val="000000" w:themeColor="text1"/>
          <w:sz w:val="24"/>
          <w:szCs w:val="24"/>
        </w:rPr>
      </w:pPr>
      <w:r>
        <w:rPr>
          <w:rStyle w:val="c15"/>
          <w:rFonts w:ascii="Times New Roman" w:hAnsi="Times New Roman" w:cs="Times New Roman"/>
          <w:b/>
          <w:bCs/>
          <w:color w:val="000000" w:themeColor="text1"/>
          <w:sz w:val="24"/>
          <w:szCs w:val="24"/>
        </w:rPr>
        <w:t>Завести Дневник успеха</w:t>
      </w:r>
      <w:r>
        <w:rPr>
          <w:rStyle w:val="c7"/>
          <w:rFonts w:ascii="Times New Roman" w:hAnsi="Times New Roman" w:cs="Times New Roman"/>
          <w:color w:val="000000" w:themeColor="text1"/>
          <w:sz w:val="24"/>
          <w:szCs w:val="24"/>
        </w:rPr>
        <w:t xml:space="preserve">, куда записывать все свои ежедневные победы. Не обязательно ждать новые свершения, можно вспомнить, что уже было сделано и начать это записывать, регулярно прибавляя новые достижения. </w:t>
      </w:r>
    </w:p>
    <w:p w:rsidR="00213DBA" w:rsidRDefault="00213DBA" w:rsidP="00213DBA">
      <w:pPr>
        <w:ind w:left="-567" w:firstLine="567"/>
        <w:rPr>
          <w:rFonts w:ascii="Times New Roman" w:hAnsi="Times New Roman" w:cs="Times New Roman"/>
          <w:color w:val="000000" w:themeColor="text1"/>
          <w:sz w:val="24"/>
          <w:szCs w:val="24"/>
        </w:rPr>
      </w:pPr>
      <w:r>
        <w:rPr>
          <w:rStyle w:val="c15"/>
          <w:rFonts w:ascii="Times New Roman" w:hAnsi="Times New Roman" w:cs="Times New Roman"/>
          <w:b/>
          <w:bCs/>
          <w:color w:val="000000" w:themeColor="text1"/>
          <w:sz w:val="24"/>
          <w:szCs w:val="24"/>
        </w:rPr>
        <w:t>Приучить себя к активному образу жизни</w:t>
      </w:r>
      <w:r>
        <w:rPr>
          <w:rStyle w:val="c7"/>
          <w:rFonts w:ascii="Times New Roman" w:hAnsi="Times New Roman" w:cs="Times New Roman"/>
          <w:color w:val="000000" w:themeColor="text1"/>
          <w:sz w:val="24"/>
          <w:szCs w:val="24"/>
        </w:rPr>
        <w:t>. Например, можно записаться в спортивную секцию; ходить на танцы, становясь увереннее на дискотеках; заниматься самообразованием, например, записаться на курсы иностранного языка; посещать выставки, волонтерские проекты, и т.п.</w:t>
      </w:r>
    </w:p>
    <w:p w:rsidR="00213DBA" w:rsidRDefault="00213DBA" w:rsidP="00213DBA">
      <w:pPr>
        <w:ind w:left="-567" w:firstLine="567"/>
        <w:rPr>
          <w:rFonts w:ascii="Times New Roman" w:hAnsi="Times New Roman" w:cs="Times New Roman"/>
          <w:color w:val="000000" w:themeColor="text1"/>
          <w:sz w:val="24"/>
          <w:szCs w:val="24"/>
        </w:rPr>
      </w:pPr>
      <w:r>
        <w:rPr>
          <w:rStyle w:val="c8"/>
          <w:rFonts w:ascii="Times New Roman" w:hAnsi="Times New Roman" w:cs="Times New Roman"/>
          <w:b/>
          <w:bCs/>
          <w:color w:val="000000" w:themeColor="text1"/>
          <w:sz w:val="24"/>
          <w:szCs w:val="24"/>
          <w:shd w:val="clear" w:color="auto" w:fill="FFFFFF"/>
        </w:rPr>
        <w:t>Учится строить отношения со сверстниками</w:t>
      </w:r>
      <w:r>
        <w:rPr>
          <w:rStyle w:val="c6"/>
          <w:rFonts w:ascii="Times New Roman" w:hAnsi="Times New Roman" w:cs="Times New Roman"/>
          <w:color w:val="000000" w:themeColor="text1"/>
          <w:sz w:val="24"/>
          <w:szCs w:val="24"/>
          <w:shd w:val="clear" w:color="auto" w:fill="FFFFFF"/>
        </w:rPr>
        <w:t>. </w:t>
      </w:r>
      <w:r>
        <w:rPr>
          <w:rStyle w:val="c7"/>
          <w:rFonts w:ascii="Times New Roman" w:hAnsi="Times New Roman" w:cs="Times New Roman"/>
          <w:color w:val="000000" w:themeColor="text1"/>
          <w:sz w:val="24"/>
          <w:szCs w:val="24"/>
        </w:rPr>
        <w:t xml:space="preserve">Чем активнее человек, тем шире у него круг общение. Будьте спокойны, дружелюбны и доброжелательны, даже если собеседник не согласен с вами или вы с ним. </w:t>
      </w:r>
    </w:p>
    <w:p w:rsidR="00213DBA" w:rsidRDefault="00213DBA" w:rsidP="00213DBA">
      <w:pPr>
        <w:ind w:left="-567" w:firstLine="567"/>
        <w:rPr>
          <w:rFonts w:ascii="Times New Roman" w:hAnsi="Times New Roman" w:cs="Times New Roman"/>
          <w:color w:val="000000" w:themeColor="text1"/>
          <w:sz w:val="24"/>
          <w:szCs w:val="24"/>
        </w:rPr>
      </w:pPr>
      <w:r>
        <w:rPr>
          <w:rStyle w:val="c8"/>
          <w:rFonts w:ascii="Times New Roman" w:hAnsi="Times New Roman" w:cs="Times New Roman"/>
          <w:b/>
          <w:bCs/>
          <w:color w:val="000000" w:themeColor="text1"/>
          <w:sz w:val="24"/>
          <w:szCs w:val="24"/>
          <w:shd w:val="clear" w:color="auto" w:fill="FFFFFF"/>
        </w:rPr>
        <w:t>Найти</w:t>
      </w:r>
      <w:r>
        <w:rPr>
          <w:rStyle w:val="c15"/>
          <w:rFonts w:ascii="Times New Roman" w:hAnsi="Times New Roman" w:cs="Times New Roman"/>
          <w:b/>
          <w:bCs/>
          <w:color w:val="000000" w:themeColor="text1"/>
          <w:sz w:val="24"/>
          <w:szCs w:val="24"/>
        </w:rPr>
        <w:t> занятие, которое по душе</w:t>
      </w:r>
      <w:r>
        <w:rPr>
          <w:rStyle w:val="c7"/>
          <w:rFonts w:ascii="Times New Roman" w:hAnsi="Times New Roman" w:cs="Times New Roman"/>
          <w:color w:val="000000" w:themeColor="text1"/>
          <w:sz w:val="24"/>
          <w:szCs w:val="24"/>
        </w:rPr>
        <w:t>. Если человек делает что-то с интересом, то успех в таком виде деятельности намного реальнее. Соответственно </w:t>
      </w:r>
      <w:hyperlink r:id="rId12" w:tooltip="https://www.google.com/url?q=https://wikigrowth.ru/chto-takoe/hobbi/&amp;sa=D&amp;ust=1584505414809000" w:history="1">
        <w:r>
          <w:rPr>
            <w:rStyle w:val="a4"/>
            <w:rFonts w:ascii="Times New Roman" w:hAnsi="Times New Roman" w:cs="Times New Roman"/>
            <w:b/>
            <w:bCs/>
            <w:color w:val="000000" w:themeColor="text1"/>
            <w:sz w:val="24"/>
            <w:szCs w:val="24"/>
          </w:rPr>
          <w:t>хобби</w:t>
        </w:r>
      </w:hyperlink>
      <w:r>
        <w:rPr>
          <w:rStyle w:val="c7"/>
          <w:rFonts w:ascii="Times New Roman" w:hAnsi="Times New Roman" w:cs="Times New Roman"/>
          <w:color w:val="000000" w:themeColor="text1"/>
          <w:sz w:val="24"/>
          <w:szCs w:val="24"/>
        </w:rPr>
        <w:t> – отличный вариант, как приобрести уверенность в себе.</w:t>
      </w:r>
    </w:p>
    <w:p w:rsidR="00213DBA" w:rsidRDefault="00213DBA" w:rsidP="00213DBA">
      <w:pPr>
        <w:ind w:left="-567" w:firstLine="567"/>
        <w:rPr>
          <w:rFonts w:ascii="Times New Roman" w:hAnsi="Times New Roman" w:cs="Times New Roman"/>
          <w:color w:val="000000" w:themeColor="text1"/>
          <w:sz w:val="24"/>
          <w:szCs w:val="24"/>
        </w:rPr>
      </w:pPr>
      <w:r>
        <w:rPr>
          <w:rStyle w:val="c8"/>
          <w:rFonts w:ascii="Times New Roman" w:hAnsi="Times New Roman" w:cs="Times New Roman"/>
          <w:b/>
          <w:bCs/>
          <w:color w:val="000000" w:themeColor="text1"/>
          <w:sz w:val="24"/>
          <w:szCs w:val="24"/>
          <w:shd w:val="clear" w:color="auto" w:fill="FFFFFF"/>
        </w:rPr>
        <w:t>Внимание к своей внешности</w:t>
      </w:r>
      <w:r>
        <w:rPr>
          <w:rStyle w:val="c6"/>
          <w:rFonts w:ascii="Times New Roman" w:hAnsi="Times New Roman" w:cs="Times New Roman"/>
          <w:color w:val="000000" w:themeColor="text1"/>
          <w:sz w:val="24"/>
          <w:szCs w:val="24"/>
          <w:shd w:val="clear" w:color="auto" w:fill="FFFFFF"/>
        </w:rPr>
        <w:t>.</w:t>
      </w:r>
      <w:r>
        <w:rPr>
          <w:rStyle w:val="c7"/>
          <w:rFonts w:ascii="Times New Roman" w:hAnsi="Times New Roman" w:cs="Times New Roman"/>
          <w:color w:val="000000" w:themeColor="text1"/>
          <w:sz w:val="24"/>
          <w:szCs w:val="24"/>
        </w:rPr>
        <w:t> </w:t>
      </w:r>
      <w:r>
        <w:rPr>
          <w:rStyle w:val="c6"/>
          <w:rFonts w:ascii="Times New Roman" w:hAnsi="Times New Roman" w:cs="Times New Roman"/>
          <w:color w:val="000000" w:themeColor="text1"/>
          <w:sz w:val="24"/>
          <w:szCs w:val="24"/>
          <w:shd w:val="clear" w:color="auto" w:fill="FFFFFF"/>
        </w:rPr>
        <w:t>Одежда может быть простой, но аккуратной и со вкусом подобранной.</w:t>
      </w:r>
      <w:r>
        <w:rPr>
          <w:rStyle w:val="c10"/>
          <w:rFonts w:ascii="Times New Roman" w:hAnsi="Times New Roman" w:cs="Times New Roman"/>
          <w:color w:val="000000" w:themeColor="text1"/>
          <w:sz w:val="24"/>
          <w:szCs w:val="24"/>
          <w:shd w:val="clear" w:color="auto" w:fill="FFFFFF"/>
        </w:rPr>
        <w:t> </w:t>
      </w:r>
      <w:r>
        <w:rPr>
          <w:rStyle w:val="c6"/>
          <w:rFonts w:ascii="Times New Roman" w:hAnsi="Times New Roman" w:cs="Times New Roman"/>
          <w:color w:val="000000" w:themeColor="text1"/>
          <w:sz w:val="24"/>
          <w:szCs w:val="24"/>
          <w:shd w:val="clear" w:color="auto" w:fill="FFFFFF"/>
        </w:rPr>
        <w:t>Чаще улыбаться, ведь довольный и радостный человек больше располагает к общению.</w:t>
      </w:r>
    </w:p>
    <w:p w:rsidR="00213DBA" w:rsidRDefault="00213DBA" w:rsidP="00213DBA">
      <w:pPr>
        <w:ind w:left="-567" w:firstLine="567"/>
        <w:rPr>
          <w:rStyle w:val="c6"/>
          <w:rFonts w:ascii="Times New Roman" w:hAnsi="Times New Roman" w:cs="Times New Roman"/>
          <w:color w:val="000000" w:themeColor="text1"/>
          <w:sz w:val="24"/>
          <w:szCs w:val="24"/>
        </w:rPr>
      </w:pPr>
      <w:r>
        <w:rPr>
          <w:rStyle w:val="c8"/>
          <w:rFonts w:ascii="Times New Roman" w:hAnsi="Times New Roman" w:cs="Times New Roman"/>
          <w:b/>
          <w:bCs/>
          <w:color w:val="000000" w:themeColor="text1"/>
          <w:sz w:val="24"/>
          <w:szCs w:val="24"/>
          <w:shd w:val="clear" w:color="auto" w:fill="FFFFFF"/>
        </w:rPr>
        <w:t>Давай себе право на ошибку. </w:t>
      </w:r>
      <w:r>
        <w:rPr>
          <w:rStyle w:val="c6"/>
          <w:rFonts w:ascii="Times New Roman" w:hAnsi="Times New Roman" w:cs="Times New Roman"/>
          <w:color w:val="000000" w:themeColor="text1"/>
          <w:sz w:val="24"/>
          <w:szCs w:val="24"/>
          <w:shd w:val="clear" w:color="auto" w:fill="FFFFFF"/>
        </w:rPr>
        <w:t>Немного времени , усилий и уверенность в себе вернётся , благодаря очевидному факту – ты способен на многое , на большее, чем казалось ещё недавно .</w:t>
      </w:r>
    </w:p>
    <w:p w:rsidR="00213DBA" w:rsidRDefault="00213DBA" w:rsidP="00213DBA">
      <w:pPr>
        <w:ind w:left="-567" w:firstLine="567"/>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Говорите с собой уважительно</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Найдите внутреннего наставника</w:t>
      </w:r>
      <w:r>
        <w:rPr>
          <w:rFonts w:ascii="Times New Roman" w:hAnsi="Times New Roman" w:cs="Times New Roman"/>
          <w:color w:val="000000" w:themeColor="text1"/>
          <w:sz w:val="24"/>
          <w:szCs w:val="24"/>
        </w:rPr>
        <w:t xml:space="preserve">  (это может быть человек, который подбадривал вас в прошлом, люди, которые благодарны вам за помощь, личность, которой вы восхищаетесь (актер, спортсмен).</w:t>
      </w:r>
    </w:p>
    <w:p w:rsidR="00213DBA" w:rsidRDefault="00213DBA" w:rsidP="00213DBA">
      <w:pPr>
        <w:ind w:left="-567" w:firstLine="567"/>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Проводите время с теми, кто вас любит</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Делайте добро</w:t>
      </w:r>
      <w:r>
        <w:rPr>
          <w:rFonts w:ascii="Times New Roman" w:hAnsi="Times New Roman" w:cs="Times New Roman"/>
          <w:color w:val="000000" w:themeColor="text1"/>
          <w:sz w:val="24"/>
          <w:szCs w:val="24"/>
        </w:rPr>
        <w:t>: когда помогаешь кому-то, чувствуешь себя полезным, значимым, нужным</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Найдите взрослого, с которым можно поговорить</w:t>
      </w:r>
      <w:r>
        <w:rPr>
          <w:rFonts w:ascii="Times New Roman" w:hAnsi="Times New Roman" w:cs="Times New Roman"/>
          <w:color w:val="000000" w:themeColor="text1"/>
          <w:sz w:val="24"/>
          <w:szCs w:val="24"/>
        </w:rPr>
        <w:t>. Стоит выбрать несколько человек, с которыми чувствуешь себя спокойно</w:t>
      </w:r>
    </w:p>
    <w:p w:rsidR="00213DBA" w:rsidRDefault="00213DBA" w:rsidP="00213DBA">
      <w:pPr>
        <w:ind w:left="-567" w:firstLine="567"/>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Нарисуйте свои мечты</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Порой желания кажутся неосуществимыми. Но к ним важно прислушиваться, чтобы начать конструировать будущее. Вот несколько идей, которые помогут найти вдохновляющие мечты:</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Напишите про трех своих знакомых, которыми восхищаетесь. Чем они занимаются? Почему вы считаете их особенными?</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Напишите о трех людях, которыми восхищаетесь, но лично вы не встречались. За какие заслуги вы считаете их великими?</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Представьте себя на выпускном вечере, вас просят предположить, кем вы однажды станете и чего добьетесь. Что вы ответите?</w:t>
      </w:r>
    </w:p>
    <w:p w:rsidR="00213DBA" w:rsidRDefault="00213DBA" w:rsidP="00213DBA">
      <w:pPr>
        <w:ind w:left="-567" w:firstLine="567"/>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Ставьте маленькие цели и достигайте их</w:t>
      </w:r>
    </w:p>
    <w:p w:rsidR="00213DBA" w:rsidRDefault="00213DBA" w:rsidP="00213DBA">
      <w:pPr>
        <w:ind w:left="-567"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Фокусироваться на самосострадании, то есть </w:t>
      </w:r>
      <w:r>
        <w:rPr>
          <w:rFonts w:ascii="Times New Roman" w:hAnsi="Times New Roman" w:cs="Times New Roman"/>
          <w:b/>
          <w:color w:val="000000" w:themeColor="text1"/>
          <w:sz w:val="24"/>
          <w:szCs w:val="24"/>
        </w:rPr>
        <w:t>относитесь к себе с добротой и принятием</w:t>
      </w:r>
      <w:r>
        <w:rPr>
          <w:rFonts w:ascii="Times New Roman" w:hAnsi="Times New Roman" w:cs="Times New Roman"/>
          <w:color w:val="000000" w:themeColor="text1"/>
          <w:sz w:val="24"/>
          <w:szCs w:val="24"/>
        </w:rPr>
        <w:t>.</w:t>
      </w:r>
    </w:p>
    <w:p w:rsidR="00213DBA" w:rsidRDefault="00213DBA" w:rsidP="00213DBA">
      <w:pPr>
        <w:ind w:left="-567" w:firstLine="567"/>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Не сравнивайте себя с другими</w:t>
      </w:r>
    </w:p>
    <w:p w:rsidR="00213DBA" w:rsidRDefault="00213DBA" w:rsidP="00213DBA">
      <w:pPr>
        <w:pStyle w:val="a3"/>
        <w:numPr>
          <w:ilvl w:val="0"/>
          <w:numId w:val="13"/>
        </w:numPr>
        <w:spacing w:after="200" w:line="276" w:lineRule="auto"/>
        <w:ind w:left="-567" w:firstLine="28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Игра «Комплименты»:</w:t>
      </w:r>
    </w:p>
    <w:p w:rsidR="00213DBA" w:rsidRDefault="00213DBA" w:rsidP="00213DBA">
      <w:pPr>
        <w:ind w:left="-284"/>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Каждый участник на листе бумаги формата А4 сверху пишет свои имя и фамилию. Передает лист другому участнику. Можно передавать по кругу. </w:t>
      </w:r>
    </w:p>
    <w:p w:rsidR="00213DBA" w:rsidRDefault="00213DBA" w:rsidP="00213DBA">
      <w:pPr>
        <w:ind w:left="-284"/>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Другой участник пишет на листе снизу комплимент или доброе пожелание, сгибает лист так, чтобы текст остался внутри (гармошкой). Передает первый лист следующему участнику и получает следующий лист. Таким образом, комплименты пишет каждый участник каждому до тех пор, пока лист не вернется к хозяину. </w:t>
      </w:r>
    </w:p>
    <w:p w:rsidR="00213DBA" w:rsidRPr="000C7662" w:rsidRDefault="00213DBA" w:rsidP="00213DBA">
      <w:pPr>
        <w:ind w:left="-284"/>
        <w:rPr>
          <w:rFonts w:ascii="Times New Roman" w:eastAsia="Times New Roman" w:hAnsi="Times New Roman" w:cs="Times New Roman"/>
          <w:sz w:val="24"/>
          <w:szCs w:val="24"/>
        </w:rPr>
      </w:pPr>
      <w:r w:rsidRPr="000C7662">
        <w:rPr>
          <w:rFonts w:ascii="Times New Roman" w:eastAsia="Times New Roman" w:hAnsi="Times New Roman" w:cs="Times New Roman"/>
          <w:bCs/>
          <w:sz w:val="24"/>
          <w:szCs w:val="24"/>
        </w:rPr>
        <w:t xml:space="preserve">Участники разворачивают гармошки и читают пожелания, комплименты. </w:t>
      </w:r>
    </w:p>
    <w:p w:rsidR="00455325" w:rsidRPr="000C7662" w:rsidRDefault="000C7662">
      <w:pPr>
        <w:rPr>
          <w:rFonts w:ascii="Times New Roman" w:hAnsi="Times New Roman" w:cs="Times New Roman"/>
          <w:b/>
          <w:sz w:val="24"/>
          <w:szCs w:val="24"/>
        </w:rPr>
      </w:pPr>
      <w:r w:rsidRPr="000C7662">
        <w:rPr>
          <w:rFonts w:ascii="Times New Roman" w:hAnsi="Times New Roman" w:cs="Times New Roman"/>
          <w:b/>
          <w:sz w:val="24"/>
          <w:szCs w:val="24"/>
        </w:rPr>
        <w:t>Примеры слайдов презентации:</w:t>
      </w:r>
    </w:p>
    <w:p w:rsidR="000C7662" w:rsidRDefault="000C7662">
      <w:pP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5935980" cy="330708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980" cy="3307080"/>
                    </a:xfrm>
                    <a:prstGeom prst="rect">
                      <a:avLst/>
                    </a:prstGeom>
                    <a:noFill/>
                    <a:ln>
                      <a:noFill/>
                    </a:ln>
                  </pic:spPr>
                </pic:pic>
              </a:graphicData>
            </a:graphic>
          </wp:inline>
        </w:drawing>
      </w:r>
    </w:p>
    <w:p w:rsidR="000C7662" w:rsidRDefault="000C7662">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935980" cy="326136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5980" cy="3261360"/>
                    </a:xfrm>
                    <a:prstGeom prst="rect">
                      <a:avLst/>
                    </a:prstGeom>
                    <a:noFill/>
                    <a:ln>
                      <a:noFill/>
                    </a:ln>
                  </pic:spPr>
                </pic:pic>
              </a:graphicData>
            </a:graphic>
          </wp:inline>
        </w:drawing>
      </w:r>
    </w:p>
    <w:p w:rsidR="000C7662" w:rsidRDefault="000C7662">
      <w:pP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5935980" cy="280416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5980" cy="2804160"/>
                    </a:xfrm>
                    <a:prstGeom prst="rect">
                      <a:avLst/>
                    </a:prstGeom>
                    <a:noFill/>
                    <a:ln>
                      <a:noFill/>
                    </a:ln>
                  </pic:spPr>
                </pic:pic>
              </a:graphicData>
            </a:graphic>
          </wp:inline>
        </w:drawing>
      </w:r>
    </w:p>
    <w:p w:rsidR="000C7662" w:rsidRDefault="000C7662">
      <w:pPr>
        <w:rPr>
          <w:rFonts w:ascii="Times New Roman" w:hAnsi="Times New Roman" w:cs="Times New Roman"/>
          <w:b/>
          <w:sz w:val="28"/>
          <w:szCs w:val="28"/>
        </w:rPr>
      </w:pPr>
    </w:p>
    <w:p w:rsidR="000C7662" w:rsidRDefault="000C7662">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005164" cy="330708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9645" cy="3309548"/>
                    </a:xfrm>
                    <a:prstGeom prst="rect">
                      <a:avLst/>
                    </a:prstGeom>
                    <a:noFill/>
                    <a:ln>
                      <a:noFill/>
                    </a:ln>
                  </pic:spPr>
                </pic:pic>
              </a:graphicData>
            </a:graphic>
          </wp:inline>
        </w:drawing>
      </w:r>
    </w:p>
    <w:p w:rsidR="000C7662" w:rsidRDefault="000C7662">
      <w:pPr>
        <w:rPr>
          <w:rFonts w:ascii="Times New Roman" w:hAnsi="Times New Roman" w:cs="Times New Roman"/>
          <w:b/>
          <w:sz w:val="28"/>
          <w:szCs w:val="28"/>
        </w:rPr>
      </w:pPr>
    </w:p>
    <w:p w:rsidR="000C7662" w:rsidRDefault="000C7662">
      <w:pPr>
        <w:rPr>
          <w:rFonts w:ascii="Times New Roman" w:hAnsi="Times New Roman" w:cs="Times New Roman"/>
          <w:b/>
          <w:sz w:val="28"/>
          <w:szCs w:val="28"/>
        </w:rPr>
      </w:pPr>
      <w:r>
        <w:rPr>
          <w:rFonts w:ascii="Times New Roman" w:hAnsi="Times New Roman" w:cs="Times New Roman"/>
          <w:b/>
          <w:sz w:val="28"/>
          <w:szCs w:val="28"/>
        </w:rPr>
        <w:br w:type="page"/>
      </w:r>
    </w:p>
    <w:p w:rsidR="00A442EE" w:rsidRPr="00455325" w:rsidRDefault="008506C4" w:rsidP="008506C4">
      <w:pPr>
        <w:jc w:val="center"/>
        <w:rPr>
          <w:rFonts w:ascii="Times New Roman" w:hAnsi="Times New Roman" w:cs="Times New Roman"/>
          <w:b/>
          <w:sz w:val="28"/>
          <w:szCs w:val="28"/>
        </w:rPr>
      </w:pPr>
      <w:r w:rsidRPr="00455325">
        <w:rPr>
          <w:rFonts w:ascii="Times New Roman" w:hAnsi="Times New Roman" w:cs="Times New Roman"/>
          <w:b/>
          <w:sz w:val="28"/>
          <w:szCs w:val="28"/>
        </w:rPr>
        <w:lastRenderedPageBreak/>
        <w:t>Сценарий занятия по психолого – педагогическому сопровождению для обучающихся 10 – 11 классов по теме «</w:t>
      </w:r>
      <w:r w:rsidR="00A442EE" w:rsidRPr="00455325">
        <w:rPr>
          <w:rFonts w:ascii="Times New Roman" w:hAnsi="Times New Roman" w:cs="Times New Roman"/>
          <w:b/>
          <w:sz w:val="28"/>
          <w:szCs w:val="28"/>
        </w:rPr>
        <w:t>Развитие эмоционального интеллекта</w:t>
      </w:r>
      <w:r w:rsidRPr="00455325">
        <w:rPr>
          <w:rFonts w:ascii="Times New Roman" w:hAnsi="Times New Roman" w:cs="Times New Roman"/>
          <w:b/>
          <w:sz w:val="28"/>
          <w:szCs w:val="28"/>
        </w:rPr>
        <w:t>» (2025 год)</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bCs/>
          <w:sz w:val="24"/>
          <w:szCs w:val="24"/>
        </w:rPr>
        <w:t xml:space="preserve">Цель: </w:t>
      </w:r>
      <w:r w:rsidRPr="006E338B">
        <w:rPr>
          <w:rFonts w:ascii="Times New Roman" w:eastAsia="Nimbus Roman" w:hAnsi="Times New Roman" w:cs="Times New Roman"/>
          <w:sz w:val="24"/>
          <w:szCs w:val="24"/>
        </w:rPr>
        <w:t>просвещение старшеклассников по вопросам развития эмоционального интеллекта</w:t>
      </w:r>
    </w:p>
    <w:p w:rsidR="006E338B" w:rsidRPr="006E338B" w:rsidRDefault="006E338B" w:rsidP="006E338B">
      <w:pPr>
        <w:ind w:left="-567" w:firstLine="283"/>
        <w:rPr>
          <w:rFonts w:ascii="Times New Roman" w:eastAsia="Nimbus Roman" w:hAnsi="Times New Roman" w:cs="Times New Roman"/>
          <w:b/>
          <w:bCs/>
          <w:sz w:val="24"/>
          <w:szCs w:val="24"/>
        </w:rPr>
      </w:pPr>
      <w:r w:rsidRPr="006E338B">
        <w:rPr>
          <w:rFonts w:ascii="Times New Roman" w:eastAsia="Nimbus Roman" w:hAnsi="Times New Roman" w:cs="Times New Roman"/>
          <w:b/>
          <w:bCs/>
          <w:sz w:val="24"/>
          <w:szCs w:val="24"/>
        </w:rPr>
        <w:t xml:space="preserve">Задачи: </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актуализировать имеющиеся знания обучающихся по вопросам эмоционального интеллекта,</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сформировать мотивацию для изучения информации про эмоциональный интеллект путем подбора информации в соответствии с профилем обучения,</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рассказать о понятии эмоционального интеллекта, его особенностях,</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дать информацию о способах развития эмоционального интеллекта,</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оформить итоговый продукт в каждом классе</w:t>
      </w:r>
    </w:p>
    <w:p w:rsidR="006E338B" w:rsidRPr="006E338B" w:rsidRDefault="006E338B" w:rsidP="006E338B">
      <w:pPr>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color w:val="000000"/>
          <w:sz w:val="24"/>
          <w:szCs w:val="24"/>
        </w:rPr>
        <w:t>Материалы:</w:t>
      </w:r>
      <w:r w:rsidRPr="006E338B">
        <w:rPr>
          <w:rFonts w:ascii="Times New Roman" w:eastAsia="Nimbus Roman" w:hAnsi="Times New Roman" w:cs="Times New Roman"/>
          <w:color w:val="000000"/>
          <w:sz w:val="24"/>
          <w:szCs w:val="24"/>
        </w:rPr>
        <w:t xml:space="preserve"> аудитория с числом мест по количеству участников, проектор, компьютер, презентация, раздаточный материал для упражнений, канцелярские принадлежности.</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b/>
          <w:bCs/>
          <w:color w:val="000000"/>
          <w:sz w:val="24"/>
          <w:szCs w:val="24"/>
        </w:rPr>
      </w:pPr>
      <w:r w:rsidRPr="006E338B">
        <w:rPr>
          <w:rFonts w:ascii="Times New Roman" w:eastAsia="Nimbus Roman" w:hAnsi="Times New Roman" w:cs="Times New Roman"/>
          <w:b/>
          <w:color w:val="000000"/>
          <w:sz w:val="24"/>
          <w:szCs w:val="24"/>
        </w:rPr>
        <w:t>Приветственное слово</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Просмотр мультфильма Смешарики Про эмоции</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color w:val="000000"/>
          <w:sz w:val="24"/>
          <w:szCs w:val="24"/>
        </w:rPr>
      </w:pPr>
      <w:hyperlink r:id="rId17" w:tooltip="https://yandex.ru/video/preview/6605742077704900785" w:history="1">
        <w:r w:rsidRPr="006E338B">
          <w:rPr>
            <w:rStyle w:val="a4"/>
            <w:rFonts w:ascii="Times New Roman" w:eastAsia="Nimbus Roman" w:hAnsi="Times New Roman" w:cs="Times New Roman"/>
            <w:sz w:val="24"/>
            <w:szCs w:val="24"/>
          </w:rPr>
          <w:t>https://yandex.ru/video/preview/6605742077704900785</w:t>
        </w:r>
      </w:hyperlink>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b/>
          <w:bCs/>
          <w:color w:val="000000"/>
          <w:sz w:val="24"/>
          <w:szCs w:val="24"/>
        </w:rPr>
      </w:pPr>
      <w:r w:rsidRPr="006E338B">
        <w:rPr>
          <w:rFonts w:ascii="Times New Roman" w:eastAsia="Nimbus Roman" w:hAnsi="Times New Roman" w:cs="Times New Roman"/>
          <w:b/>
          <w:color w:val="000000"/>
          <w:sz w:val="24"/>
          <w:szCs w:val="24"/>
        </w:rPr>
        <w:t>В</w:t>
      </w:r>
      <w:r w:rsidRPr="006E338B">
        <w:rPr>
          <w:rFonts w:ascii="Times New Roman" w:eastAsia="Nimbus Roman" w:hAnsi="Times New Roman" w:cs="Times New Roman"/>
          <w:b/>
          <w:color w:val="000000"/>
          <w:sz w:val="24"/>
          <w:szCs w:val="24"/>
          <w:highlight w:val="white"/>
        </w:rPr>
        <w:t xml:space="preserve">ступление </w:t>
      </w:r>
      <w:r w:rsidRPr="006E338B">
        <w:rPr>
          <w:rFonts w:ascii="Times New Roman" w:eastAsia="Nimbus Roman" w:hAnsi="Times New Roman" w:cs="Times New Roman"/>
          <w:b/>
          <w:color w:val="000000"/>
          <w:sz w:val="24"/>
          <w:szCs w:val="24"/>
        </w:rPr>
        <w:t>(в зависимости от профиля обучения)</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sidRPr="006E338B">
        <w:rPr>
          <w:rFonts w:ascii="Times New Roman" w:eastAsia="Nimbus Roman" w:hAnsi="Times New Roman" w:cs="Times New Roman"/>
          <w:b/>
          <w:bCs/>
          <w:color w:val="000000"/>
          <w:sz w:val="24"/>
          <w:szCs w:val="24"/>
          <w:highlight w:val="white"/>
        </w:rPr>
        <w:t>1) Биологи, медики:</w:t>
      </w:r>
      <w:r w:rsidRPr="006E338B">
        <w:rPr>
          <w:rFonts w:ascii="Times New Roman" w:eastAsia="Nimbus Roman" w:hAnsi="Times New Roman" w:cs="Times New Roman"/>
          <w:color w:val="000000"/>
          <w:sz w:val="24"/>
          <w:szCs w:val="24"/>
          <w:highlight w:val="white"/>
        </w:rPr>
        <w:t xml:space="preserve"> устройство мозга (</w:t>
      </w:r>
      <w:hyperlink r:id="rId18" w:tooltip="https://yandex.ru/video/preview/13480342265527711286" w:history="1">
        <w:r w:rsidRPr="006E338B">
          <w:rPr>
            <w:rStyle w:val="a4"/>
            <w:rFonts w:ascii="Times New Roman" w:eastAsia="Nimbus Roman" w:hAnsi="Times New Roman" w:cs="Times New Roman"/>
            <w:sz w:val="24"/>
            <w:szCs w:val="24"/>
          </w:rPr>
          <w:t>https://yandex.ru/video/preview/13480342265527711286</w:t>
        </w:r>
      </w:hyperlink>
      <w:r w:rsidRPr="006E338B">
        <w:rPr>
          <w:rFonts w:ascii="Times New Roman" w:eastAsia="Nimbus Roman" w:hAnsi="Times New Roman" w:cs="Times New Roman"/>
          <w:color w:val="000000"/>
          <w:sz w:val="24"/>
          <w:szCs w:val="24"/>
        </w:rPr>
        <w:t xml:space="preserve">)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b/>
          <w:bCs/>
          <w:color w:val="000000"/>
          <w:sz w:val="24"/>
          <w:szCs w:val="24"/>
          <w:highlight w:val="white"/>
        </w:rPr>
      </w:pPr>
      <w:r w:rsidRPr="006E338B">
        <w:rPr>
          <w:rFonts w:ascii="Times New Roman" w:eastAsia="Nimbus Roman" w:hAnsi="Times New Roman" w:cs="Times New Roman"/>
          <w:b/>
          <w:bCs/>
          <w:color w:val="000000"/>
          <w:sz w:val="24"/>
          <w:szCs w:val="24"/>
          <w:highlight w:val="white"/>
        </w:rPr>
        <w:t xml:space="preserve">2) Химики: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b/>
          <w:bCs/>
          <w:color w:val="000000"/>
          <w:sz w:val="24"/>
          <w:szCs w:val="24"/>
          <w:highlight w:val="white"/>
        </w:rPr>
      </w:pPr>
      <w:r w:rsidRPr="006E338B">
        <w:rPr>
          <w:rFonts w:ascii="Times New Roman" w:eastAsia="Nimbus Roman" w:hAnsi="Times New Roman" w:cs="Times New Roman"/>
          <w:bCs/>
          <w:i/>
          <w:color w:val="000000"/>
          <w:sz w:val="24"/>
          <w:szCs w:val="24"/>
          <w:highlight w:val="white"/>
        </w:rPr>
        <w:t>Написать на доске формулы медиаторов, отвечающих за проявление базовых эмоций</w:t>
      </w:r>
      <w:r w:rsidRPr="006E338B">
        <w:rPr>
          <w:rFonts w:ascii="Times New Roman" w:eastAsia="Nimbus Roman" w:hAnsi="Times New Roman" w:cs="Times New Roman"/>
          <w:bCs/>
          <w:color w:val="000000"/>
          <w:sz w:val="24"/>
          <w:szCs w:val="24"/>
          <w:highlight w:val="white"/>
        </w:rPr>
        <w:t>: дофамин C</w:t>
      </w:r>
      <w:r w:rsidRPr="006E338B">
        <w:rPr>
          <w:rFonts w:ascii="Times New Roman" w:eastAsia="Nimbus Roman" w:hAnsi="Times New Roman" w:cs="Times New Roman"/>
          <w:bCs/>
          <w:color w:val="000000"/>
          <w:sz w:val="24"/>
          <w:szCs w:val="24"/>
          <w:highlight w:val="white"/>
          <w:vertAlign w:val="subscript"/>
        </w:rPr>
        <w:t>8</w:t>
      </w:r>
      <w:r w:rsidRPr="006E338B">
        <w:rPr>
          <w:rFonts w:ascii="Times New Roman" w:eastAsia="Nimbus Roman" w:hAnsi="Times New Roman" w:cs="Times New Roman"/>
          <w:bCs/>
          <w:color w:val="000000"/>
          <w:sz w:val="24"/>
          <w:szCs w:val="24"/>
          <w:highlight w:val="white"/>
        </w:rPr>
        <w:t>H</w:t>
      </w:r>
      <w:r w:rsidRPr="006E338B">
        <w:rPr>
          <w:rFonts w:ascii="Times New Roman" w:eastAsia="Nimbus Roman" w:hAnsi="Times New Roman" w:cs="Times New Roman"/>
          <w:bCs/>
          <w:color w:val="000000"/>
          <w:sz w:val="24"/>
          <w:szCs w:val="24"/>
          <w:highlight w:val="white"/>
          <w:vertAlign w:val="subscript"/>
        </w:rPr>
        <w:t>11</w:t>
      </w:r>
      <w:r w:rsidRPr="006E338B">
        <w:rPr>
          <w:rFonts w:ascii="Times New Roman" w:eastAsia="Nimbus Roman" w:hAnsi="Times New Roman" w:cs="Times New Roman"/>
          <w:bCs/>
          <w:color w:val="000000"/>
          <w:sz w:val="24"/>
          <w:szCs w:val="24"/>
          <w:highlight w:val="white"/>
        </w:rPr>
        <w:t>NO</w:t>
      </w:r>
      <w:r w:rsidRPr="006E338B">
        <w:rPr>
          <w:rFonts w:ascii="Times New Roman" w:eastAsia="Nimbus Roman" w:hAnsi="Times New Roman" w:cs="Times New Roman"/>
          <w:bCs/>
          <w:color w:val="000000"/>
          <w:sz w:val="24"/>
          <w:szCs w:val="24"/>
          <w:highlight w:val="white"/>
          <w:vertAlign w:val="subscript"/>
        </w:rPr>
        <w:t>2</w:t>
      </w:r>
      <w:r w:rsidRPr="006E338B">
        <w:rPr>
          <w:rFonts w:ascii="Times New Roman" w:eastAsia="Nimbus Roman" w:hAnsi="Times New Roman" w:cs="Times New Roman"/>
          <w:bCs/>
          <w:color w:val="000000"/>
          <w:sz w:val="24"/>
          <w:szCs w:val="24"/>
          <w:highlight w:val="white"/>
        </w:rPr>
        <w:t xml:space="preserve"> (радость), адреналин C</w:t>
      </w:r>
      <w:r w:rsidRPr="006E338B">
        <w:rPr>
          <w:rFonts w:ascii="Times New Roman" w:eastAsia="Nimbus Roman" w:hAnsi="Times New Roman" w:cs="Times New Roman"/>
          <w:bCs/>
          <w:color w:val="000000"/>
          <w:sz w:val="24"/>
          <w:szCs w:val="24"/>
          <w:highlight w:val="white"/>
          <w:vertAlign w:val="subscript"/>
        </w:rPr>
        <w:t>9</w:t>
      </w:r>
      <w:r w:rsidRPr="006E338B">
        <w:rPr>
          <w:rFonts w:ascii="Times New Roman" w:eastAsia="Nimbus Roman" w:hAnsi="Times New Roman" w:cs="Times New Roman"/>
          <w:bCs/>
          <w:color w:val="000000"/>
          <w:sz w:val="24"/>
          <w:szCs w:val="24"/>
          <w:highlight w:val="white"/>
        </w:rPr>
        <w:t>H</w:t>
      </w:r>
      <w:r w:rsidRPr="006E338B">
        <w:rPr>
          <w:rFonts w:ascii="Times New Roman" w:eastAsia="Nimbus Roman" w:hAnsi="Times New Roman" w:cs="Times New Roman"/>
          <w:bCs/>
          <w:color w:val="000000"/>
          <w:sz w:val="24"/>
          <w:szCs w:val="24"/>
          <w:highlight w:val="white"/>
          <w:vertAlign w:val="subscript"/>
        </w:rPr>
        <w:t>13</w:t>
      </w:r>
      <w:r w:rsidRPr="006E338B">
        <w:rPr>
          <w:rFonts w:ascii="Times New Roman" w:eastAsia="Nimbus Roman" w:hAnsi="Times New Roman" w:cs="Times New Roman"/>
          <w:bCs/>
          <w:color w:val="000000"/>
          <w:sz w:val="24"/>
          <w:szCs w:val="24"/>
          <w:highlight w:val="white"/>
        </w:rPr>
        <w:t>NO</w:t>
      </w:r>
      <w:r w:rsidRPr="006E338B">
        <w:rPr>
          <w:rFonts w:ascii="Times New Roman" w:eastAsia="Nimbus Roman" w:hAnsi="Times New Roman" w:cs="Times New Roman"/>
          <w:bCs/>
          <w:color w:val="000000"/>
          <w:sz w:val="24"/>
          <w:szCs w:val="24"/>
          <w:highlight w:val="white"/>
          <w:vertAlign w:val="subscript"/>
        </w:rPr>
        <w:t>3</w:t>
      </w:r>
      <w:r w:rsidRPr="006E338B">
        <w:rPr>
          <w:rFonts w:ascii="Times New Roman" w:eastAsia="Nimbus Roman" w:hAnsi="Times New Roman" w:cs="Times New Roman"/>
          <w:bCs/>
          <w:color w:val="000000"/>
          <w:sz w:val="24"/>
          <w:szCs w:val="24"/>
          <w:highlight w:val="white"/>
        </w:rPr>
        <w:t xml:space="preserve"> (страх), норадреналин C</w:t>
      </w:r>
      <w:r w:rsidRPr="006E338B">
        <w:rPr>
          <w:rFonts w:ascii="Times New Roman" w:eastAsia="Nimbus Roman" w:hAnsi="Times New Roman" w:cs="Times New Roman"/>
          <w:bCs/>
          <w:color w:val="000000"/>
          <w:sz w:val="24"/>
          <w:szCs w:val="24"/>
          <w:highlight w:val="white"/>
          <w:vertAlign w:val="subscript"/>
        </w:rPr>
        <w:t>8</w:t>
      </w:r>
      <w:r w:rsidRPr="006E338B">
        <w:rPr>
          <w:rFonts w:ascii="Times New Roman" w:eastAsia="Nimbus Roman" w:hAnsi="Times New Roman" w:cs="Times New Roman"/>
          <w:bCs/>
          <w:color w:val="000000"/>
          <w:sz w:val="24"/>
          <w:szCs w:val="24"/>
          <w:highlight w:val="white"/>
        </w:rPr>
        <w:t>H</w:t>
      </w:r>
      <w:r w:rsidRPr="006E338B">
        <w:rPr>
          <w:rFonts w:ascii="Times New Roman" w:eastAsia="Nimbus Roman" w:hAnsi="Times New Roman" w:cs="Times New Roman"/>
          <w:bCs/>
          <w:color w:val="000000"/>
          <w:sz w:val="24"/>
          <w:szCs w:val="24"/>
          <w:highlight w:val="white"/>
          <w:vertAlign w:val="subscript"/>
        </w:rPr>
        <w:t>11</w:t>
      </w:r>
      <w:r w:rsidRPr="006E338B">
        <w:rPr>
          <w:rFonts w:ascii="Times New Roman" w:eastAsia="Nimbus Roman" w:hAnsi="Times New Roman" w:cs="Times New Roman"/>
          <w:bCs/>
          <w:color w:val="000000"/>
          <w:sz w:val="24"/>
          <w:szCs w:val="24"/>
          <w:highlight w:val="white"/>
        </w:rPr>
        <w:t>NO</w:t>
      </w:r>
      <w:r w:rsidRPr="006E338B">
        <w:rPr>
          <w:rFonts w:ascii="Times New Roman" w:eastAsia="Nimbus Roman" w:hAnsi="Times New Roman" w:cs="Times New Roman"/>
          <w:bCs/>
          <w:color w:val="000000"/>
          <w:sz w:val="24"/>
          <w:szCs w:val="24"/>
          <w:highlight w:val="white"/>
          <w:vertAlign w:val="subscript"/>
        </w:rPr>
        <w:t>3</w:t>
      </w:r>
      <w:r w:rsidRPr="006E338B">
        <w:rPr>
          <w:rFonts w:ascii="Times New Roman" w:eastAsia="Nimbus Roman" w:hAnsi="Times New Roman" w:cs="Times New Roman"/>
          <w:bCs/>
          <w:color w:val="000000"/>
          <w:sz w:val="24"/>
          <w:szCs w:val="24"/>
          <w:highlight w:val="white"/>
        </w:rPr>
        <w:t xml:space="preserve"> (злость), грусть C₁₀H₁₂N₂O (низкий серотонин). </w:t>
      </w:r>
      <w:r w:rsidRPr="006E338B">
        <w:rPr>
          <w:rFonts w:ascii="Times New Roman" w:eastAsia="Nimbus Roman" w:hAnsi="Times New Roman" w:cs="Times New Roman"/>
          <w:bCs/>
          <w:i/>
          <w:color w:val="000000"/>
          <w:sz w:val="24"/>
          <w:szCs w:val="24"/>
          <w:highlight w:val="white"/>
        </w:rPr>
        <w:t>Нужно, чтобы химики как минимум поняли, что перед ними формулы аминов</w:t>
      </w:r>
      <w:r w:rsidRPr="006E338B">
        <w:rPr>
          <w:rFonts w:ascii="Times New Roman" w:eastAsia="Nimbus Roman" w:hAnsi="Times New Roman" w:cs="Times New Roman"/>
          <w:bCs/>
          <w:color w:val="000000"/>
          <w:sz w:val="24"/>
          <w:szCs w:val="24"/>
          <w:highlight w:val="white"/>
        </w:rPr>
        <w:t xml:space="preserve"> (органических производных аммиака, в молекулах которых один, два или все три атома водорода замещены на углеводородные радикалы). Все эти амины </w:t>
      </w:r>
      <w:r w:rsidRPr="006E338B">
        <w:rPr>
          <w:rFonts w:ascii="Times New Roman" w:eastAsia="Nimbus Roman" w:hAnsi="Times New Roman" w:cs="Times New Roman"/>
          <w:bCs/>
          <w:i/>
          <w:color w:val="000000"/>
          <w:sz w:val="24"/>
          <w:szCs w:val="24"/>
          <w:highlight w:val="white"/>
        </w:rPr>
        <w:t>(надписать над формулами их названия)</w:t>
      </w:r>
      <w:r w:rsidRPr="006E338B">
        <w:rPr>
          <w:rFonts w:ascii="Times New Roman" w:eastAsia="Nimbus Roman" w:hAnsi="Times New Roman" w:cs="Times New Roman"/>
          <w:bCs/>
          <w:color w:val="000000"/>
          <w:sz w:val="24"/>
          <w:szCs w:val="24"/>
          <w:highlight w:val="white"/>
        </w:rPr>
        <w:t xml:space="preserve"> – нейромедиаторы, передающие импульсы по системам, которые отвечают за формирование эмоциональных реакций. Так, ощущение счастья и удовольствия – дело рук дофамина, потеющие ладони и прилив крови к лицу – проявления страха, вызванные адреналином, злость, в свою очередь, стимулирует норадреналин, а грусть – низкий уровень серотонина. Несмотря на то что эмоции биохимической природы, мы можем ими управлять – это входит в основу эмоционального интеллекта, одного из «навыков 21 века», о котором мы сегодня поговорим.</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color w:val="000000"/>
          <w:sz w:val="24"/>
          <w:szCs w:val="24"/>
          <w:highlight w:val="white"/>
        </w:rPr>
      </w:pPr>
      <w:r w:rsidRPr="006E338B">
        <w:rPr>
          <w:rFonts w:ascii="Times New Roman" w:eastAsia="Nimbus Roman" w:hAnsi="Times New Roman" w:cs="Times New Roman"/>
          <w:b/>
          <w:bCs/>
          <w:color w:val="000000"/>
          <w:sz w:val="24"/>
          <w:szCs w:val="24"/>
          <w:highlight w:val="white"/>
        </w:rPr>
        <w:t>3) Лингвисты:</w:t>
      </w:r>
      <w:r w:rsidRPr="006E338B">
        <w:rPr>
          <w:rFonts w:ascii="Times New Roman" w:eastAsia="Nimbus Roman" w:hAnsi="Times New Roman" w:cs="Times New Roman"/>
          <w:color w:val="000000"/>
          <w:sz w:val="24"/>
          <w:szCs w:val="24"/>
          <w:highlight w:val="white"/>
        </w:rPr>
        <w:t xml:space="preserve">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sz w:val="24"/>
          <w:szCs w:val="24"/>
        </w:rPr>
        <w:t xml:space="preserve">Вывести на экран четыре базовые эмоции, вернее, этимологически родственные им слова, и попросить лингвистов отгадать, какие эмоции «зашифрованы». В центре будет помещено слово </w:t>
      </w:r>
      <w:r w:rsidRPr="006E338B">
        <w:rPr>
          <w:rFonts w:ascii="Times New Roman" w:eastAsia="Nimbus Roman" w:hAnsi="Times New Roman" w:cs="Times New Roman"/>
          <w:color w:val="06060F"/>
          <w:sz w:val="24"/>
          <w:szCs w:val="24"/>
          <w:highlight w:val="white"/>
        </w:rPr>
        <w:t>"</w:t>
      </w:r>
      <w:r w:rsidRPr="006E338B">
        <w:rPr>
          <w:rFonts w:ascii="Times New Roman" w:eastAsia="Nimbus Roman" w:hAnsi="Times New Roman" w:cs="Times New Roman"/>
          <w:b/>
          <w:color w:val="06060F"/>
          <w:sz w:val="24"/>
          <w:szCs w:val="24"/>
          <w:highlight w:val="white"/>
        </w:rPr>
        <w:t>ēmōvēre</w:t>
      </w:r>
      <w:r w:rsidRPr="006E338B">
        <w:rPr>
          <w:rFonts w:ascii="Times New Roman" w:eastAsia="Nimbus Roman" w:hAnsi="Times New Roman" w:cs="Times New Roman"/>
          <w:color w:val="06060F"/>
          <w:sz w:val="24"/>
          <w:szCs w:val="24"/>
          <w:highlight w:val="white"/>
        </w:rPr>
        <w:t>" ("</w:t>
      </w:r>
      <w:r w:rsidRPr="006E338B">
        <w:rPr>
          <w:rFonts w:ascii="Times New Roman" w:eastAsia="Nimbus Roman" w:hAnsi="Times New Roman" w:cs="Times New Roman"/>
          <w:i/>
          <w:color w:val="06060F"/>
          <w:sz w:val="24"/>
          <w:szCs w:val="24"/>
          <w:highlight w:val="white"/>
        </w:rPr>
        <w:t>выдвигать</w:t>
      </w:r>
      <w:r w:rsidRPr="006E338B">
        <w:rPr>
          <w:rFonts w:ascii="Times New Roman" w:eastAsia="Nimbus Roman" w:hAnsi="Times New Roman" w:cs="Times New Roman"/>
          <w:color w:val="06060F"/>
          <w:sz w:val="24"/>
          <w:szCs w:val="24"/>
          <w:highlight w:val="white"/>
        </w:rPr>
        <w:t>"), состоящее их приставки "</w:t>
      </w:r>
      <w:r w:rsidRPr="006E338B">
        <w:rPr>
          <w:rFonts w:ascii="Times New Roman" w:eastAsia="Nimbus Roman" w:hAnsi="Times New Roman" w:cs="Times New Roman"/>
          <w:b/>
          <w:color w:val="06060F"/>
          <w:sz w:val="24"/>
          <w:szCs w:val="24"/>
          <w:highlight w:val="white"/>
        </w:rPr>
        <w:t>ex</w:t>
      </w:r>
      <w:r w:rsidRPr="006E338B">
        <w:rPr>
          <w:rFonts w:ascii="Times New Roman" w:eastAsia="Nimbus Roman" w:hAnsi="Times New Roman" w:cs="Times New Roman"/>
          <w:color w:val="06060F"/>
          <w:sz w:val="24"/>
          <w:szCs w:val="24"/>
          <w:highlight w:val="white"/>
        </w:rPr>
        <w:t>-" ("</w:t>
      </w:r>
      <w:r w:rsidRPr="006E338B">
        <w:rPr>
          <w:rFonts w:ascii="Times New Roman" w:eastAsia="Nimbus Roman" w:hAnsi="Times New Roman" w:cs="Times New Roman"/>
          <w:i/>
          <w:color w:val="06060F"/>
          <w:sz w:val="24"/>
          <w:szCs w:val="24"/>
          <w:highlight w:val="white"/>
        </w:rPr>
        <w:t>наружу</w:t>
      </w:r>
      <w:r w:rsidRPr="006E338B">
        <w:rPr>
          <w:rFonts w:ascii="Times New Roman" w:eastAsia="Nimbus Roman" w:hAnsi="Times New Roman" w:cs="Times New Roman"/>
          <w:color w:val="06060F"/>
          <w:sz w:val="24"/>
          <w:szCs w:val="24"/>
          <w:highlight w:val="white"/>
        </w:rPr>
        <w:t>") и корня "</w:t>
      </w:r>
      <w:r w:rsidRPr="006E338B">
        <w:rPr>
          <w:rFonts w:ascii="Times New Roman" w:eastAsia="Nimbus Roman" w:hAnsi="Times New Roman" w:cs="Times New Roman"/>
          <w:b/>
          <w:color w:val="06060F"/>
          <w:sz w:val="24"/>
          <w:szCs w:val="24"/>
          <w:highlight w:val="white"/>
        </w:rPr>
        <w:t>movere</w:t>
      </w:r>
      <w:r w:rsidRPr="006E338B">
        <w:rPr>
          <w:rFonts w:ascii="Times New Roman" w:eastAsia="Nimbus Roman" w:hAnsi="Times New Roman" w:cs="Times New Roman"/>
          <w:color w:val="06060F"/>
          <w:sz w:val="24"/>
          <w:szCs w:val="24"/>
          <w:highlight w:val="white"/>
        </w:rPr>
        <w:t>" ("</w:t>
      </w:r>
      <w:r w:rsidRPr="006E338B">
        <w:rPr>
          <w:rFonts w:ascii="Times New Roman" w:eastAsia="Nimbus Roman" w:hAnsi="Times New Roman" w:cs="Times New Roman"/>
          <w:i/>
          <w:color w:val="06060F"/>
          <w:sz w:val="24"/>
          <w:szCs w:val="24"/>
          <w:highlight w:val="white"/>
        </w:rPr>
        <w:t>двигать</w:t>
      </w:r>
      <w:r w:rsidRPr="006E338B">
        <w:rPr>
          <w:rFonts w:ascii="Times New Roman" w:eastAsia="Nimbus Roman" w:hAnsi="Times New Roman" w:cs="Times New Roman"/>
          <w:color w:val="06060F"/>
          <w:sz w:val="24"/>
          <w:szCs w:val="24"/>
          <w:highlight w:val="white"/>
        </w:rPr>
        <w:t>").</w:t>
      </w:r>
      <w:r w:rsidRPr="006E338B">
        <w:rPr>
          <w:rFonts w:ascii="Times New Roman" w:eastAsia="Nimbus Roman" w:hAnsi="Times New Roman" w:cs="Times New Roman"/>
          <w:sz w:val="24"/>
          <w:szCs w:val="24"/>
        </w:rPr>
        <w:t xml:space="preserve">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sz w:val="24"/>
          <w:szCs w:val="24"/>
        </w:rPr>
      </w:pPr>
      <w:r w:rsidRPr="006E338B">
        <w:rPr>
          <w:rFonts w:ascii="Times New Roman" w:eastAsia="Nimbus Roman" w:hAnsi="Times New Roman" w:cs="Times New Roman"/>
          <w:b/>
          <w:sz w:val="24"/>
          <w:szCs w:val="24"/>
        </w:rPr>
        <w:lastRenderedPageBreak/>
        <w:t>Эмоции</w:t>
      </w:r>
      <w:r w:rsidRPr="006E338B">
        <w:rPr>
          <w:rFonts w:ascii="Times New Roman" w:eastAsia="Nimbus Roman" w:hAnsi="Times New Roman" w:cs="Times New Roman"/>
          <w:sz w:val="24"/>
          <w:szCs w:val="24"/>
        </w:rPr>
        <w:t>, которые будут выведены на экран:</w:t>
      </w:r>
    </w:p>
    <w:p w:rsidR="006E338B" w:rsidRPr="006E338B" w:rsidRDefault="006E338B" w:rsidP="006E338B">
      <w:pPr>
        <w:pStyle w:val="a3"/>
        <w:numPr>
          <w:ilvl w:val="0"/>
          <w:numId w:val="8"/>
        </w:numPr>
        <w:pBdr>
          <w:top w:val="none" w:sz="4" w:space="0" w:color="000000"/>
          <w:left w:val="none" w:sz="4" w:space="0" w:color="000000"/>
          <w:bottom w:val="none" w:sz="4" w:space="0" w:color="000000"/>
          <w:right w:val="none" w:sz="4" w:space="0" w:color="000000"/>
        </w:pBdr>
        <w:shd w:val="clear" w:color="FFFFFF" w:fill="FFFFFF"/>
        <w:spacing w:after="200" w:line="276" w:lineRule="auto"/>
        <w:ind w:left="-567" w:firstLine="283"/>
        <w:rPr>
          <w:rFonts w:ascii="Times New Roman" w:hAnsi="Times New Roman" w:cs="Times New Roman"/>
          <w:color w:val="06060F"/>
          <w:sz w:val="24"/>
          <w:szCs w:val="24"/>
        </w:rPr>
      </w:pPr>
      <w:r w:rsidRPr="006E338B">
        <w:rPr>
          <w:rFonts w:ascii="Times New Roman" w:eastAsia="Nimbus Roman" w:hAnsi="Times New Roman" w:cs="Times New Roman"/>
          <w:b/>
          <w:color w:val="06060F"/>
          <w:sz w:val="24"/>
          <w:szCs w:val="24"/>
        </w:rPr>
        <w:t xml:space="preserve">Грусть </w:t>
      </w:r>
      <w:r w:rsidRPr="006E338B">
        <w:rPr>
          <w:rFonts w:ascii="Times New Roman" w:eastAsia="Nimbus Roman" w:hAnsi="Times New Roman" w:cs="Times New Roman"/>
          <w:color w:val="06060F"/>
          <w:sz w:val="24"/>
          <w:szCs w:val="24"/>
        </w:rPr>
        <w:t>(этимологически трудное </w:t>
      </w:r>
      <w:r w:rsidRPr="006E338B">
        <w:rPr>
          <w:rFonts w:ascii="Times New Roman" w:eastAsia="Nimbus Roman" w:hAnsi="Times New Roman" w:cs="Times New Roman"/>
          <w:bCs/>
          <w:color w:val="06060F"/>
          <w:sz w:val="24"/>
          <w:szCs w:val="24"/>
        </w:rPr>
        <w:t>слово</w:t>
      </w:r>
      <w:r w:rsidRPr="006E338B">
        <w:rPr>
          <w:rFonts w:ascii="Times New Roman" w:eastAsia="Nimbus Roman" w:hAnsi="Times New Roman" w:cs="Times New Roman"/>
          <w:color w:val="06060F"/>
          <w:sz w:val="24"/>
          <w:szCs w:val="24"/>
        </w:rPr>
        <w:t>, не имеющее общепринятой </w:t>
      </w:r>
      <w:r w:rsidRPr="006E338B">
        <w:rPr>
          <w:rFonts w:ascii="Times New Roman" w:eastAsia="Nimbus Roman" w:hAnsi="Times New Roman" w:cs="Times New Roman"/>
          <w:bCs/>
          <w:color w:val="06060F"/>
          <w:sz w:val="24"/>
          <w:szCs w:val="24"/>
        </w:rPr>
        <w:t>этимологии</w:t>
      </w:r>
      <w:r w:rsidRPr="006E338B">
        <w:rPr>
          <w:rFonts w:ascii="Times New Roman" w:eastAsia="Nimbus Roman" w:hAnsi="Times New Roman" w:cs="Times New Roman"/>
          <w:color w:val="06060F"/>
          <w:sz w:val="24"/>
          <w:szCs w:val="24"/>
        </w:rPr>
        <w:t xml:space="preserve">). Скорее всего это слово происходит от глагола </w:t>
      </w:r>
      <w:r w:rsidRPr="006E338B">
        <w:rPr>
          <w:rFonts w:ascii="Times New Roman" w:eastAsia="Nimbus Roman" w:hAnsi="Times New Roman" w:cs="Times New Roman"/>
          <w:b/>
          <w:color w:val="06060F"/>
          <w:sz w:val="24"/>
          <w:szCs w:val="24"/>
        </w:rPr>
        <w:t>«грызть»;</w:t>
      </w:r>
      <w:r w:rsidRPr="006E338B">
        <w:rPr>
          <w:rFonts w:ascii="Times New Roman" w:eastAsia="Nimbus Roman" w:hAnsi="Times New Roman" w:cs="Times New Roman"/>
          <w:color w:val="06060F"/>
          <w:sz w:val="24"/>
          <w:szCs w:val="24"/>
        </w:rPr>
        <w:t xml:space="preserve"> словен. grȗst м. "отвращение", grúšča – то же.</w:t>
      </w:r>
    </w:p>
    <w:p w:rsidR="006E338B" w:rsidRPr="006E338B" w:rsidRDefault="006E338B" w:rsidP="006E338B">
      <w:pPr>
        <w:pStyle w:val="a3"/>
        <w:numPr>
          <w:ilvl w:val="0"/>
          <w:numId w:val="8"/>
        </w:numPr>
        <w:pBdr>
          <w:top w:val="none" w:sz="4" w:space="0" w:color="000000"/>
          <w:left w:val="none" w:sz="4" w:space="0" w:color="000000"/>
          <w:bottom w:val="none" w:sz="4" w:space="0" w:color="000000"/>
          <w:right w:val="none" w:sz="4" w:space="0" w:color="000000"/>
        </w:pBdr>
        <w:shd w:val="clear" w:color="FFFFFF" w:fill="FFFFFF"/>
        <w:spacing w:after="200" w:line="276" w:lineRule="auto"/>
        <w:ind w:left="-567" w:firstLine="283"/>
        <w:rPr>
          <w:rFonts w:ascii="Times New Roman" w:hAnsi="Times New Roman" w:cs="Times New Roman"/>
          <w:color w:val="06060F"/>
          <w:sz w:val="24"/>
          <w:szCs w:val="24"/>
        </w:rPr>
      </w:pPr>
      <w:r w:rsidRPr="006E338B">
        <w:rPr>
          <w:rFonts w:ascii="Times New Roman" w:eastAsia="Nimbus Roman" w:hAnsi="Times New Roman" w:cs="Times New Roman"/>
          <w:b/>
          <w:color w:val="06060F"/>
          <w:sz w:val="24"/>
          <w:szCs w:val="24"/>
        </w:rPr>
        <w:t>Радость</w:t>
      </w:r>
      <w:r w:rsidRPr="006E338B">
        <w:rPr>
          <w:rFonts w:ascii="Times New Roman" w:eastAsia="Nimbus Roman" w:hAnsi="Times New Roman" w:cs="Times New Roman"/>
          <w:color w:val="06060F"/>
          <w:sz w:val="24"/>
          <w:szCs w:val="24"/>
        </w:rPr>
        <w:t>. Загадочное слово, чья этимология до конца не установлена. Это позволяет выводить его из имени древнеегипетского бога Ра. Однако потенциальную родню всё же можно обнаружить в санскрите, например, </w:t>
      </w:r>
      <w:r w:rsidRPr="006E338B">
        <w:rPr>
          <w:rFonts w:ascii="Nirmala UI" w:eastAsia="Nimbus Roman" w:hAnsi="Nirmala UI" w:cs="Nirmala UI"/>
          <w:b/>
          <w:color w:val="06060F"/>
          <w:sz w:val="24"/>
          <w:szCs w:val="24"/>
        </w:rPr>
        <w:t>रथ</w:t>
      </w:r>
      <w:r w:rsidRPr="006E338B">
        <w:rPr>
          <w:rFonts w:ascii="Times New Roman" w:eastAsia="Nimbus Roman" w:hAnsi="Times New Roman" w:cs="Times New Roman"/>
          <w:color w:val="06060F"/>
          <w:sz w:val="24"/>
          <w:szCs w:val="24"/>
        </w:rPr>
        <w:t> [</w:t>
      </w:r>
      <w:r w:rsidRPr="006E338B">
        <w:rPr>
          <w:rFonts w:ascii="Times New Roman" w:eastAsia="Nimbus Roman" w:hAnsi="Times New Roman" w:cs="Times New Roman"/>
          <w:b/>
          <w:color w:val="06060F"/>
          <w:sz w:val="24"/>
          <w:szCs w:val="24"/>
        </w:rPr>
        <w:t>ratha</w:t>
      </w:r>
      <w:r w:rsidRPr="006E338B">
        <w:rPr>
          <w:rFonts w:ascii="Times New Roman" w:eastAsia="Nimbus Roman" w:hAnsi="Times New Roman" w:cs="Times New Roman"/>
          <w:color w:val="06060F"/>
          <w:sz w:val="24"/>
          <w:szCs w:val="24"/>
        </w:rPr>
        <w:t>] (</w:t>
      </w:r>
      <w:r w:rsidRPr="006E338B">
        <w:rPr>
          <w:rFonts w:ascii="Times New Roman" w:eastAsia="Nimbus Roman" w:hAnsi="Times New Roman" w:cs="Times New Roman"/>
          <w:b/>
          <w:color w:val="06060F"/>
          <w:sz w:val="24"/>
          <w:szCs w:val="24"/>
        </w:rPr>
        <w:t>удовольствие</w:t>
      </w:r>
      <w:r w:rsidRPr="006E338B">
        <w:rPr>
          <w:rFonts w:ascii="Times New Roman" w:eastAsia="Nimbus Roman" w:hAnsi="Times New Roman" w:cs="Times New Roman"/>
          <w:color w:val="06060F"/>
          <w:sz w:val="24"/>
          <w:szCs w:val="24"/>
        </w:rPr>
        <w:t>). Это слово также может быть родственно английскому «</w:t>
      </w:r>
      <w:r w:rsidRPr="006E338B">
        <w:rPr>
          <w:rFonts w:ascii="Times New Roman" w:eastAsia="Nimbus Roman" w:hAnsi="Times New Roman" w:cs="Times New Roman"/>
          <w:b/>
          <w:color w:val="06060F"/>
          <w:sz w:val="24"/>
          <w:szCs w:val="24"/>
        </w:rPr>
        <w:t>ray</w:t>
      </w:r>
      <w:r w:rsidRPr="006E338B">
        <w:rPr>
          <w:rFonts w:ascii="Times New Roman" w:eastAsia="Nimbus Roman" w:hAnsi="Times New Roman" w:cs="Times New Roman"/>
          <w:color w:val="06060F"/>
          <w:sz w:val="24"/>
          <w:szCs w:val="24"/>
        </w:rPr>
        <w:t>» (</w:t>
      </w:r>
      <w:r w:rsidRPr="006E338B">
        <w:rPr>
          <w:rFonts w:ascii="Times New Roman" w:eastAsia="Nimbus Roman" w:hAnsi="Times New Roman" w:cs="Times New Roman"/>
          <w:i/>
          <w:color w:val="06060F"/>
          <w:sz w:val="24"/>
          <w:szCs w:val="24"/>
        </w:rPr>
        <w:t>луч</w:t>
      </w:r>
      <w:r w:rsidRPr="006E338B">
        <w:rPr>
          <w:rFonts w:ascii="Times New Roman" w:eastAsia="Nimbus Roman" w:hAnsi="Times New Roman" w:cs="Times New Roman"/>
          <w:color w:val="06060F"/>
          <w:sz w:val="24"/>
          <w:szCs w:val="24"/>
        </w:rPr>
        <w:t>), происходящему из латинского слова «</w:t>
      </w:r>
      <w:r w:rsidRPr="006E338B">
        <w:rPr>
          <w:rFonts w:ascii="Times New Roman" w:eastAsia="Nimbus Roman" w:hAnsi="Times New Roman" w:cs="Times New Roman"/>
          <w:b/>
          <w:color w:val="06060F"/>
          <w:sz w:val="24"/>
          <w:szCs w:val="24"/>
        </w:rPr>
        <w:t>радиус</w:t>
      </w:r>
      <w:r w:rsidRPr="006E338B">
        <w:rPr>
          <w:rFonts w:ascii="Times New Roman" w:eastAsia="Nimbus Roman" w:hAnsi="Times New Roman" w:cs="Times New Roman"/>
          <w:color w:val="06060F"/>
          <w:sz w:val="24"/>
          <w:szCs w:val="24"/>
        </w:rPr>
        <w:t>». В таком случае переход значения на современное произошел с внешнего проявления "</w:t>
      </w:r>
      <w:r w:rsidRPr="006E338B">
        <w:rPr>
          <w:rFonts w:ascii="Times New Roman" w:eastAsia="Nimbus Roman" w:hAnsi="Times New Roman" w:cs="Times New Roman"/>
          <w:i/>
          <w:color w:val="06060F"/>
          <w:sz w:val="24"/>
          <w:szCs w:val="24"/>
        </w:rPr>
        <w:t>лучиться счастьем</w:t>
      </w:r>
      <w:r w:rsidRPr="006E338B">
        <w:rPr>
          <w:rFonts w:ascii="Times New Roman" w:eastAsia="Nimbus Roman" w:hAnsi="Times New Roman" w:cs="Times New Roman"/>
          <w:color w:val="06060F"/>
          <w:sz w:val="24"/>
          <w:szCs w:val="24"/>
        </w:rPr>
        <w:t xml:space="preserve">". </w:t>
      </w:r>
    </w:p>
    <w:p w:rsidR="006E338B" w:rsidRPr="006E338B" w:rsidRDefault="006E338B" w:rsidP="006E338B">
      <w:pPr>
        <w:pStyle w:val="a3"/>
        <w:numPr>
          <w:ilvl w:val="0"/>
          <w:numId w:val="8"/>
        </w:numPr>
        <w:pBdr>
          <w:top w:val="none" w:sz="4" w:space="0" w:color="000000"/>
          <w:left w:val="none" w:sz="4" w:space="0" w:color="000000"/>
          <w:bottom w:val="none" w:sz="4" w:space="0" w:color="000000"/>
          <w:right w:val="none" w:sz="4" w:space="0" w:color="000000"/>
        </w:pBdr>
        <w:shd w:val="clear" w:color="FFFFFF" w:fill="FFFFFF"/>
        <w:spacing w:after="200" w:line="276" w:lineRule="auto"/>
        <w:ind w:left="-567" w:firstLine="283"/>
        <w:rPr>
          <w:rFonts w:ascii="Times New Roman" w:hAnsi="Times New Roman" w:cs="Times New Roman"/>
          <w:color w:val="06060F"/>
          <w:sz w:val="24"/>
          <w:szCs w:val="24"/>
        </w:rPr>
      </w:pPr>
      <w:r w:rsidRPr="006E338B">
        <w:rPr>
          <w:rFonts w:ascii="Times New Roman" w:eastAsia="Nimbus Roman" w:hAnsi="Times New Roman" w:cs="Times New Roman"/>
          <w:b/>
          <w:color w:val="06060F"/>
          <w:sz w:val="24"/>
          <w:szCs w:val="24"/>
        </w:rPr>
        <w:t>Гнев</w:t>
      </w:r>
      <w:r w:rsidRPr="006E338B">
        <w:rPr>
          <w:rFonts w:ascii="Times New Roman" w:eastAsia="Nimbus Roman" w:hAnsi="Times New Roman" w:cs="Times New Roman"/>
          <w:color w:val="06060F"/>
          <w:sz w:val="24"/>
          <w:szCs w:val="24"/>
        </w:rPr>
        <w:t>. Это слово родственно понятиям «</w:t>
      </w:r>
      <w:r w:rsidRPr="006E338B">
        <w:rPr>
          <w:rFonts w:ascii="Times New Roman" w:eastAsia="Nimbus Roman" w:hAnsi="Times New Roman" w:cs="Times New Roman"/>
          <w:b/>
          <w:color w:val="06060F"/>
          <w:sz w:val="24"/>
          <w:szCs w:val="24"/>
        </w:rPr>
        <w:t>гнить</w:t>
      </w:r>
      <w:r w:rsidRPr="006E338B">
        <w:rPr>
          <w:rFonts w:ascii="Times New Roman" w:eastAsia="Nimbus Roman" w:hAnsi="Times New Roman" w:cs="Times New Roman"/>
          <w:color w:val="06060F"/>
          <w:sz w:val="24"/>
          <w:szCs w:val="24"/>
        </w:rPr>
        <w:t>», «</w:t>
      </w:r>
      <w:r w:rsidRPr="006E338B">
        <w:rPr>
          <w:rFonts w:ascii="Times New Roman" w:eastAsia="Nimbus Roman" w:hAnsi="Times New Roman" w:cs="Times New Roman"/>
          <w:b/>
          <w:color w:val="06060F"/>
          <w:sz w:val="24"/>
          <w:szCs w:val="24"/>
        </w:rPr>
        <w:t>гнилой</w:t>
      </w:r>
      <w:r w:rsidRPr="006E338B">
        <w:rPr>
          <w:rFonts w:ascii="Times New Roman" w:eastAsia="Nimbus Roman" w:hAnsi="Times New Roman" w:cs="Times New Roman"/>
          <w:color w:val="06060F"/>
          <w:sz w:val="24"/>
          <w:szCs w:val="24"/>
        </w:rPr>
        <w:t>», корень которых в древнегреческом выглядит как </w:t>
      </w:r>
      <w:r w:rsidRPr="006E338B">
        <w:rPr>
          <w:rFonts w:ascii="Times New Roman" w:eastAsia="Nimbus Roman" w:hAnsi="Times New Roman" w:cs="Times New Roman"/>
          <w:b/>
          <w:color w:val="06060F"/>
          <w:sz w:val="24"/>
          <w:szCs w:val="24"/>
        </w:rPr>
        <w:t>χνίει</w:t>
      </w:r>
      <w:r w:rsidRPr="006E338B">
        <w:rPr>
          <w:rFonts w:ascii="Times New Roman" w:eastAsia="Nimbus Roman" w:hAnsi="Times New Roman" w:cs="Times New Roman"/>
          <w:color w:val="06060F"/>
          <w:sz w:val="24"/>
          <w:szCs w:val="24"/>
        </w:rPr>
        <w:t> [</w:t>
      </w:r>
      <w:r w:rsidRPr="006E338B">
        <w:rPr>
          <w:rFonts w:ascii="Times New Roman" w:eastAsia="Nimbus Roman" w:hAnsi="Times New Roman" w:cs="Times New Roman"/>
          <w:b/>
          <w:color w:val="06060F"/>
          <w:sz w:val="24"/>
          <w:szCs w:val="24"/>
        </w:rPr>
        <w:t>хниэй</w:t>
      </w:r>
      <w:r w:rsidRPr="006E338B">
        <w:rPr>
          <w:rFonts w:ascii="Times New Roman" w:eastAsia="Nimbus Roman" w:hAnsi="Times New Roman" w:cs="Times New Roman"/>
          <w:color w:val="06060F"/>
          <w:sz w:val="24"/>
          <w:szCs w:val="24"/>
        </w:rPr>
        <w:t>], и означает "</w:t>
      </w:r>
      <w:r w:rsidRPr="006E338B">
        <w:rPr>
          <w:rFonts w:ascii="Times New Roman" w:eastAsia="Nimbus Roman" w:hAnsi="Times New Roman" w:cs="Times New Roman"/>
          <w:i/>
          <w:color w:val="06060F"/>
          <w:sz w:val="24"/>
          <w:szCs w:val="24"/>
        </w:rPr>
        <w:t>распадаться на частицы, разлагаться</w:t>
      </w:r>
      <w:r w:rsidRPr="006E338B">
        <w:rPr>
          <w:rFonts w:ascii="Times New Roman" w:eastAsia="Nimbus Roman" w:hAnsi="Times New Roman" w:cs="Times New Roman"/>
          <w:color w:val="06060F"/>
          <w:sz w:val="24"/>
          <w:szCs w:val="24"/>
        </w:rPr>
        <w:t>".</w:t>
      </w:r>
    </w:p>
    <w:p w:rsidR="006E338B" w:rsidRPr="006E338B" w:rsidRDefault="006E338B" w:rsidP="006E338B">
      <w:pPr>
        <w:pStyle w:val="a3"/>
        <w:numPr>
          <w:ilvl w:val="0"/>
          <w:numId w:val="8"/>
        </w:numPr>
        <w:pBdr>
          <w:top w:val="none" w:sz="4" w:space="0" w:color="000000"/>
          <w:left w:val="none" w:sz="4" w:space="0" w:color="000000"/>
          <w:bottom w:val="none" w:sz="4" w:space="0" w:color="000000"/>
          <w:right w:val="none" w:sz="4" w:space="0" w:color="000000"/>
        </w:pBdr>
        <w:shd w:val="clear" w:color="FFFFFF" w:fill="FFFFFF"/>
        <w:spacing w:after="200" w:line="276" w:lineRule="auto"/>
        <w:ind w:left="-567" w:firstLine="283"/>
        <w:rPr>
          <w:rFonts w:ascii="Times New Roman" w:hAnsi="Times New Roman" w:cs="Times New Roman"/>
          <w:sz w:val="24"/>
          <w:szCs w:val="24"/>
        </w:rPr>
      </w:pPr>
      <w:r w:rsidRPr="006E338B">
        <w:rPr>
          <w:rFonts w:ascii="Times New Roman" w:hAnsi="Times New Roman" w:cs="Times New Roman"/>
          <w:b/>
          <w:sz w:val="24"/>
          <w:szCs w:val="24"/>
        </w:rPr>
        <w:t>Страх</w:t>
      </w:r>
      <w:r w:rsidRPr="006E338B">
        <w:rPr>
          <w:rFonts w:ascii="Times New Roman" w:hAnsi="Times New Roman" w:cs="Times New Roman"/>
          <w:sz w:val="24"/>
          <w:szCs w:val="24"/>
        </w:rPr>
        <w:t xml:space="preserve">. Первонач. знач. </w:t>
      </w:r>
      <w:r w:rsidRPr="006E338B">
        <w:rPr>
          <w:rFonts w:ascii="Times New Roman" w:hAnsi="Times New Roman" w:cs="Times New Roman"/>
          <w:b/>
          <w:sz w:val="24"/>
          <w:szCs w:val="24"/>
        </w:rPr>
        <w:t>«оцепенение»</w:t>
      </w:r>
      <w:r w:rsidRPr="006E338B">
        <w:rPr>
          <w:rFonts w:ascii="Times New Roman" w:hAnsi="Times New Roman" w:cs="Times New Roman"/>
          <w:sz w:val="24"/>
          <w:szCs w:val="24"/>
        </w:rPr>
        <w:t xml:space="preserve"> сближается с лит. stregti, stregiu «оцепенеть, превратиться в лёд», латышск. strēǵele «сосулька», ср.-в.-нем. strac «тугой», нов.-в.-нем. strecken «растягивать», др.-в.-нем. stracken «быть растянутым»; далее — без s-: англос. оnđrесаn «страшиться».</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eastAsia="Nimbus Roman" w:hAnsi="Times New Roman" w:cs="Times New Roman"/>
          <w:color w:val="000000"/>
          <w:sz w:val="24"/>
          <w:szCs w:val="24"/>
        </w:rPr>
      </w:pPr>
      <w:r w:rsidRPr="006E338B">
        <w:rPr>
          <w:rFonts w:ascii="Times New Roman" w:eastAsia="Nimbus Roman" w:hAnsi="Times New Roman" w:cs="Times New Roman"/>
          <w:b/>
          <w:bCs/>
          <w:color w:val="000000"/>
          <w:sz w:val="24"/>
          <w:szCs w:val="24"/>
          <w:highlight w:val="white"/>
        </w:rPr>
        <w:t>4) Математики, Физматы:</w:t>
      </w:r>
      <w:r w:rsidRPr="006E338B">
        <w:rPr>
          <w:rFonts w:ascii="Times New Roman" w:eastAsia="Nimbus Roman" w:hAnsi="Times New Roman" w:cs="Times New Roman"/>
          <w:color w:val="000000"/>
          <w:sz w:val="24"/>
          <w:szCs w:val="24"/>
          <w:highlight w:val="white"/>
        </w:rPr>
        <w:t xml:space="preserve"> формула П.В. Симонова. </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Павел Васильевич Симонов –  психофизиолог и нейрофизиолог, известный тем, что создал и разработал методы диагностики и прогнозирования состояния мозга человека. Впервые свою потребностно-информационную теорию ученый представил в 1981 году в работе «Эмоциональный мозг».</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По мнению П. В. Симонова, посредством эмоций человеческий мозг отражает какую-либо актуальную потребность (ее величину и качество), а также вероятность ее удовлетворения на основе генетического и приобретенного индивидуального опыта.</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Эмоции выполняют несколько важных функций:</w:t>
      </w:r>
    </w:p>
    <w:p w:rsidR="006E338B" w:rsidRPr="006E338B" w:rsidRDefault="006E338B" w:rsidP="006E338B">
      <w:pPr>
        <w:pStyle w:val="a3"/>
        <w:numPr>
          <w:ilvl w:val="0"/>
          <w:numId w:val="7"/>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Оценочная (или отражательная) </w:t>
      </w:r>
    </w:p>
    <w:p w:rsidR="006E338B" w:rsidRPr="006E338B" w:rsidRDefault="006E338B" w:rsidP="006E338B">
      <w:pPr>
        <w:pStyle w:val="a3"/>
        <w:numPr>
          <w:ilvl w:val="0"/>
          <w:numId w:val="7"/>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Предвосхищающая (или упреждающая) </w:t>
      </w:r>
    </w:p>
    <w:p w:rsidR="006E338B" w:rsidRPr="006E338B" w:rsidRDefault="006E338B" w:rsidP="006E338B">
      <w:pPr>
        <w:pStyle w:val="a3"/>
        <w:numPr>
          <w:ilvl w:val="0"/>
          <w:numId w:val="7"/>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Мотивирующая (или побуждающая) </w:t>
      </w:r>
    </w:p>
    <w:p w:rsidR="006E338B" w:rsidRPr="006E338B" w:rsidRDefault="006E338B" w:rsidP="006E338B">
      <w:pPr>
        <w:pStyle w:val="a3"/>
        <w:numPr>
          <w:ilvl w:val="0"/>
          <w:numId w:val="7"/>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Мобилизующая </w:t>
      </w:r>
    </w:p>
    <w:p w:rsidR="006E338B" w:rsidRPr="006E338B" w:rsidRDefault="006E338B" w:rsidP="006E338B">
      <w:pPr>
        <w:pStyle w:val="a3"/>
        <w:numPr>
          <w:ilvl w:val="0"/>
          <w:numId w:val="7"/>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eastAsia="Nimbus Roman" w:hAnsi="Times New Roman" w:cs="Times New Roman"/>
          <w:bCs/>
          <w:color w:val="000000"/>
          <w:sz w:val="24"/>
          <w:szCs w:val="24"/>
        </w:rPr>
      </w:pPr>
      <w:r w:rsidRPr="006E338B">
        <w:rPr>
          <w:rFonts w:ascii="Times New Roman" w:eastAsia="Nimbus Roman" w:hAnsi="Times New Roman" w:cs="Times New Roman"/>
          <w:color w:val="000000"/>
          <w:sz w:val="24"/>
          <w:szCs w:val="24"/>
        </w:rPr>
        <w:t xml:space="preserve">Подкрепляющая </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Положительные эмоции являются сильнейшим внутренним условием, при котором вырабатываются рефлексы и образуются условно-рефлекторные связи высшего порядка. Отрицательные эмоции не дают образовываться таким связям и разрушают уже существующие связи.</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Чтобы появилась эмоция, направляющая действия, необходимы несколько условий: внезапность, необычность и новизна ситуации или события. Эмоциональный отклик возникает, когда есть достаточно сильная мотивация. Поэтому нам необходимо изучить формулу – правило, по которому возникают эмоции.</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spacing w:after="120"/>
        <w:ind w:left="-567" w:firstLine="283"/>
        <w:rPr>
          <w:rFonts w:ascii="Times New Roman" w:hAnsi="Times New Roman" w:cs="Times New Roman"/>
          <w:color w:val="000000"/>
          <w:sz w:val="24"/>
          <w:szCs w:val="24"/>
        </w:rPr>
      </w:pPr>
      <w:r w:rsidRPr="006E338B">
        <w:rPr>
          <w:rFonts w:ascii="Times New Roman" w:eastAsia="Nimbus Roman" w:hAnsi="Times New Roman" w:cs="Times New Roman"/>
          <w:b/>
          <w:color w:val="000000"/>
          <w:sz w:val="24"/>
          <w:szCs w:val="24"/>
        </w:rPr>
        <w:t>Формула эмоций П. В. Симонова</w:t>
      </w:r>
      <w:r w:rsidRPr="006E338B">
        <w:rPr>
          <w:rFonts w:ascii="Times New Roman" w:eastAsia="Nimbus Roman" w:hAnsi="Times New Roman" w:cs="Times New Roman"/>
          <w:color w:val="000000"/>
          <w:sz w:val="24"/>
          <w:szCs w:val="24"/>
        </w:rPr>
        <w:t xml:space="preserve">: </w:t>
      </w:r>
      <w:r w:rsidRPr="006E338B">
        <w:rPr>
          <w:rFonts w:ascii="Times New Roman" w:eastAsia="Nimbus Roman" w:hAnsi="Times New Roman" w:cs="Times New Roman"/>
          <w:b/>
          <w:color w:val="000000"/>
          <w:sz w:val="24"/>
          <w:szCs w:val="24"/>
        </w:rPr>
        <w:t>Э = - П × (Ин – Ис)</w:t>
      </w:r>
      <w:r w:rsidRPr="006E338B">
        <w:rPr>
          <w:rFonts w:ascii="Times New Roman" w:eastAsia="Nimbus Roman" w:hAnsi="Times New Roman" w:cs="Times New Roman"/>
          <w:color w:val="000000"/>
          <w:sz w:val="24"/>
          <w:szCs w:val="24"/>
        </w:rPr>
        <w:t>.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spacing w:after="120"/>
        <w:ind w:left="-567" w:firstLine="283"/>
        <w:rPr>
          <w:rFonts w:ascii="Times New Roman" w:hAnsi="Times New Roman" w:cs="Times New Roman"/>
          <w:color w:val="000000"/>
          <w:sz w:val="24"/>
          <w:szCs w:val="24"/>
        </w:rPr>
      </w:pPr>
      <w:r w:rsidRPr="006E338B">
        <w:rPr>
          <w:rFonts w:ascii="Times New Roman" w:eastAsia="Nimbus Roman" w:hAnsi="Times New Roman" w:cs="Times New Roman"/>
          <w:b/>
          <w:color w:val="000000"/>
          <w:sz w:val="24"/>
          <w:szCs w:val="24"/>
        </w:rPr>
        <w:t>Сокращения в формуле означают</w:t>
      </w:r>
      <w:r w:rsidRPr="006E338B">
        <w:rPr>
          <w:rFonts w:ascii="Times New Roman" w:eastAsia="Nimbus Roman" w:hAnsi="Times New Roman" w:cs="Times New Roman"/>
          <w:color w:val="000000"/>
          <w:sz w:val="24"/>
          <w:szCs w:val="24"/>
        </w:rPr>
        <w:t>:</w:t>
      </w:r>
    </w:p>
    <w:p w:rsidR="006E338B" w:rsidRPr="006E338B" w:rsidRDefault="006E338B" w:rsidP="006E338B">
      <w:pPr>
        <w:pStyle w:val="a3"/>
        <w:numPr>
          <w:ilvl w:val="0"/>
          <w:numId w:val="5"/>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Э – эмоция;</w:t>
      </w:r>
    </w:p>
    <w:p w:rsidR="006E338B" w:rsidRPr="006E338B" w:rsidRDefault="006E338B" w:rsidP="006E338B">
      <w:pPr>
        <w:pStyle w:val="a3"/>
        <w:numPr>
          <w:ilvl w:val="0"/>
          <w:numId w:val="5"/>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lastRenderedPageBreak/>
        <w:t>П – сила и качество актуальной потребности;</w:t>
      </w:r>
    </w:p>
    <w:p w:rsidR="006E338B" w:rsidRPr="006E338B" w:rsidRDefault="006E338B" w:rsidP="006E338B">
      <w:pPr>
        <w:pStyle w:val="a3"/>
        <w:numPr>
          <w:ilvl w:val="0"/>
          <w:numId w:val="5"/>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Ин – информация о средствах, времени и ресурсах, теоретически необходимых для удовлетворения потребности;</w:t>
      </w:r>
    </w:p>
    <w:p w:rsidR="006E338B" w:rsidRPr="006E338B" w:rsidRDefault="006E338B" w:rsidP="006E338B">
      <w:pPr>
        <w:pStyle w:val="a3"/>
        <w:numPr>
          <w:ilvl w:val="0"/>
          <w:numId w:val="5"/>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Ис – информация о средствах, времени и ресурсах, которые в данный момент есть у человека в распоряжении;</w:t>
      </w:r>
    </w:p>
    <w:p w:rsidR="006E338B" w:rsidRPr="006E338B" w:rsidRDefault="006E338B" w:rsidP="006E338B">
      <w:pPr>
        <w:pStyle w:val="a3"/>
        <w:numPr>
          <w:ilvl w:val="0"/>
          <w:numId w:val="5"/>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Ин – Ис – оценка возможности удовлетворения потребности с учетом имеющегося опыта (генетического и приобретенного).</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spacing w:after="120"/>
        <w:ind w:left="-567" w:firstLine="283"/>
        <w:rPr>
          <w:rFonts w:ascii="Times New Roman" w:hAnsi="Times New Roman" w:cs="Times New Roman"/>
          <w:color w:val="000000"/>
          <w:sz w:val="24"/>
          <w:szCs w:val="24"/>
        </w:rPr>
      </w:pPr>
      <w:r w:rsidRPr="006E338B">
        <w:rPr>
          <w:rFonts w:ascii="Times New Roman" w:eastAsia="Nimbus Roman" w:hAnsi="Times New Roman" w:cs="Times New Roman"/>
          <w:b/>
          <w:color w:val="000000"/>
          <w:sz w:val="24"/>
          <w:szCs w:val="24"/>
        </w:rPr>
        <w:t>Формула означает, что эмоция равна произведению потребности и разности между необходимой и имеющейся в данный момент для её удовлетворения информацией</w:t>
      </w:r>
      <w:r w:rsidRPr="006E338B">
        <w:rPr>
          <w:rFonts w:ascii="Times New Roman" w:eastAsia="Nimbus Roman" w:hAnsi="Times New Roman" w:cs="Times New Roman"/>
          <w:color w:val="000000"/>
          <w:sz w:val="24"/>
          <w:szCs w:val="24"/>
        </w:rPr>
        <w:t>.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spacing w:after="120"/>
        <w:ind w:left="-567" w:firstLine="283"/>
        <w:rPr>
          <w:rFonts w:ascii="Times New Roman" w:hAnsi="Times New Roman" w:cs="Times New Roman"/>
          <w:color w:val="000000"/>
          <w:sz w:val="24"/>
          <w:szCs w:val="24"/>
        </w:rPr>
      </w:pPr>
      <w:r w:rsidRPr="006E338B">
        <w:rPr>
          <w:rFonts w:ascii="Times New Roman" w:eastAsia="Nimbus Roman" w:hAnsi="Times New Roman" w:cs="Times New Roman"/>
          <w:b/>
          <w:color w:val="000000"/>
          <w:sz w:val="24"/>
          <w:szCs w:val="24"/>
        </w:rPr>
        <w:t>Из предложенной Симоновым формулы следует, что</w:t>
      </w:r>
      <w:r w:rsidRPr="006E338B">
        <w:rPr>
          <w:rFonts w:ascii="Times New Roman" w:eastAsia="Nimbus Roman" w:hAnsi="Times New Roman" w:cs="Times New Roman"/>
          <w:color w:val="000000"/>
          <w:sz w:val="24"/>
          <w:szCs w:val="24"/>
        </w:rPr>
        <w:t>:</w:t>
      </w:r>
    </w:p>
    <w:p w:rsidR="006E338B" w:rsidRPr="006E338B" w:rsidRDefault="006E338B" w:rsidP="006E338B">
      <w:pPr>
        <w:pStyle w:val="a3"/>
        <w:numPr>
          <w:ilvl w:val="0"/>
          <w:numId w:val="4"/>
        </w:numPr>
        <w:pBdr>
          <w:top w:val="none" w:sz="4" w:space="0" w:color="000000"/>
          <w:left w:val="none" w:sz="4" w:space="0" w:color="000000"/>
          <w:bottom w:val="none" w:sz="4" w:space="0" w:color="000000"/>
          <w:right w:val="none" w:sz="4" w:space="0" w:color="000000"/>
        </w:pBdr>
        <w:spacing w:before="120" w:after="12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эмоция возникает только при наличии потребности; </w:t>
      </w:r>
    </w:p>
    <w:p w:rsidR="006E338B" w:rsidRPr="006E338B" w:rsidRDefault="006E338B" w:rsidP="006E338B">
      <w:pPr>
        <w:pStyle w:val="a3"/>
        <w:numPr>
          <w:ilvl w:val="0"/>
          <w:numId w:val="4"/>
        </w:numPr>
        <w:pBdr>
          <w:top w:val="none" w:sz="4" w:space="0" w:color="000000"/>
          <w:left w:val="none" w:sz="4" w:space="0" w:color="000000"/>
          <w:bottom w:val="none" w:sz="4" w:space="0" w:color="000000"/>
          <w:right w:val="none" w:sz="4" w:space="0" w:color="000000"/>
        </w:pBdr>
        <w:spacing w:after="12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если есть потребность и достаточное количество информации, имеет смысл говорить о возникновении эмоции; </w:t>
      </w:r>
    </w:p>
    <w:p w:rsidR="006E338B" w:rsidRPr="006E338B" w:rsidRDefault="006E338B" w:rsidP="006E338B">
      <w:pPr>
        <w:pStyle w:val="a3"/>
        <w:numPr>
          <w:ilvl w:val="0"/>
          <w:numId w:val="4"/>
        </w:numPr>
        <w:pBdr>
          <w:top w:val="none" w:sz="4" w:space="0" w:color="000000"/>
          <w:left w:val="none" w:sz="4" w:space="0" w:color="000000"/>
          <w:bottom w:val="none" w:sz="4" w:space="0" w:color="000000"/>
          <w:right w:val="none" w:sz="4" w:space="0" w:color="000000"/>
        </w:pBdr>
        <w:spacing w:after="12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при дефиците информации или полном её отсутствии возникают отрицательные эмоции, а при достатке или избытке (когда исходных сведений столько же или больше необходимого) — положительные.</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Так, если Ис превышает Ин, эмоция будет положительной, а если Ин превышает Ис, эмоция будет отрицательной, причем чем более актуальна потребность человека, тем сильнее будет его эмоция.</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Можно также немного упростить вышеназванную формулу, представив ее в таком виде:</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jc w:val="center"/>
        <w:rPr>
          <w:rFonts w:ascii="Times New Roman" w:hAnsi="Times New Roman" w:cs="Times New Roman"/>
          <w:color w:val="000000"/>
          <w:sz w:val="24"/>
          <w:szCs w:val="24"/>
        </w:rPr>
      </w:pPr>
      <w:r w:rsidRPr="006E338B">
        <w:rPr>
          <w:rFonts w:ascii="Times New Roman" w:eastAsia="Nimbus Roman" w:hAnsi="Times New Roman" w:cs="Times New Roman"/>
          <w:b/>
          <w:color w:val="000000"/>
          <w:sz w:val="24"/>
          <w:szCs w:val="24"/>
        </w:rPr>
        <w:t>Э = П * (ПУ — РУ)</w:t>
      </w:r>
      <w:r w:rsidRPr="006E338B">
        <w:rPr>
          <w:rFonts w:ascii="Times New Roman" w:eastAsia="Nimbus Roman" w:hAnsi="Times New Roman" w:cs="Times New Roman"/>
          <w:color w:val="000000"/>
          <w:sz w:val="24"/>
          <w:szCs w:val="24"/>
        </w:rPr>
        <w:t>, где:</w:t>
      </w:r>
    </w:p>
    <w:p w:rsidR="006E338B" w:rsidRPr="006E338B" w:rsidRDefault="006E338B" w:rsidP="006E338B">
      <w:pPr>
        <w:pStyle w:val="a3"/>
        <w:numPr>
          <w:ilvl w:val="0"/>
          <w:numId w:val="6"/>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Э – эмоция;</w:t>
      </w:r>
    </w:p>
    <w:p w:rsidR="006E338B" w:rsidRPr="006E338B" w:rsidRDefault="006E338B" w:rsidP="006E338B">
      <w:pPr>
        <w:pStyle w:val="a3"/>
        <w:numPr>
          <w:ilvl w:val="0"/>
          <w:numId w:val="6"/>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П – потребность;</w:t>
      </w:r>
    </w:p>
    <w:p w:rsidR="006E338B" w:rsidRPr="006E338B" w:rsidRDefault="006E338B" w:rsidP="006E338B">
      <w:pPr>
        <w:pStyle w:val="a3"/>
        <w:numPr>
          <w:ilvl w:val="0"/>
          <w:numId w:val="6"/>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ПУ – прогнозируемые усилия;</w:t>
      </w:r>
    </w:p>
    <w:p w:rsidR="006E338B" w:rsidRPr="006E338B" w:rsidRDefault="006E338B" w:rsidP="006E338B">
      <w:pPr>
        <w:pStyle w:val="a3"/>
        <w:numPr>
          <w:ilvl w:val="0"/>
          <w:numId w:val="6"/>
        </w:numPr>
        <w:pBdr>
          <w:top w:val="none" w:sz="4" w:space="0" w:color="000000"/>
          <w:left w:val="none" w:sz="4" w:space="0" w:color="000000"/>
          <w:bottom w:val="none" w:sz="4" w:space="0" w:color="000000"/>
          <w:right w:val="none" w:sz="4" w:space="0" w:color="000000"/>
        </w:pBdr>
        <w:spacing w:after="200" w:line="240" w:lineRule="auto"/>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РУ – реальные усилия.</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Отрицательные эмоции возникают, когда объем реальных усилий оказывается больше объема прогнозируемых усилий, и наоборот. </w:t>
      </w:r>
    </w:p>
    <w:p w:rsidR="006E338B" w:rsidRPr="006E338B" w:rsidRDefault="006E338B" w:rsidP="006E338B">
      <w:pPr>
        <w:pBdr>
          <w:top w:val="none" w:sz="4" w:space="0" w:color="000000"/>
          <w:left w:val="none" w:sz="4" w:space="0" w:color="000000"/>
          <w:bottom w:val="none" w:sz="4" w:space="0" w:color="000000"/>
          <w:right w:val="none" w:sz="4" w:space="0" w:color="000000"/>
        </w:pBdr>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Чем сильнее будет мотив (потребность), тем сильнее будет и сама эмоция.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color w:val="000000"/>
          <w:sz w:val="24"/>
          <w:szCs w:val="24"/>
        </w:rPr>
      </w:pPr>
      <w:r w:rsidRPr="006E338B">
        <w:rPr>
          <w:rFonts w:ascii="Times New Roman" w:eastAsia="Nimbus Roman" w:hAnsi="Times New Roman" w:cs="Times New Roman"/>
          <w:b/>
          <w:bCs/>
          <w:color w:val="000000"/>
          <w:sz w:val="24"/>
          <w:szCs w:val="24"/>
          <w:highlight w:val="white"/>
        </w:rPr>
        <w:t xml:space="preserve">5) Историки: </w:t>
      </w:r>
      <w:r w:rsidRPr="006E338B">
        <w:rPr>
          <w:rFonts w:ascii="Times New Roman" w:eastAsia="Nimbus Roman" w:hAnsi="Times New Roman" w:cs="Times New Roman"/>
          <w:color w:val="000000"/>
          <w:sz w:val="24"/>
          <w:szCs w:val="24"/>
          <w:highlight w:val="white"/>
        </w:rPr>
        <w:t xml:space="preserve">личности с высоким ЭИ: </w:t>
      </w:r>
      <w:hyperlink r:id="rId19" w:tooltip="https://successstory.com/inspiration/celebrities-with-high-emotional-intelligence" w:history="1">
        <w:r w:rsidRPr="006E338B">
          <w:rPr>
            <w:rStyle w:val="a4"/>
            <w:rFonts w:ascii="Times New Roman" w:eastAsia="Nimbus Roman" w:hAnsi="Times New Roman" w:cs="Times New Roman"/>
            <w:color w:val="000000"/>
            <w:sz w:val="24"/>
            <w:szCs w:val="24"/>
            <w:highlight w:val="white"/>
          </w:rPr>
          <w:t>https://successstory.com/inspiration/celebrities-with-high-emotional-intelligence</w:t>
        </w:r>
      </w:hyperlink>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Эмоциональный интеллект лежал в основе некоторых величайших моментов в истории человечества.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Мартин Лютер Кинг-младший - </w:t>
      </w:r>
      <w:hyperlink r:id="rId20" w:tooltip="США" w:history="1">
        <w:r w:rsidRPr="006E338B">
          <w:rPr>
            <w:rStyle w:val="a4"/>
            <w:rFonts w:ascii="Times New Roman" w:eastAsia="Nimbus Roman" w:hAnsi="Times New Roman" w:cs="Times New Roman"/>
            <w:color w:val="000000"/>
            <w:sz w:val="24"/>
            <w:szCs w:val="24"/>
            <w:highlight w:val="white"/>
          </w:rPr>
          <w:t>американский</w:t>
        </w:r>
      </w:hyperlink>
      <w:r w:rsidRPr="006E338B">
        <w:rPr>
          <w:rFonts w:ascii="Times New Roman" w:eastAsia="Nimbus Roman" w:hAnsi="Times New Roman" w:cs="Times New Roman"/>
          <w:color w:val="000000"/>
          <w:sz w:val="24"/>
          <w:szCs w:val="24"/>
          <w:highlight w:val="white"/>
        </w:rPr>
        <w:t> </w:t>
      </w:r>
      <w:hyperlink r:id="rId21" w:tooltip="Общественный деятель" w:history="1">
        <w:r w:rsidRPr="006E338B">
          <w:rPr>
            <w:rStyle w:val="a4"/>
            <w:rFonts w:ascii="Times New Roman" w:eastAsia="Nimbus Roman" w:hAnsi="Times New Roman" w:cs="Times New Roman"/>
            <w:color w:val="000000"/>
            <w:sz w:val="24"/>
            <w:szCs w:val="24"/>
            <w:highlight w:val="white"/>
          </w:rPr>
          <w:t>общественный деятель</w:t>
        </w:r>
      </w:hyperlink>
      <w:r w:rsidRPr="006E338B">
        <w:rPr>
          <w:rFonts w:ascii="Times New Roman" w:eastAsia="Nimbus Roman" w:hAnsi="Times New Roman" w:cs="Times New Roman"/>
          <w:color w:val="000000"/>
          <w:sz w:val="24"/>
          <w:szCs w:val="24"/>
          <w:highlight w:val="white"/>
        </w:rPr>
        <w:t> и активист, получивший известность как самый заметный лидер </w:t>
      </w:r>
      <w:hyperlink r:id="rId22" w:tooltip="Движение за гражданские права чернокожих в США" w:history="1">
        <w:r w:rsidRPr="006E338B">
          <w:rPr>
            <w:rStyle w:val="a4"/>
            <w:rFonts w:ascii="Times New Roman" w:eastAsia="Nimbus Roman" w:hAnsi="Times New Roman" w:cs="Times New Roman"/>
            <w:color w:val="000000"/>
            <w:sz w:val="24"/>
            <w:szCs w:val="24"/>
            <w:highlight w:val="white"/>
          </w:rPr>
          <w:t>движения за гражданские права чернокожих</w:t>
        </w:r>
      </w:hyperlink>
      <w:r w:rsidRPr="006E338B">
        <w:rPr>
          <w:rFonts w:ascii="Times New Roman" w:eastAsia="Nimbus Roman" w:hAnsi="Times New Roman" w:cs="Times New Roman"/>
          <w:color w:val="000000"/>
          <w:sz w:val="24"/>
          <w:szCs w:val="24"/>
          <w:highlight w:val="white"/>
        </w:rPr>
        <w:t> в США с 1954 года до 1968 года.</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Он говорил о своей мечте, выбирая выражения, способные тронуть сердца слушателей. Чтобы произносить речи, так сильно воздействующие на аудиторию, требуется эмоциональный интеллект — то есть способность распознавать, понимать и контролировать эмоции. Д-р Кинг блестяще умел как управлять собственными эмоциями, так и внушать публике эмоции, вдохновляющие на действие. Кинг смог «идеально соблюсти равновесие между разумом и эмоциями. Его тон соответствовал его словам с точностью до ноты».</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lastRenderedPageBreak/>
        <w:t>Другой влиятельный в 20 веке лидер, осознавая мощь эмоций, изучал эмоциональное воздействие своего языка тела. Тщательная отработка жестикуляции и анализ собственных движений сделали его «абсолютно чарующим оратором», отмечает историк Роджер Мурхаус, добавляя, что «он очень много над этим трудился». Звали этого человека Адольф Гитлер.</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С тех пор, как Дэниел Гоулман выпустил в 1995 году свой бестселлер «</w:t>
      </w:r>
      <w:r w:rsidRPr="006E338B">
        <w:rPr>
          <w:rFonts w:ascii="Times New Roman" w:eastAsia="Nimbus Roman" w:hAnsi="Times New Roman" w:cs="Times New Roman"/>
          <w:color w:val="000000"/>
          <w:sz w:val="24"/>
          <w:szCs w:val="24"/>
          <w:highlight w:val="white"/>
        </w:rPr>
        <w:t>Эмоциональный интеллект. Почему он может значить больше, чем IQ»</w:t>
      </w:r>
      <w:r w:rsidRPr="006E338B">
        <w:rPr>
          <w:rFonts w:ascii="Times New Roman" w:eastAsia="Nimbus Roman" w:hAnsi="Times New Roman" w:cs="Times New Roman"/>
          <w:color w:val="000000"/>
          <w:sz w:val="24"/>
          <w:szCs w:val="24"/>
        </w:rPr>
        <w:t>,</w:t>
      </w:r>
      <w:r w:rsidRPr="006E338B">
        <w:rPr>
          <w:rFonts w:ascii="Times New Roman" w:hAnsi="Times New Roman" w:cs="Times New Roman"/>
          <w:color w:val="000000"/>
          <w:sz w:val="24"/>
          <w:szCs w:val="24"/>
        </w:rPr>
        <w:t xml:space="preserve"> многие политики и педагоги стали считать эмоциональный интеллект ключом к решению широкого спектра социальных проблем.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Изучая подход к эмоциям в косметической компании Body Shop, исследовательская группа стэнфордского профессора Джоан Мартин выяснила, что основатель компании Анита Роддик использовала эмоции как рычаг, чтобы подталкивать сотрудников жертвовать на благотворительность. Можно рассматривать Роддик как образец лидера с высоким эмоциональным интеллектом.</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b/>
          <w:bCs/>
          <w:color w:val="000000"/>
          <w:sz w:val="24"/>
          <w:szCs w:val="24"/>
          <w:highlight w:val="white"/>
        </w:rPr>
        <w:t>6) Филологи:</w:t>
      </w:r>
      <w:r w:rsidRPr="006E338B">
        <w:rPr>
          <w:rFonts w:ascii="Times New Roman" w:eastAsia="Nimbus Roman" w:hAnsi="Times New Roman" w:cs="Times New Roman"/>
          <w:color w:val="000000"/>
          <w:sz w:val="24"/>
          <w:szCs w:val="24"/>
          <w:highlight w:val="white"/>
        </w:rPr>
        <w:t xml:space="preserve"> роман Киза "Цветы для Элджернона".</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«Цветы для Э́лджернона» — </w:t>
      </w:r>
      <w:hyperlink r:id="rId23" w:tooltip="Научная фантастика" w:history="1">
        <w:r w:rsidRPr="006E338B">
          <w:rPr>
            <w:rStyle w:val="a4"/>
            <w:rFonts w:ascii="Times New Roman" w:eastAsia="Nimbus Roman" w:hAnsi="Times New Roman" w:cs="Times New Roman"/>
            <w:color w:val="000000"/>
            <w:sz w:val="24"/>
            <w:szCs w:val="24"/>
          </w:rPr>
          <w:t>научно-фантастический</w:t>
        </w:r>
      </w:hyperlink>
      <w:r w:rsidRPr="006E338B">
        <w:rPr>
          <w:rFonts w:ascii="Times New Roman" w:eastAsia="Nimbus Roman" w:hAnsi="Times New Roman" w:cs="Times New Roman"/>
          <w:color w:val="000000"/>
          <w:sz w:val="24"/>
          <w:szCs w:val="24"/>
        </w:rPr>
        <w:t xml:space="preserve"> рассказ </w:t>
      </w:r>
      <w:hyperlink r:id="rId24" w:tooltip="Киз, Дэниел" w:history="1">
        <w:r w:rsidRPr="006E338B">
          <w:rPr>
            <w:rStyle w:val="a4"/>
            <w:rFonts w:ascii="Times New Roman" w:eastAsia="Nimbus Roman" w:hAnsi="Times New Roman" w:cs="Times New Roman"/>
            <w:color w:val="000000"/>
            <w:sz w:val="24"/>
            <w:szCs w:val="24"/>
          </w:rPr>
          <w:t>Дэниела Киза</w:t>
        </w:r>
      </w:hyperlink>
      <w:r w:rsidRPr="006E338B">
        <w:rPr>
          <w:rFonts w:ascii="Times New Roman" w:eastAsia="Nimbus Roman" w:hAnsi="Times New Roman" w:cs="Times New Roman"/>
          <w:color w:val="000000"/>
          <w:sz w:val="24"/>
          <w:szCs w:val="24"/>
        </w:rPr>
        <w:t> . Первоначально издан в апрельском номере «</w:t>
      </w:r>
      <w:hyperlink r:id="rId25" w:tooltip="The Magazine of Fantasy &amp; Science Fiction" w:history="1">
        <w:r w:rsidRPr="006E338B">
          <w:rPr>
            <w:rStyle w:val="a4"/>
            <w:rFonts w:ascii="Times New Roman" w:eastAsia="Nimbus Roman" w:hAnsi="Times New Roman" w:cs="Times New Roman"/>
            <w:color w:val="000000"/>
            <w:sz w:val="24"/>
            <w:szCs w:val="24"/>
          </w:rPr>
          <w:t>Журнала фэнтези и научной фантастики</w:t>
        </w:r>
      </w:hyperlink>
      <w:r w:rsidRPr="006E338B">
        <w:rPr>
          <w:rFonts w:ascii="Times New Roman" w:eastAsia="Nimbus Roman" w:hAnsi="Times New Roman" w:cs="Times New Roman"/>
          <w:color w:val="000000"/>
          <w:sz w:val="24"/>
          <w:szCs w:val="24"/>
        </w:rPr>
        <w:t>» за </w:t>
      </w:r>
      <w:hyperlink r:id="rId26" w:tooltip="1959 год" w:history="1">
        <w:r w:rsidRPr="006E338B">
          <w:rPr>
            <w:rStyle w:val="a4"/>
            <w:rFonts w:ascii="Times New Roman" w:eastAsia="Nimbus Roman" w:hAnsi="Times New Roman" w:cs="Times New Roman"/>
            <w:color w:val="000000"/>
            <w:sz w:val="24"/>
            <w:szCs w:val="24"/>
          </w:rPr>
          <w:t>1959 год</w:t>
        </w:r>
      </w:hyperlink>
      <w:r w:rsidRPr="006E338B">
        <w:rPr>
          <w:rFonts w:ascii="Times New Roman" w:eastAsia="Nimbus Roman" w:hAnsi="Times New Roman" w:cs="Times New Roman"/>
          <w:color w:val="000000"/>
          <w:sz w:val="24"/>
          <w:szCs w:val="24"/>
        </w:rPr>
        <w:t>. </w:t>
      </w:r>
      <w:hyperlink r:id="rId27" w:tooltip="Премия " w:history="1">
        <w:r w:rsidRPr="006E338B">
          <w:rPr>
            <w:rStyle w:val="a4"/>
            <w:rFonts w:ascii="Times New Roman" w:eastAsia="Nimbus Roman" w:hAnsi="Times New Roman" w:cs="Times New Roman"/>
            <w:color w:val="000000"/>
            <w:sz w:val="24"/>
            <w:szCs w:val="24"/>
          </w:rPr>
          <w:t>Премия «Хьюго»</w:t>
        </w:r>
      </w:hyperlink>
      <w:r w:rsidRPr="006E338B">
        <w:rPr>
          <w:rFonts w:ascii="Times New Roman" w:eastAsia="Nimbus Roman" w:hAnsi="Times New Roman" w:cs="Times New Roman"/>
          <w:color w:val="000000"/>
          <w:sz w:val="24"/>
          <w:szCs w:val="24"/>
        </w:rPr>
        <w:t> за лучший короткий научно-фантастический рассказ (</w:t>
      </w:r>
      <w:hyperlink r:id="rId28" w:tooltip="1960" w:history="1">
        <w:r w:rsidRPr="006E338B">
          <w:rPr>
            <w:rStyle w:val="a4"/>
            <w:rFonts w:ascii="Times New Roman" w:eastAsia="Nimbus Roman" w:hAnsi="Times New Roman" w:cs="Times New Roman"/>
            <w:color w:val="000000"/>
            <w:sz w:val="24"/>
            <w:szCs w:val="24"/>
          </w:rPr>
          <w:t>1960</w:t>
        </w:r>
      </w:hyperlink>
      <w:r w:rsidRPr="006E338B">
        <w:rPr>
          <w:rFonts w:ascii="Times New Roman" w:eastAsia="Nimbus Roman" w:hAnsi="Times New Roman" w:cs="Times New Roman"/>
          <w:color w:val="000000"/>
          <w:sz w:val="24"/>
          <w:szCs w:val="24"/>
        </w:rPr>
        <w:t>).</w:t>
      </w:r>
      <w:r w:rsidRPr="006E338B">
        <w:rPr>
          <w:rFonts w:ascii="Times New Roman" w:hAnsi="Times New Roman" w:cs="Times New Roman"/>
          <w:color w:val="000000"/>
          <w:sz w:val="24"/>
          <w:szCs w:val="24"/>
        </w:rPr>
        <w:t xml:space="preserve"> </w:t>
      </w:r>
      <w:r w:rsidRPr="006E338B">
        <w:rPr>
          <w:rFonts w:ascii="Times New Roman" w:eastAsia="Nimbus Roman" w:hAnsi="Times New Roman" w:cs="Times New Roman"/>
          <w:color w:val="000000"/>
          <w:sz w:val="24"/>
          <w:szCs w:val="24"/>
        </w:rPr>
        <w:t>В дальнейшем Киз дописал рассказ до полноценного романа, получившего </w:t>
      </w:r>
      <w:hyperlink r:id="rId29" w:tooltip="Небьюла (премия)" w:history="1">
        <w:r w:rsidRPr="006E338B">
          <w:rPr>
            <w:rStyle w:val="a4"/>
            <w:rFonts w:ascii="Times New Roman" w:eastAsia="Nimbus Roman" w:hAnsi="Times New Roman" w:cs="Times New Roman"/>
            <w:color w:val="000000"/>
            <w:sz w:val="24"/>
            <w:szCs w:val="24"/>
          </w:rPr>
          <w:t>премию «Небьюла»</w:t>
        </w:r>
      </w:hyperlink>
      <w:r w:rsidRPr="006E338B">
        <w:rPr>
          <w:rFonts w:ascii="Times New Roman" w:eastAsia="Nimbus Roman" w:hAnsi="Times New Roman" w:cs="Times New Roman"/>
          <w:color w:val="000000"/>
          <w:sz w:val="24"/>
          <w:szCs w:val="24"/>
        </w:rPr>
        <w:t> как </w:t>
      </w:r>
      <w:hyperlink r:id="rId30" w:tooltip="Премия Небьюла за лучший роман" w:history="1">
        <w:r w:rsidRPr="006E338B">
          <w:rPr>
            <w:rStyle w:val="a4"/>
            <w:rFonts w:ascii="Times New Roman" w:eastAsia="Nimbus Roman" w:hAnsi="Times New Roman" w:cs="Times New Roman"/>
            <w:color w:val="000000"/>
            <w:sz w:val="24"/>
            <w:szCs w:val="24"/>
          </w:rPr>
          <w:t>лучший роман</w:t>
        </w:r>
      </w:hyperlink>
      <w:r w:rsidRPr="006E338B">
        <w:rPr>
          <w:rFonts w:ascii="Times New Roman" w:eastAsia="Nimbus Roman" w:hAnsi="Times New Roman" w:cs="Times New Roman"/>
          <w:color w:val="000000"/>
          <w:sz w:val="24"/>
          <w:szCs w:val="24"/>
        </w:rPr>
        <w:t> в </w:t>
      </w:r>
      <w:hyperlink r:id="rId31" w:tooltip="https://ru.wikipedia.org/wiki/1966_%D0%B3%D0%BE%D0%B4_%D0%B2_%D0%BB%D0%B8%D1%82%D0%B5%D1%80%D0%B0%D1%82%D1%83%D1%80%D0%B5" w:history="1">
        <w:r w:rsidRPr="006E338B">
          <w:rPr>
            <w:rStyle w:val="a4"/>
            <w:rFonts w:ascii="Times New Roman" w:eastAsia="Nimbus Roman" w:hAnsi="Times New Roman" w:cs="Times New Roman"/>
            <w:color w:val="000000"/>
            <w:sz w:val="24"/>
            <w:szCs w:val="24"/>
          </w:rPr>
          <w:t>1966 году</w:t>
        </w:r>
      </w:hyperlink>
      <w:r w:rsidRPr="006E338B">
        <w:rPr>
          <w:rFonts w:ascii="Times New Roman" w:eastAsia="Nimbus Roman" w:hAnsi="Times New Roman" w:cs="Times New Roman"/>
          <w:color w:val="000000"/>
          <w:sz w:val="24"/>
          <w:szCs w:val="24"/>
        </w:rPr>
        <w:t>.</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rPr>
          <w:rFonts w:ascii="Times New Roman" w:hAnsi="Times New Roman" w:cs="Times New Roman"/>
          <w:color w:val="000000"/>
          <w:sz w:val="24"/>
          <w:szCs w:val="24"/>
        </w:rPr>
      </w:pPr>
      <w:r w:rsidRPr="006E338B">
        <w:rPr>
          <w:rFonts w:ascii="Times New Roman" w:hAnsi="Times New Roman" w:cs="Times New Roman"/>
          <w:color w:val="000000"/>
          <w:sz w:val="24"/>
          <w:szCs w:val="24"/>
        </w:rPr>
        <w:t>Чарли Гордон — 33-летний умственно отсталый уборщик в хлебопекарне, добровольно соглашается на участие в эксперименте по повышению интеллекта. Улучшение интеллекта путём хирургической операции — открытие двух учёных: доктора Штраусса и доктора Немура. После успешной операции над мышью Элджерноном они решают провести аналогичную операцию на человеке. Выбор останавливается на Чарли, так как он изъявляет желание научиться лучше читать, писать и стать умнее.</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rPr>
          <w:rFonts w:ascii="Times New Roman" w:hAnsi="Times New Roman" w:cs="Times New Roman"/>
          <w:color w:val="000000"/>
          <w:sz w:val="24"/>
          <w:szCs w:val="24"/>
        </w:rPr>
      </w:pPr>
      <w:r w:rsidRPr="006E338B">
        <w:rPr>
          <w:rFonts w:ascii="Times New Roman" w:hAnsi="Times New Roman" w:cs="Times New Roman"/>
          <w:color w:val="000000"/>
          <w:sz w:val="24"/>
          <w:szCs w:val="24"/>
        </w:rPr>
        <w:t>Проблемой Чарли стала эмоциональная незрелость. Его интеллект формировался так быстро, что опередил формирование эмоций. </w:t>
      </w:r>
      <w:r w:rsidRPr="006E338B">
        <w:rPr>
          <w:rFonts w:ascii="Times New Roman" w:hAnsi="Times New Roman" w:cs="Times New Roman"/>
          <w:bCs/>
          <w:color w:val="000000"/>
          <w:sz w:val="24"/>
          <w:szCs w:val="24"/>
        </w:rPr>
        <w:t>Главный герой умеет анализировать человеческие поступки, но не знает, как себя нужно вести в той или иной ситуации.</w:t>
      </w:r>
      <w:r w:rsidRPr="006E338B">
        <w:rPr>
          <w:rFonts w:ascii="Times New Roman" w:hAnsi="Times New Roman" w:cs="Times New Roman"/>
          <w:color w:val="000000"/>
          <w:sz w:val="24"/>
          <w:szCs w:val="24"/>
        </w:rPr>
        <w:t> Вспомним, к примеру, эпизод, когда после одного из первых отказов Алисы он начинает её ненавидеть, ему хочется, чтобы она ползала перед ним на коленях, но при этом ему хочется обнять её.</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rPr>
          <w:rFonts w:ascii="Times New Roman" w:hAnsi="Times New Roman" w:cs="Times New Roman"/>
          <w:color w:val="000000"/>
          <w:sz w:val="24"/>
          <w:szCs w:val="24"/>
        </w:rPr>
      </w:pP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rPr>
          <w:rFonts w:ascii="Times New Roman" w:hAnsi="Times New Roman" w:cs="Times New Roman"/>
          <w:bCs/>
          <w:i/>
          <w:iCs/>
          <w:color w:val="000000"/>
          <w:sz w:val="24"/>
          <w:szCs w:val="24"/>
        </w:rPr>
      </w:pPr>
      <w:r w:rsidRPr="006E338B">
        <w:rPr>
          <w:rFonts w:ascii="Times New Roman" w:hAnsi="Times New Roman" w:cs="Times New Roman"/>
          <w:bCs/>
          <w:i/>
          <w:iCs/>
          <w:color w:val="000000"/>
          <w:sz w:val="24"/>
          <w:szCs w:val="24"/>
        </w:rPr>
        <w:t>"Человек, обладающий разумом, но лишенный способности любить и быть любимым, обречен на интеллектуальную и моральную катастрофу, а может быть, и на тяжелое психическое заболевание"</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rPr>
          <w:rFonts w:ascii="Times New Roman" w:hAnsi="Times New Roman" w:cs="Times New Roman"/>
          <w:bCs/>
          <w:iCs/>
          <w:color w:val="000000"/>
          <w:sz w:val="24"/>
          <w:szCs w:val="24"/>
        </w:rPr>
      </w:pPr>
      <w:r w:rsidRPr="006E338B">
        <w:rPr>
          <w:rFonts w:ascii="Times New Roman" w:hAnsi="Times New Roman" w:cs="Times New Roman"/>
          <w:bCs/>
          <w:iCs/>
          <w:color w:val="000000"/>
          <w:sz w:val="24"/>
          <w:szCs w:val="24"/>
        </w:rPr>
        <w:t>Акцент сделать на том, что важны не только знания и интеллект, но и способность понимать эмоции, управлять ими.</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b/>
          <w:color w:val="000000"/>
          <w:sz w:val="24"/>
          <w:szCs w:val="24"/>
          <w:highlight w:val="white"/>
        </w:rPr>
      </w:pPr>
      <w:r w:rsidRPr="006E338B">
        <w:rPr>
          <w:rFonts w:ascii="Times New Roman" w:eastAsia="Nimbus Roman" w:hAnsi="Times New Roman" w:cs="Times New Roman"/>
          <w:b/>
          <w:color w:val="000000"/>
          <w:sz w:val="24"/>
          <w:szCs w:val="24"/>
          <w:highlight w:val="white"/>
        </w:rPr>
        <w:t xml:space="preserve">2. Основная информация по ЭИ: зачем нужен, где востребован, концепция Люсина.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В современном мире успешный человек многогранен: у него развита креативность, коммуникабельность, он обладает гибким мышлением, умеет работать с информацией, продуктивен и инициативен.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Среди «навыков 21 века» важным также является эмоциональный интеллект, о котором мы сегодня поговорим.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lastRenderedPageBreak/>
        <w:t xml:space="preserve">Эмоциональный интеллект известен нам всего около 100 лет, особенно активно над его исследованием работали Майер, Сэловей и Карузо, но самой популярная книга по теме – «Эмоциональный интеллект. Почему он может значить больше, чем </w:t>
      </w:r>
      <w:r w:rsidRPr="006E338B">
        <w:rPr>
          <w:rFonts w:ascii="Times New Roman" w:hAnsi="Times New Roman" w:cs="Times New Roman"/>
          <w:color w:val="000000"/>
          <w:sz w:val="24"/>
          <w:szCs w:val="24"/>
          <w:lang w:val="en-US"/>
        </w:rPr>
        <w:t>IQ</w:t>
      </w:r>
      <w:r w:rsidRPr="006E338B">
        <w:rPr>
          <w:rFonts w:ascii="Times New Roman" w:hAnsi="Times New Roman" w:cs="Times New Roman"/>
          <w:color w:val="000000"/>
          <w:sz w:val="24"/>
          <w:szCs w:val="24"/>
        </w:rPr>
        <w:t xml:space="preserve">?» Дэниэла Гоулмана.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Он строится не столько на сложных научных знаниях, сколько на том, что понятно обычному человеку, поэтому подходит для ознакомления с концепцией ЭИ.</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Какова структура эмоционального интеллекта? Согласно Д.В. Люсину, ЭИ обладает иерархической структурой, которая состоит из понимания своих эмоций и управления ими, понимания чужих эмоций и управления ими. Зачем нам понимать эмоции и управлять ими?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Саморегуляция, умение слышать и ставить себя на место другого, способность управлять настроением дополняет практические навыки и умения во всех сферах, где требуется общение.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Человек с высоким EQ понимает, что происходит с ним и как это называется. Давая себе отчет в своих чувствах, он способен отстраниться от них и не углубляться в разрушительные и бесплотные мысли.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Исходя из эмоций, он будет строить долгосрочные планы, где перепады настроения или новые события в жизни в целом не сильно изменят вектор его развития.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Понимая свои чувства, легко собой управлять — от осознанного питания до рабочего графика и планирования рабочего времени.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Высокий EQ сказывается на том, что мы берем ответственность за нашу жизнь и итоговый результат всех отношений. Самоконтроль способствует тому, что мы не позволяем негативным эмоциям — гневу, тревоге, усталости — сказаться на окружающих.</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 xml:space="preserve">Эмоциональный интеллект тесно связан с мотивацией и умением адекватно реагировать на перемены, объединять людей, представлять чужие интересы.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Человек с высоким EQ легко обучаем и относится к временным трудностям, хорошо анализирует свои и чужие ошибки, не самонадеян и потому умеет влиять на настроение группы.</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И, конечно, человек с развитым эмоциональным интеллектом обычно хорошо понимает то, о чем не говорят: уважает слабые места, помнит о травмах, не сталкивает конфликтующие стороны, видит иерархию и умеет с ней считаться.</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sz w:val="24"/>
          <w:szCs w:val="24"/>
        </w:rPr>
      </w:pPr>
      <w:r w:rsidRPr="006E338B">
        <w:rPr>
          <w:rFonts w:ascii="Times New Roman" w:hAnsi="Times New Roman" w:cs="Times New Roman"/>
          <w:color w:val="000000"/>
          <w:sz w:val="24"/>
          <w:szCs w:val="24"/>
        </w:rPr>
        <w:t>Эмоциональный интеллект помогает объединять людей и инициировать перемены в семье или группе, не вызывая ни у кого негативных чувств, видеть плюсы всех по отдельности, когда требуется достижение общих целей, обмениваться опытом и обучать друг друга.</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hAnsi="Times New Roman" w:cs="Times New Roman"/>
          <w:b/>
          <w:color w:val="000000"/>
          <w:sz w:val="24"/>
          <w:szCs w:val="24"/>
        </w:rPr>
      </w:pPr>
      <w:r w:rsidRPr="006E338B">
        <w:rPr>
          <w:rFonts w:ascii="Times New Roman" w:eastAsia="Nimbus Roman" w:hAnsi="Times New Roman" w:cs="Times New Roman"/>
          <w:b/>
          <w:color w:val="000000"/>
          <w:sz w:val="24"/>
          <w:szCs w:val="24"/>
        </w:rPr>
        <w:t xml:space="preserve">3. Практическая часть: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А). Эмоциональный переключатель</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Каждый участник получает короткий текст, или одну любую фразу, например, из детской сказки А.С. Пушкина «Сказка о рыбаке и рыбке».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Участники объединяются в группы по 4 человека.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Задание: прочитать текст, последовательно меняя эмоции.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Остальные угадывают, какие эмоции были выражены.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Группа описывает, как проявляется и ощущается каждая эмоция во время прочтения.</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lastRenderedPageBreak/>
        <w:t xml:space="preserve">Текст: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themeColor="text1"/>
          <w:sz w:val="24"/>
          <w:szCs w:val="24"/>
          <w:highlight w:val="white"/>
        </w:rPr>
      </w:pPr>
      <w:r w:rsidRPr="006E338B">
        <w:rPr>
          <w:rFonts w:ascii="Times New Roman" w:eastAsia="Nimbus Roman" w:hAnsi="Times New Roman" w:cs="Times New Roman"/>
          <w:color w:val="000000" w:themeColor="text1"/>
          <w:sz w:val="24"/>
          <w:szCs w:val="24"/>
          <w:highlight w:val="white"/>
        </w:rPr>
        <w:t xml:space="preserve">Жил старик со своею старухой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themeColor="text1"/>
          <w:sz w:val="24"/>
          <w:szCs w:val="24"/>
          <w:highlight w:val="white"/>
        </w:rPr>
      </w:pPr>
      <w:r w:rsidRPr="006E338B">
        <w:rPr>
          <w:rFonts w:ascii="Times New Roman" w:eastAsia="Nimbus Roman" w:hAnsi="Times New Roman" w:cs="Times New Roman"/>
          <w:color w:val="000000" w:themeColor="text1"/>
          <w:sz w:val="24"/>
          <w:szCs w:val="24"/>
          <w:highlight w:val="white"/>
        </w:rPr>
        <w:t xml:space="preserve">У самого синего моря;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themeColor="text1"/>
          <w:sz w:val="24"/>
          <w:szCs w:val="24"/>
          <w:highlight w:val="white"/>
        </w:rPr>
      </w:pPr>
      <w:r w:rsidRPr="006E338B">
        <w:rPr>
          <w:rFonts w:ascii="Times New Roman" w:eastAsia="Nimbus Roman" w:hAnsi="Times New Roman" w:cs="Times New Roman"/>
          <w:color w:val="000000" w:themeColor="text1"/>
          <w:sz w:val="24"/>
          <w:szCs w:val="24"/>
          <w:highlight w:val="white"/>
        </w:rPr>
        <w:t xml:space="preserve">Они жили в ветхой землянке </w:t>
      </w:r>
    </w:p>
    <w:p w:rsidR="006E338B" w:rsidRPr="006E338B" w:rsidRDefault="006E338B" w:rsidP="006E338B">
      <w:pPr>
        <w:pBdr>
          <w:top w:val="none" w:sz="4" w:space="0" w:color="000000"/>
          <w:left w:val="none" w:sz="4" w:space="0" w:color="000000"/>
          <w:bottom w:val="none" w:sz="4" w:space="0" w:color="000000"/>
          <w:right w:val="none" w:sz="4" w:space="0" w:color="000000"/>
        </w:pBdr>
        <w:shd w:val="clear" w:color="FFFFFF" w:fill="FFFFFF"/>
        <w:ind w:left="-567" w:firstLine="283"/>
        <w:rPr>
          <w:rFonts w:ascii="Times New Roman" w:hAnsi="Times New Roman" w:cs="Times New Roman"/>
          <w:color w:val="000000" w:themeColor="text1"/>
          <w:sz w:val="24"/>
          <w:szCs w:val="24"/>
        </w:rPr>
      </w:pPr>
      <w:r w:rsidRPr="006E338B">
        <w:rPr>
          <w:rFonts w:ascii="Times New Roman" w:eastAsia="Nimbus Roman" w:hAnsi="Times New Roman" w:cs="Times New Roman"/>
          <w:color w:val="000000" w:themeColor="text1"/>
          <w:sz w:val="24"/>
          <w:szCs w:val="24"/>
          <w:highlight w:val="white"/>
        </w:rPr>
        <w:t>Ровно тридцать лет и три года.</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Эмоции: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Радость – Интерес – Печаль – Удивление</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Страх – Злость – Интерес – Радость</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Волнение – Испуг – Спокойствие – Удивление</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Разочарование – Скука – Уверенность - Радость</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Б) 1 человек выходит из кабинета. Ему предлагают ситуацию, о которой будет знать только он. Человек возвращается в класс и говорит: "Ребята, мне нужно сообщить вам очень важную новость".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Сказать нужно так, чтобы ребята по настроению, эмоциям, поведению могли догадаться, что могло случиться.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Задание классу - угадать ситуацию без вопросов.  </w:t>
      </w:r>
      <w:r w:rsidRPr="006E338B">
        <w:rPr>
          <w:rFonts w:ascii="Times New Roman" w:hAnsi="Times New Roman" w:cs="Times New Roman"/>
          <w:color w:val="000000"/>
          <w:sz w:val="24"/>
          <w:szCs w:val="24"/>
        </w:rPr>
        <w:t xml:space="preserve">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Ситуации: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Завтра сокращенные пары</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До ЕГЭ по (профильный предмет) осталось ____ дней</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У меня брат(сестра) родился</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Отменили физкультуру</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Учитель зашел в столовую и опоздает</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Вернули виндоус на компьютеры</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Последней парой чаепитие</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Завтра дистант</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Завтра внеплановая контрольная работа</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Завтра едем на экскурсию</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Потерялось домашнее животное</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 xml:space="preserve">в) </w:t>
      </w:r>
      <w:r w:rsidRPr="006E338B">
        <w:rPr>
          <w:rFonts w:ascii="Times New Roman" w:eastAsia="Nimbus Roman" w:hAnsi="Times New Roman" w:cs="Times New Roman"/>
          <w:b/>
          <w:color w:val="000000"/>
          <w:sz w:val="24"/>
          <w:szCs w:val="24"/>
        </w:rPr>
        <w:t xml:space="preserve">Тест Экмана </w:t>
      </w:r>
      <w:r w:rsidRPr="006E338B">
        <w:rPr>
          <w:rFonts w:ascii="Times New Roman" w:eastAsia="Nimbus Roman" w:hAnsi="Times New Roman" w:cs="Times New Roman"/>
          <w:color w:val="000000"/>
          <w:sz w:val="24"/>
          <w:szCs w:val="24"/>
        </w:rPr>
        <w:t>на определение эмоций (</w:t>
      </w:r>
      <w:hyperlink r:id="rId32" w:tooltip="https://blog.studylie.ru/quiz-golovolomka-najdi-jemociju/" w:history="1">
        <w:r w:rsidRPr="006E338B">
          <w:rPr>
            <w:rStyle w:val="a4"/>
            <w:rFonts w:ascii="Times New Roman" w:eastAsia="Nimbus Roman" w:hAnsi="Times New Roman" w:cs="Times New Roman"/>
            <w:sz w:val="24"/>
            <w:szCs w:val="24"/>
          </w:rPr>
          <w:t>https://blog.studylie.ru/quiz-golovolomka-najdi-jemociju/</w:t>
        </w:r>
      </w:hyperlink>
      <w:r w:rsidRPr="006E338B">
        <w:rPr>
          <w:rFonts w:ascii="Times New Roman" w:eastAsia="Nimbus Roman" w:hAnsi="Times New Roman" w:cs="Times New Roman"/>
          <w:color w:val="000000"/>
          <w:sz w:val="24"/>
          <w:szCs w:val="24"/>
        </w:rPr>
        <w:t>). Короткий тест, чтобы не занимать много времени.</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hAnsi="Times New Roman" w:cs="Times New Roman"/>
          <w:color w:val="000000"/>
          <w:sz w:val="24"/>
          <w:szCs w:val="24"/>
        </w:rPr>
        <w:t xml:space="preserve">г). </w:t>
      </w:r>
      <w:r w:rsidRPr="006E338B">
        <w:rPr>
          <w:rFonts w:ascii="Times New Roman" w:eastAsia="Nimbus Roman" w:hAnsi="Times New Roman" w:cs="Times New Roman"/>
          <w:b/>
          <w:bCs/>
          <w:color w:val="000000"/>
          <w:sz w:val="24"/>
          <w:szCs w:val="24"/>
        </w:rPr>
        <w:t>Техника по развитию эмоционального интеллекта</w:t>
      </w:r>
      <w:r w:rsidRPr="006E338B">
        <w:rPr>
          <w:rFonts w:ascii="Times New Roman" w:eastAsia="Nimbus Roman" w:hAnsi="Times New Roman" w:cs="Times New Roman"/>
          <w:color w:val="000000"/>
          <w:sz w:val="24"/>
          <w:szCs w:val="24"/>
        </w:rPr>
        <w:t xml:space="preserve"> </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просмотр небольшого фрагмента фильма без звука - угадать эмоции</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r w:rsidRPr="006E338B">
        <w:rPr>
          <w:rFonts w:ascii="Times New Roman" w:eastAsia="Nimbus Roman" w:hAnsi="Times New Roman" w:cs="Times New Roman"/>
          <w:color w:val="000000"/>
          <w:sz w:val="24"/>
          <w:szCs w:val="24"/>
        </w:rPr>
        <w:t>4</w:t>
      </w:r>
      <w:r w:rsidRPr="006E338B">
        <w:rPr>
          <w:rFonts w:ascii="Times New Roman" w:eastAsia="Nimbus Roman" w:hAnsi="Times New Roman" w:cs="Times New Roman"/>
          <w:color w:val="000000"/>
          <w:sz w:val="24"/>
          <w:szCs w:val="24"/>
          <w:highlight w:val="white"/>
        </w:rPr>
        <w:t xml:space="preserve">. </w:t>
      </w:r>
      <w:r w:rsidRPr="006E338B">
        <w:rPr>
          <w:rFonts w:ascii="Times New Roman" w:eastAsia="Nimbus Roman" w:hAnsi="Times New Roman" w:cs="Times New Roman"/>
          <w:b/>
          <w:bCs/>
          <w:color w:val="000000"/>
          <w:sz w:val="24"/>
          <w:szCs w:val="24"/>
          <w:highlight w:val="white"/>
        </w:rPr>
        <w:t>Квиз по материалу.</w:t>
      </w:r>
      <w:r w:rsidRPr="006E338B">
        <w:rPr>
          <w:rFonts w:ascii="Times New Roman" w:eastAsia="Nimbus Roman" w:hAnsi="Times New Roman" w:cs="Times New Roman"/>
          <w:color w:val="000000"/>
          <w:sz w:val="24"/>
          <w:szCs w:val="24"/>
          <w:highlight w:val="white"/>
        </w:rPr>
        <w:t xml:space="preserve"> Тест RMET.</w:t>
      </w:r>
    </w:p>
    <w:p w:rsidR="006E338B" w:rsidRPr="006E338B" w:rsidRDefault="006E338B" w:rsidP="006E338B">
      <w:pPr>
        <w:pBdr>
          <w:top w:val="none" w:sz="4" w:space="0" w:color="000000"/>
          <w:left w:val="none" w:sz="4" w:space="0" w:color="000000"/>
          <w:bottom w:val="none" w:sz="4" w:space="0" w:color="000000"/>
          <w:right w:val="none" w:sz="4" w:space="0" w:color="000000"/>
        </w:pBdr>
        <w:spacing w:before="60" w:after="75"/>
        <w:ind w:left="-567" w:firstLine="283"/>
        <w:rPr>
          <w:rFonts w:ascii="Times New Roman" w:eastAsia="Nimbus Roman" w:hAnsi="Times New Roman" w:cs="Times New Roman"/>
          <w:color w:val="000000"/>
          <w:sz w:val="24"/>
          <w:szCs w:val="24"/>
        </w:rPr>
      </w:pPr>
      <w:hyperlink r:id="rId33" w:tooltip="https://onlinetestpad.com/5y2ssdqszhcik" w:history="1">
        <w:r w:rsidRPr="006E338B">
          <w:rPr>
            <w:rStyle w:val="a4"/>
            <w:rFonts w:ascii="Times New Roman" w:eastAsia="Roboto" w:hAnsi="Times New Roman" w:cs="Times New Roman"/>
            <w:color w:val="000000"/>
            <w:sz w:val="24"/>
            <w:szCs w:val="24"/>
            <w:highlight w:val="white"/>
          </w:rPr>
          <w:t>https://onlinetestpad.com/5y2ssdqszhcik</w:t>
        </w:r>
      </w:hyperlink>
    </w:p>
    <w:p w:rsidR="006E338B" w:rsidRPr="006E338B" w:rsidRDefault="006E338B" w:rsidP="006E338B">
      <w:pPr>
        <w:ind w:left="-567" w:firstLine="283"/>
        <w:rPr>
          <w:rFonts w:ascii="Times New Roman" w:hAnsi="Times New Roman" w:cs="Times New Roman"/>
          <w:sz w:val="24"/>
          <w:szCs w:val="24"/>
        </w:rPr>
      </w:pPr>
      <w:r w:rsidRPr="006E338B">
        <w:rPr>
          <w:rFonts w:ascii="Times New Roman" w:eastAsia="Nimbus Roman" w:hAnsi="Times New Roman" w:cs="Times New Roman"/>
          <w:color w:val="000000"/>
          <w:sz w:val="24"/>
          <w:szCs w:val="24"/>
        </w:rPr>
        <w:t xml:space="preserve">5. </w:t>
      </w:r>
      <w:r w:rsidRPr="006E338B">
        <w:rPr>
          <w:rFonts w:ascii="Times New Roman" w:eastAsia="Nimbus Roman" w:hAnsi="Times New Roman" w:cs="Times New Roman"/>
          <w:b/>
          <w:bCs/>
          <w:color w:val="000000"/>
          <w:sz w:val="24"/>
          <w:szCs w:val="24"/>
        </w:rPr>
        <w:t>Рефлексия «Айсберг»</w:t>
      </w:r>
      <w:r w:rsidRPr="006E338B">
        <w:rPr>
          <w:rFonts w:ascii="Times New Roman" w:eastAsia="Nimbus Roman" w:hAnsi="Times New Roman" w:cs="Times New Roman"/>
          <w:color w:val="000000"/>
          <w:sz w:val="24"/>
          <w:szCs w:val="24"/>
        </w:rPr>
        <w:t xml:space="preserve">: </w:t>
      </w:r>
    </w:p>
    <w:p w:rsidR="006E338B" w:rsidRPr="006E338B" w:rsidRDefault="006E338B" w:rsidP="006E338B">
      <w:pPr>
        <w:ind w:left="-567" w:firstLine="283"/>
        <w:rPr>
          <w:rFonts w:ascii="Times New Roman" w:hAnsi="Times New Roman" w:cs="Times New Roman"/>
          <w:sz w:val="24"/>
          <w:szCs w:val="24"/>
        </w:rPr>
      </w:pPr>
      <w:r w:rsidRPr="006E338B">
        <w:rPr>
          <w:rFonts w:ascii="Times New Roman" w:hAnsi="Times New Roman" w:cs="Times New Roman"/>
          <w:sz w:val="24"/>
          <w:szCs w:val="24"/>
        </w:rPr>
        <w:t xml:space="preserve">На листе бумаги А3 нарисован айсберг (надводная и подводная части). </w:t>
      </w:r>
    </w:p>
    <w:p w:rsidR="006E338B" w:rsidRPr="006E338B" w:rsidRDefault="006E338B" w:rsidP="006E338B">
      <w:pPr>
        <w:ind w:left="-567" w:firstLine="283"/>
        <w:rPr>
          <w:rFonts w:ascii="Times New Roman" w:hAnsi="Times New Roman" w:cs="Times New Roman"/>
          <w:sz w:val="24"/>
          <w:szCs w:val="24"/>
        </w:rPr>
      </w:pPr>
      <w:r w:rsidRPr="006E338B">
        <w:rPr>
          <w:rFonts w:ascii="Times New Roman" w:hAnsi="Times New Roman" w:cs="Times New Roman"/>
          <w:sz w:val="24"/>
          <w:szCs w:val="24"/>
        </w:rPr>
        <w:t xml:space="preserve">Участники получают стикеры (по 2 стикера на каждого человека). </w:t>
      </w:r>
    </w:p>
    <w:p w:rsidR="006E338B" w:rsidRPr="006E338B" w:rsidRDefault="006E338B" w:rsidP="006E338B">
      <w:pPr>
        <w:ind w:left="-567" w:firstLine="283"/>
        <w:rPr>
          <w:rFonts w:ascii="Times New Roman" w:hAnsi="Times New Roman" w:cs="Times New Roman"/>
          <w:sz w:val="24"/>
          <w:szCs w:val="24"/>
        </w:rPr>
      </w:pPr>
      <w:r w:rsidRPr="006E338B">
        <w:rPr>
          <w:rFonts w:ascii="Times New Roman" w:hAnsi="Times New Roman" w:cs="Times New Roman"/>
          <w:sz w:val="24"/>
          <w:szCs w:val="24"/>
        </w:rPr>
        <w:lastRenderedPageBreak/>
        <w:t xml:space="preserve">Каждый участник пишет на одном стикере, какие эмоции он чаще всего выражает и понимает, на другом стикере – какие эмоции предпочитает скрывать от других людей (и как он считает, другие люди скрывают). </w:t>
      </w:r>
    </w:p>
    <w:p w:rsidR="006E338B" w:rsidRPr="006E338B" w:rsidRDefault="006E338B" w:rsidP="006E338B">
      <w:pPr>
        <w:ind w:left="-567" w:firstLine="283"/>
        <w:rPr>
          <w:rFonts w:ascii="Times New Roman" w:hAnsi="Times New Roman" w:cs="Times New Roman"/>
          <w:sz w:val="24"/>
          <w:szCs w:val="24"/>
        </w:rPr>
      </w:pPr>
      <w:r>
        <w:rPr>
          <w:rFonts w:ascii="Times New Roman" w:hAnsi="Times New Roman" w:cs="Times New Roman"/>
          <w:sz w:val="24"/>
          <w:szCs w:val="24"/>
        </w:rPr>
        <w:t>Стике</w:t>
      </w:r>
      <w:r w:rsidRPr="006E338B">
        <w:rPr>
          <w:rFonts w:ascii="Times New Roman" w:hAnsi="Times New Roman" w:cs="Times New Roman"/>
          <w:sz w:val="24"/>
          <w:szCs w:val="24"/>
        </w:rPr>
        <w:t>ры наклеивают на лист с изображением айсберга. В надводной части айсберга размещают те эмоции, которые чаще всего показывают  окружающим, а в подводной части – те эмоции, которые предпочитают скрывать от других людей.</w:t>
      </w:r>
    </w:p>
    <w:p w:rsidR="006E338B" w:rsidRDefault="006E338B" w:rsidP="006E338B">
      <w:pPr>
        <w:pStyle w:val="a3"/>
        <w:ind w:left="436"/>
        <w:rPr>
          <w:rFonts w:ascii="Times New Roman" w:hAnsi="Times New Roman" w:cs="Times New Roman"/>
          <w:sz w:val="24"/>
          <w:szCs w:val="24"/>
        </w:rPr>
      </w:pPr>
      <w:r w:rsidRPr="006E338B">
        <w:rPr>
          <w:rFonts w:ascii="Times New Roman" w:hAnsi="Times New Roman" w:cs="Times New Roman"/>
          <w:sz w:val="24"/>
          <w:szCs w:val="24"/>
        </w:rPr>
        <w:t xml:space="preserve">Обсуждение: </w:t>
      </w:r>
    </w:p>
    <w:p w:rsidR="006E338B" w:rsidRPr="006E338B" w:rsidRDefault="006E338B" w:rsidP="006E338B">
      <w:pPr>
        <w:pStyle w:val="a3"/>
        <w:numPr>
          <w:ilvl w:val="0"/>
          <w:numId w:val="9"/>
        </w:numPr>
        <w:rPr>
          <w:rFonts w:ascii="Times New Roman" w:hAnsi="Times New Roman" w:cs="Times New Roman"/>
          <w:sz w:val="24"/>
          <w:szCs w:val="24"/>
        </w:rPr>
      </w:pPr>
      <w:r w:rsidRPr="006E338B">
        <w:rPr>
          <w:rFonts w:ascii="Times New Roman" w:hAnsi="Times New Roman" w:cs="Times New Roman"/>
          <w:sz w:val="24"/>
          <w:szCs w:val="24"/>
        </w:rPr>
        <w:t xml:space="preserve">Какие эмоции оказались в надводной части айсберга? </w:t>
      </w:r>
    </w:p>
    <w:p w:rsidR="006E338B" w:rsidRPr="006E338B" w:rsidRDefault="006E338B" w:rsidP="006E338B">
      <w:pPr>
        <w:pStyle w:val="a3"/>
        <w:numPr>
          <w:ilvl w:val="0"/>
          <w:numId w:val="9"/>
        </w:numPr>
        <w:rPr>
          <w:rFonts w:ascii="Times New Roman" w:hAnsi="Times New Roman" w:cs="Times New Roman"/>
          <w:sz w:val="24"/>
          <w:szCs w:val="24"/>
        </w:rPr>
      </w:pPr>
      <w:r w:rsidRPr="006E338B">
        <w:rPr>
          <w:rFonts w:ascii="Times New Roman" w:hAnsi="Times New Roman" w:cs="Times New Roman"/>
          <w:sz w:val="24"/>
          <w:szCs w:val="24"/>
        </w:rPr>
        <w:t xml:space="preserve">Какие эмоции оказались в подводной части? </w:t>
      </w:r>
    </w:p>
    <w:p w:rsidR="006E338B" w:rsidRPr="006E338B" w:rsidRDefault="006E338B" w:rsidP="006E338B">
      <w:pPr>
        <w:pStyle w:val="a3"/>
        <w:numPr>
          <w:ilvl w:val="0"/>
          <w:numId w:val="9"/>
        </w:numPr>
        <w:rPr>
          <w:rFonts w:ascii="Times New Roman" w:hAnsi="Times New Roman" w:cs="Times New Roman"/>
          <w:sz w:val="24"/>
          <w:szCs w:val="24"/>
        </w:rPr>
      </w:pPr>
      <w:r w:rsidRPr="006E338B">
        <w:rPr>
          <w:rFonts w:ascii="Times New Roman" w:hAnsi="Times New Roman" w:cs="Times New Roman"/>
          <w:sz w:val="24"/>
          <w:szCs w:val="24"/>
        </w:rPr>
        <w:t>Каких эмоций оказалось больше?</w:t>
      </w:r>
    </w:p>
    <w:p w:rsidR="006E338B" w:rsidRPr="006E338B" w:rsidRDefault="006E338B" w:rsidP="006E338B">
      <w:pPr>
        <w:pStyle w:val="a3"/>
        <w:numPr>
          <w:ilvl w:val="0"/>
          <w:numId w:val="9"/>
        </w:numPr>
        <w:rPr>
          <w:rFonts w:ascii="Times New Roman" w:hAnsi="Times New Roman" w:cs="Times New Roman"/>
          <w:sz w:val="24"/>
          <w:szCs w:val="24"/>
        </w:rPr>
      </w:pPr>
      <w:r w:rsidRPr="006E338B">
        <w:rPr>
          <w:rFonts w:ascii="Times New Roman" w:hAnsi="Times New Roman" w:cs="Times New Roman"/>
          <w:sz w:val="24"/>
          <w:szCs w:val="24"/>
        </w:rPr>
        <w:t>Как мы можем понять эмоции, которые другие люди не показывают?</w:t>
      </w:r>
    </w:p>
    <w:p w:rsidR="006E338B" w:rsidRDefault="006E338B" w:rsidP="006E338B">
      <w:pPr>
        <w:ind w:left="-567" w:firstLine="283"/>
        <w:rPr>
          <w:rFonts w:ascii="Times New Roman" w:hAnsi="Times New Roman" w:cs="Times New Roman"/>
          <w:sz w:val="24"/>
          <w:szCs w:val="24"/>
        </w:rPr>
      </w:pPr>
      <w:r w:rsidRPr="006E338B">
        <w:rPr>
          <w:rFonts w:ascii="Times New Roman" w:hAnsi="Times New Roman" w:cs="Times New Roman"/>
          <w:sz w:val="24"/>
          <w:szCs w:val="24"/>
        </w:rPr>
        <w:t xml:space="preserve">Сформулировать вывод: о важности развития эмоционального интеллекта для понимания эмоций, которые принято выражать, и тех, которые люди скрывают. Понимать можно по невербальным проявлениям. </w:t>
      </w:r>
    </w:p>
    <w:p w:rsidR="00D42EE1" w:rsidRPr="006E338B" w:rsidRDefault="00D42EE1" w:rsidP="006E338B">
      <w:pPr>
        <w:ind w:left="-567" w:firstLine="283"/>
        <w:rPr>
          <w:rFonts w:ascii="Times New Roman" w:hAnsi="Times New Roman" w:cs="Times New Roman"/>
          <w:sz w:val="24"/>
          <w:szCs w:val="24"/>
        </w:rPr>
      </w:pPr>
      <w:r>
        <w:rPr>
          <w:rFonts w:ascii="Times New Roman" w:hAnsi="Times New Roman" w:cs="Times New Roman"/>
          <w:sz w:val="24"/>
          <w:szCs w:val="24"/>
        </w:rPr>
        <w:t>Пример слайдов презентации:</w:t>
      </w:r>
    </w:p>
    <w:p w:rsidR="008506C4" w:rsidRDefault="008506C4" w:rsidP="006E338B">
      <w:pPr>
        <w:rPr>
          <w:rFonts w:eastAsia="Nimbus Roman"/>
          <w:color w:val="000000"/>
        </w:rPr>
      </w:pPr>
      <w:r>
        <w:rPr>
          <w:rFonts w:eastAsia="Nimbus Roman"/>
          <w:noProof/>
          <w:color w:val="000000"/>
          <w:lang w:eastAsia="ru-RU"/>
        </w:rPr>
        <w:drawing>
          <wp:inline distT="0" distB="0" distL="0" distR="0">
            <wp:extent cx="5680119" cy="3383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87696" cy="3387793"/>
                    </a:xfrm>
                    <a:prstGeom prst="rect">
                      <a:avLst/>
                    </a:prstGeom>
                    <a:noFill/>
                    <a:ln>
                      <a:noFill/>
                    </a:ln>
                  </pic:spPr>
                </pic:pic>
              </a:graphicData>
            </a:graphic>
          </wp:inline>
        </w:drawing>
      </w:r>
    </w:p>
    <w:p w:rsidR="008506C4" w:rsidRDefault="008506C4" w:rsidP="006E338B">
      <w:pPr>
        <w:rPr>
          <w:rFonts w:eastAsia="Nimbus Roman"/>
          <w:color w:val="000000"/>
        </w:rPr>
      </w:pPr>
      <w:r>
        <w:rPr>
          <w:rFonts w:eastAsia="Nimbus Roman"/>
          <w:noProof/>
          <w:color w:val="000000"/>
          <w:lang w:eastAsia="ru-RU"/>
        </w:rPr>
        <w:lastRenderedPageBreak/>
        <w:drawing>
          <wp:inline distT="0" distB="0" distL="0" distR="0">
            <wp:extent cx="5654040" cy="4296782"/>
            <wp:effectExtent l="0" t="0" r="381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69983" cy="4308898"/>
                    </a:xfrm>
                    <a:prstGeom prst="rect">
                      <a:avLst/>
                    </a:prstGeom>
                    <a:noFill/>
                    <a:ln>
                      <a:noFill/>
                    </a:ln>
                  </pic:spPr>
                </pic:pic>
              </a:graphicData>
            </a:graphic>
          </wp:inline>
        </w:drawing>
      </w:r>
    </w:p>
    <w:p w:rsidR="008506C4" w:rsidRDefault="008506C4" w:rsidP="006E338B">
      <w:pPr>
        <w:rPr>
          <w:rFonts w:eastAsia="Nimbus Roman"/>
          <w:color w:val="000000"/>
        </w:rPr>
      </w:pPr>
    </w:p>
    <w:p w:rsidR="008506C4" w:rsidRDefault="008506C4" w:rsidP="006E338B">
      <w:pPr>
        <w:rPr>
          <w:rFonts w:eastAsia="Nimbus Roman"/>
          <w:color w:val="000000"/>
        </w:rPr>
      </w:pPr>
      <w:r>
        <w:rPr>
          <w:rFonts w:eastAsia="Nimbus Roman"/>
          <w:noProof/>
          <w:color w:val="000000"/>
          <w:lang w:eastAsia="ru-RU"/>
        </w:rPr>
        <w:drawing>
          <wp:inline distT="0" distB="0" distL="0" distR="0">
            <wp:extent cx="6135621" cy="35128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38318" cy="3514364"/>
                    </a:xfrm>
                    <a:prstGeom prst="rect">
                      <a:avLst/>
                    </a:prstGeom>
                    <a:noFill/>
                    <a:ln>
                      <a:noFill/>
                    </a:ln>
                  </pic:spPr>
                </pic:pic>
              </a:graphicData>
            </a:graphic>
          </wp:inline>
        </w:drawing>
      </w:r>
    </w:p>
    <w:p w:rsidR="008506C4" w:rsidRDefault="008506C4" w:rsidP="006E338B">
      <w:pPr>
        <w:rPr>
          <w:rFonts w:eastAsia="Nimbus Roman"/>
          <w:color w:val="000000"/>
        </w:rPr>
      </w:pPr>
      <w:r>
        <w:rPr>
          <w:rFonts w:eastAsia="Nimbus Roman"/>
          <w:noProof/>
          <w:color w:val="000000"/>
          <w:lang w:eastAsia="ru-RU"/>
        </w:rPr>
        <w:lastRenderedPageBreak/>
        <w:drawing>
          <wp:inline distT="0" distB="0" distL="0" distR="0">
            <wp:extent cx="6173419" cy="35661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75872" cy="3567577"/>
                    </a:xfrm>
                    <a:prstGeom prst="rect">
                      <a:avLst/>
                    </a:prstGeom>
                    <a:noFill/>
                    <a:ln>
                      <a:noFill/>
                    </a:ln>
                  </pic:spPr>
                </pic:pic>
              </a:graphicData>
            </a:graphic>
          </wp:inline>
        </w:drawing>
      </w:r>
    </w:p>
    <w:p w:rsidR="006E338B" w:rsidRDefault="006E338B" w:rsidP="006E338B">
      <w:pPr>
        <w:rPr>
          <w:rFonts w:eastAsia="Nimbus Roman"/>
          <w:color w:val="000000"/>
        </w:rPr>
      </w:pPr>
      <w:r>
        <w:rPr>
          <w:rFonts w:eastAsia="Nimbus Roman"/>
          <w:color w:val="000000"/>
        </w:rPr>
        <w:br w:type="page" w:clear="all"/>
      </w:r>
    </w:p>
    <w:p w:rsidR="00A442EE" w:rsidRPr="00C963E5" w:rsidRDefault="00C963E5" w:rsidP="00C963E5">
      <w:pPr>
        <w:jc w:val="center"/>
        <w:rPr>
          <w:rFonts w:ascii="Times New Roman" w:hAnsi="Times New Roman" w:cs="Times New Roman"/>
          <w:b/>
          <w:sz w:val="28"/>
          <w:szCs w:val="28"/>
        </w:rPr>
      </w:pPr>
      <w:r w:rsidRPr="00C963E5">
        <w:rPr>
          <w:rFonts w:ascii="Times New Roman" w:hAnsi="Times New Roman" w:cs="Times New Roman"/>
          <w:b/>
          <w:sz w:val="28"/>
          <w:szCs w:val="28"/>
        </w:rPr>
        <w:lastRenderedPageBreak/>
        <w:t xml:space="preserve">Сценарий занятия по психолого – педагогическому сопровождению для обучающихся 10 – 11 классов по теме </w:t>
      </w:r>
      <w:r w:rsidRPr="00C963E5">
        <w:rPr>
          <w:rFonts w:ascii="Times New Roman" w:hAnsi="Times New Roman" w:cs="Times New Roman"/>
          <w:b/>
          <w:sz w:val="28"/>
          <w:szCs w:val="28"/>
        </w:rPr>
        <w:t>«</w:t>
      </w:r>
      <w:r w:rsidR="00A442EE" w:rsidRPr="00C963E5">
        <w:rPr>
          <w:rFonts w:ascii="Times New Roman" w:hAnsi="Times New Roman" w:cs="Times New Roman"/>
          <w:b/>
          <w:sz w:val="28"/>
          <w:szCs w:val="28"/>
        </w:rPr>
        <w:t>Коммуникативные барьеры в общении</w:t>
      </w:r>
      <w:r w:rsidRPr="00C963E5">
        <w:rPr>
          <w:rFonts w:ascii="Times New Roman" w:hAnsi="Times New Roman" w:cs="Times New Roman"/>
          <w:b/>
          <w:sz w:val="28"/>
          <w:szCs w:val="28"/>
        </w:rPr>
        <w:t>» (2026 год)</w:t>
      </w:r>
    </w:p>
    <w:p w:rsidR="00C963E5" w:rsidRDefault="00C963E5" w:rsidP="00C963E5">
      <w:pPr>
        <w:spacing w:line="276" w:lineRule="auto"/>
        <w:ind w:left="-567"/>
        <w:rPr>
          <w:rFonts w:ascii="Times New Roman" w:hAnsi="Times New Roman" w:cs="Times New Roman"/>
          <w:sz w:val="24"/>
          <w:szCs w:val="24"/>
        </w:rPr>
      </w:pPr>
      <w:r>
        <w:rPr>
          <w:rFonts w:ascii="Times New Roman" w:hAnsi="Times New Roman" w:cs="Times New Roman"/>
          <w:sz w:val="24"/>
          <w:szCs w:val="24"/>
        </w:rPr>
        <w:t>Цель: привлечение внимания обучающихся к вопросам наличия коммуникативных барьеров и недопонимания в общении, развитию навыков общения и взаимодействия</w:t>
      </w:r>
    </w:p>
    <w:p w:rsidR="00C963E5" w:rsidRDefault="00C963E5" w:rsidP="00C963E5">
      <w:pPr>
        <w:spacing w:line="276" w:lineRule="auto"/>
        <w:ind w:left="-207"/>
        <w:rPr>
          <w:rFonts w:ascii="Times New Roman" w:hAnsi="Times New Roman" w:cs="Times New Roman"/>
          <w:sz w:val="24"/>
          <w:szCs w:val="24"/>
        </w:rPr>
      </w:pPr>
      <w:r>
        <w:rPr>
          <w:rFonts w:ascii="Times New Roman" w:hAnsi="Times New Roman" w:cs="Times New Roman"/>
          <w:b/>
          <w:bCs/>
          <w:sz w:val="24"/>
          <w:szCs w:val="24"/>
        </w:rPr>
        <w:t>Мультфильм «Смешарики»</w:t>
      </w:r>
      <w:r>
        <w:rPr>
          <w:rFonts w:ascii="Times New Roman" w:hAnsi="Times New Roman" w:cs="Times New Roman"/>
          <w:sz w:val="24"/>
          <w:szCs w:val="24"/>
        </w:rPr>
        <w:t xml:space="preserve"> - о том, как можно понять друг друга, выявляя потребности. </w:t>
      </w:r>
    </w:p>
    <w:p w:rsidR="00C963E5" w:rsidRDefault="00C963E5" w:rsidP="00C963E5">
      <w:pPr>
        <w:spacing w:line="276" w:lineRule="auto"/>
        <w:ind w:left="-207"/>
        <w:rPr>
          <w:rFonts w:ascii="Times New Roman" w:hAnsi="Times New Roman" w:cs="Times New Roman"/>
          <w:sz w:val="24"/>
          <w:szCs w:val="24"/>
        </w:rPr>
      </w:pPr>
      <w:r>
        <w:rPr>
          <w:rFonts w:ascii="Times New Roman" w:hAnsi="Times New Roman" w:cs="Times New Roman"/>
          <w:sz w:val="24"/>
          <w:szCs w:val="24"/>
        </w:rPr>
        <w:t>Смешарики. Азбука доброжелательности. Серия 1. Кто кому?</w:t>
      </w:r>
    </w:p>
    <w:p w:rsidR="00C963E5" w:rsidRDefault="00C963E5" w:rsidP="00C963E5">
      <w:pPr>
        <w:spacing w:line="276" w:lineRule="auto"/>
        <w:ind w:left="-207"/>
        <w:rPr>
          <w:rFonts w:ascii="Times New Roman" w:hAnsi="Times New Roman" w:cs="Times New Roman"/>
          <w:sz w:val="24"/>
          <w:szCs w:val="24"/>
        </w:rPr>
      </w:pPr>
      <w:hyperlink r:id="rId38" w:tooltip="https://yandex.ru/search/?text=%D0%A1%D0%BC%D0%B5%D1%88%D0%B0%D1%80%D0%B8%D0%BA%D0%B8.+%D0%90%D0%B7%D0%B1%D1%83%D0%BA%D0%B0+%D0%B4%D0%BE%D0%B1%D1%80%D0%BE%D0%B6%D0%B5%D0%BB%D0%B0%D1%82%D0%B5%D0%BB%D1%8C%D0%BD%D0%BE%D1%81%D1%82%D0%B8.+%D0%A1%D0%B5%D1%80%D0%B8%D" w:history="1">
        <w:r>
          <w:rPr>
            <w:rStyle w:val="a4"/>
            <w:rFonts w:ascii="Times New Roman" w:eastAsia="Times New Roman" w:hAnsi="Times New Roman" w:cs="Times New Roman"/>
            <w:color w:val="0000EE"/>
            <w:sz w:val="24"/>
          </w:rPr>
          <w:t>https://yandex.ru/search/?text=Смешарики.+Азбука+доброжелательности.+Серия+1.+Кто+кому%3F+—+В&amp;clid=2583719&amp;win=633&amp;lr=50</w:t>
        </w:r>
      </w:hyperlink>
    </w:p>
    <w:p w:rsidR="00C963E5" w:rsidRDefault="00C963E5" w:rsidP="00C963E5">
      <w:pPr>
        <w:pStyle w:val="a3"/>
        <w:spacing w:line="276" w:lineRule="auto"/>
        <w:ind w:left="-207"/>
        <w:rPr>
          <w:rFonts w:ascii="Times New Roman" w:hAnsi="Times New Roman" w:cs="Times New Roman"/>
          <w:sz w:val="24"/>
          <w:szCs w:val="24"/>
        </w:rPr>
      </w:pPr>
      <w:r>
        <w:rPr>
          <w:rFonts w:ascii="Times New Roman" w:hAnsi="Times New Roman" w:cs="Times New Roman"/>
          <w:sz w:val="24"/>
          <w:szCs w:val="24"/>
        </w:rPr>
        <w:t>Вопросы: – что вы увидели в мультфильме?</w:t>
      </w:r>
    </w:p>
    <w:p w:rsidR="00C963E5" w:rsidRDefault="00C963E5" w:rsidP="00C963E5">
      <w:pPr>
        <w:pStyle w:val="a3"/>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Как можно договориться?</w:t>
      </w:r>
    </w:p>
    <w:p w:rsidR="00C963E5" w:rsidRDefault="00C963E5" w:rsidP="00C963E5">
      <w:pPr>
        <w:pStyle w:val="a3"/>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 xml:space="preserve">Зачем выяснять что важно (потребности) для другой стороны? </w:t>
      </w:r>
    </w:p>
    <w:p w:rsidR="00C963E5" w:rsidRDefault="00C963E5" w:rsidP="00C963E5">
      <w:pPr>
        <w:pStyle w:val="a3"/>
        <w:numPr>
          <w:ilvl w:val="0"/>
          <w:numId w:val="11"/>
        </w:numPr>
        <w:spacing w:line="276" w:lineRule="auto"/>
        <w:rPr>
          <w:rFonts w:ascii="Times New Roman" w:hAnsi="Times New Roman" w:cs="Times New Roman"/>
          <w:sz w:val="24"/>
          <w:szCs w:val="24"/>
        </w:rPr>
      </w:pPr>
      <w:r>
        <w:rPr>
          <w:rFonts w:ascii="Times New Roman" w:hAnsi="Times New Roman" w:cs="Times New Roman"/>
          <w:sz w:val="24"/>
          <w:szCs w:val="24"/>
        </w:rPr>
        <w:t xml:space="preserve">Как вы думаете, какая тема занятия? </w:t>
      </w:r>
    </w:p>
    <w:p w:rsidR="00C963E5" w:rsidRDefault="00C963E5" w:rsidP="00C963E5">
      <w:pPr>
        <w:spacing w:line="276" w:lineRule="auto"/>
        <w:ind w:left="-207"/>
        <w:rPr>
          <w:rFonts w:ascii="Times New Roman" w:hAnsi="Times New Roman" w:cs="Times New Roman"/>
          <w:b/>
          <w:bCs/>
          <w:sz w:val="24"/>
          <w:szCs w:val="24"/>
        </w:rPr>
      </w:pPr>
      <w:r>
        <w:rPr>
          <w:rFonts w:ascii="Times New Roman" w:hAnsi="Times New Roman" w:cs="Times New Roman"/>
          <w:b/>
          <w:bCs/>
          <w:sz w:val="24"/>
          <w:szCs w:val="24"/>
        </w:rPr>
        <w:t>тема: Коммуникативные барьеры – включаете презентацию (титульный слайд)</w:t>
      </w:r>
    </w:p>
    <w:p w:rsidR="00C963E5" w:rsidRDefault="00C963E5" w:rsidP="00C963E5">
      <w:pPr>
        <w:spacing w:line="276" w:lineRule="auto"/>
        <w:ind w:left="-207"/>
        <w:rPr>
          <w:rFonts w:ascii="Times New Roman" w:hAnsi="Times New Roman" w:cs="Times New Roman"/>
          <w:b/>
          <w:bCs/>
          <w:sz w:val="24"/>
          <w:szCs w:val="24"/>
        </w:rPr>
      </w:pPr>
      <w:r>
        <w:rPr>
          <w:rFonts w:ascii="Times New Roman" w:hAnsi="Times New Roman" w:cs="Times New Roman"/>
          <w:b/>
          <w:bCs/>
          <w:sz w:val="24"/>
          <w:szCs w:val="24"/>
        </w:rPr>
        <w:t>Упражнение «Парные ситуации»</w:t>
      </w:r>
    </w:p>
    <w:p w:rsidR="00C963E5" w:rsidRDefault="00C963E5" w:rsidP="00C963E5">
      <w:pPr>
        <w:spacing w:line="276" w:lineRule="auto"/>
        <w:ind w:left="-567"/>
        <w:rPr>
          <w:rFonts w:ascii="Times New Roman" w:hAnsi="Times New Roman" w:cs="Times New Roman"/>
          <w:sz w:val="24"/>
          <w:szCs w:val="24"/>
        </w:rPr>
      </w:pPr>
      <w:r>
        <w:rPr>
          <w:rFonts w:ascii="Times New Roman" w:hAnsi="Times New Roman" w:cs="Times New Roman"/>
          <w:sz w:val="24"/>
          <w:szCs w:val="24"/>
        </w:rPr>
        <w:t>Участники делятся на пары, встают спинами друг к другу, распределяются, кто номер 1, кто номер 2. Каждый вытягивает лист бумаги с ситуацией. Необходимо описать ситуацию, не называя ее словами,</w:t>
      </w:r>
      <w:r>
        <w:t xml:space="preserve"> </w:t>
      </w:r>
      <w:r>
        <w:rPr>
          <w:rFonts w:ascii="Times New Roman" w:hAnsi="Times New Roman" w:cs="Times New Roman"/>
          <w:sz w:val="24"/>
          <w:szCs w:val="24"/>
        </w:rPr>
        <w:t>сначала ученик номер 1 описывает ситуацию, а второй называет ее, затем наоборот.</w:t>
      </w:r>
    </w:p>
    <w:p w:rsidR="00C963E5" w:rsidRDefault="00C963E5" w:rsidP="00C963E5">
      <w:pPr>
        <w:spacing w:line="276" w:lineRule="auto"/>
        <w:ind w:left="-567"/>
        <w:rPr>
          <w:rFonts w:ascii="Times New Roman" w:hAnsi="Times New Roman" w:cs="Times New Roman"/>
          <w:sz w:val="24"/>
          <w:szCs w:val="24"/>
        </w:rPr>
      </w:pPr>
      <w:r>
        <w:rPr>
          <w:rFonts w:ascii="Times New Roman" w:hAnsi="Times New Roman" w:cs="Times New Roman"/>
          <w:sz w:val="24"/>
          <w:szCs w:val="24"/>
        </w:rPr>
        <w:t>Примеры ситуаций:</w:t>
      </w:r>
    </w:p>
    <w:p w:rsidR="00C963E5" w:rsidRDefault="00C963E5" w:rsidP="00C963E5">
      <w:pPr>
        <w:sectPr w:rsidR="00C963E5" w:rsidSect="00C963E5">
          <w:type w:val="continuous"/>
          <w:pgSz w:w="11906" w:h="16838"/>
          <w:pgMar w:top="1134" w:right="850" w:bottom="1134" w:left="1701" w:header="709" w:footer="709" w:gutter="0"/>
          <w:cols w:space="708"/>
          <w:docGrid w:linePitch="360"/>
        </w:sectPr>
      </w:pP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Поссорился с родителями</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Получил «2»</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Возникла конфликтная ситуация с учителем</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 беседе класса более 200 сообщений и вы не успели их прочитать</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Поссорился с лучшим другом (подругой)</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Друг рассказал другим твой секрет</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Не выполнил домашнее задание</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Проспал и опоздал на 1 пару</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Случайно поставил будильник на калькуляторе</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 xml:space="preserve"> Друг переслал ваше фото кому-то</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Учитель не дает переписать контрольную работу</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Забыл форму на физкультуру</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Идешь в лицей в рубашке с ярким принтом, а на входе проверяют внешний вид</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Не подготовил доклад/презентацию</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Выиграл в конкурсе, олимпиаде</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Успешно защитил свой проект</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Выбрал ВУЗ мечты</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Семья</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Дружба</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Взаимопонимание</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Лицей</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Столовая</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Уроки</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Гитарник</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Выступление</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Счастье</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Радость</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Друг (подруга)</w:t>
      </w:r>
    </w:p>
    <w:p w:rsidR="00C963E5" w:rsidRDefault="00C963E5" w:rsidP="00C963E5">
      <w:pPr>
        <w:pStyle w:val="a3"/>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Взаимопомощь</w:t>
      </w:r>
    </w:p>
    <w:p w:rsidR="00C963E5" w:rsidRDefault="00C963E5" w:rsidP="00C963E5">
      <w:pPr>
        <w:pStyle w:val="a3"/>
        <w:numPr>
          <w:ilvl w:val="0"/>
          <w:numId w:val="10"/>
        </w:numPr>
        <w:spacing w:line="276" w:lineRule="auto"/>
        <w:rPr>
          <w:rFonts w:ascii="Times New Roman" w:hAnsi="Times New Roman" w:cs="Times New Roman"/>
          <w:sz w:val="24"/>
          <w:szCs w:val="24"/>
        </w:rPr>
        <w:sectPr w:rsidR="00C963E5">
          <w:type w:val="continuous"/>
          <w:pgSz w:w="11906" w:h="16838"/>
          <w:pgMar w:top="1134" w:right="850" w:bottom="1134" w:left="1134" w:header="709" w:footer="709" w:gutter="0"/>
          <w:cols w:num="2" w:space="709"/>
          <w:docGrid w:linePitch="360"/>
        </w:sectPr>
      </w:pPr>
      <w:r>
        <w:rPr>
          <w:rFonts w:ascii="Times New Roman" w:hAnsi="Times New Roman" w:cs="Times New Roman"/>
          <w:sz w:val="24"/>
          <w:szCs w:val="24"/>
        </w:rPr>
        <w:t>Хорошие оценки</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Вопросы:</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sz w:val="24"/>
          <w:szCs w:val="24"/>
        </w:rPr>
        <w:t>- было ли сложно угадать слово (ситуацию)? Почему? (не хватало контакта глаз, мимики ми других невербальных каналов коммуникации, это усложняет общение)</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sz w:val="24"/>
          <w:szCs w:val="24"/>
        </w:rPr>
        <w:t>- как получилось понять, о чем говорит собеседник? (слышали только речь)</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sz w:val="24"/>
          <w:szCs w:val="24"/>
        </w:rPr>
        <w:t xml:space="preserve">- какие каналы коммуникации есть у человека? (вербальные и невербальные - важно слышать и видеть собеседника, в том числе общение онлайн, через технические устройства) </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Слайд 3 – картинка Процесс коммуникации: рассказать, что изображено на картинке. </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sz w:val="24"/>
          <w:szCs w:val="24"/>
        </w:rPr>
        <w:t>- какие барьеры в коммуникациях вы знаете?</w:t>
      </w:r>
    </w:p>
    <w:p w:rsidR="00C963E5" w:rsidRDefault="00C963E5" w:rsidP="00C963E5">
      <w:pPr>
        <w:spacing w:line="276" w:lineRule="auto"/>
        <w:rPr>
          <w:rFonts w:ascii="Times New Roman" w:hAnsi="Times New Roman" w:cs="Times New Roman"/>
          <w:sz w:val="24"/>
          <w:szCs w:val="24"/>
        </w:rPr>
      </w:pPr>
      <w:r>
        <w:rPr>
          <w:rFonts w:ascii="Times New Roman" w:hAnsi="Times New Roman" w:cs="Times New Roman"/>
          <w:b/>
          <w:bCs/>
          <w:sz w:val="24"/>
          <w:szCs w:val="24"/>
        </w:rPr>
        <w:t>Презентация про коммуникативные барьеры</w:t>
      </w:r>
      <w:r>
        <w:rPr>
          <w:rFonts w:ascii="Times New Roman" w:hAnsi="Times New Roman" w:cs="Times New Roman"/>
          <w:sz w:val="24"/>
          <w:szCs w:val="24"/>
        </w:rPr>
        <w:t xml:space="preserve"> (рассказать)</w:t>
      </w:r>
    </w:p>
    <w:p w:rsidR="00C963E5" w:rsidRDefault="00C963E5" w:rsidP="00C963E5">
      <w:pPr>
        <w:spacing w:line="276" w:lineRule="auto"/>
        <w:ind w:left="-207"/>
        <w:rPr>
          <w:rFonts w:ascii="Times New Roman" w:hAnsi="Times New Roman" w:cs="Times New Roman"/>
          <w:sz w:val="24"/>
          <w:szCs w:val="24"/>
        </w:rPr>
      </w:pPr>
      <w:r>
        <w:rPr>
          <w:rFonts w:ascii="Times New Roman" w:hAnsi="Times New Roman" w:cs="Times New Roman"/>
          <w:sz w:val="24"/>
          <w:szCs w:val="24"/>
        </w:rPr>
        <w:t xml:space="preserve">Вопросы: </w:t>
      </w:r>
    </w:p>
    <w:p w:rsidR="00C963E5" w:rsidRDefault="00C963E5" w:rsidP="00C963E5">
      <w:pPr>
        <w:pStyle w:val="a3"/>
        <w:spacing w:line="276" w:lineRule="auto"/>
        <w:ind w:left="-207"/>
        <w:rPr>
          <w:rFonts w:ascii="Times New Roman" w:hAnsi="Times New Roman" w:cs="Times New Roman"/>
          <w:sz w:val="24"/>
          <w:szCs w:val="24"/>
        </w:rPr>
      </w:pPr>
      <w:r>
        <w:rPr>
          <w:rFonts w:ascii="Times New Roman" w:hAnsi="Times New Roman" w:cs="Times New Roman"/>
          <w:sz w:val="24"/>
          <w:szCs w:val="24"/>
        </w:rPr>
        <w:t>- как коммуникативные барьеры мешают взаимопониманию  в жизни?</w:t>
      </w:r>
    </w:p>
    <w:p w:rsidR="00C963E5" w:rsidRDefault="00C963E5" w:rsidP="00C963E5">
      <w:pPr>
        <w:pStyle w:val="a3"/>
        <w:spacing w:line="276" w:lineRule="auto"/>
        <w:ind w:left="-207"/>
        <w:rPr>
          <w:rFonts w:ascii="Times New Roman" w:hAnsi="Times New Roman" w:cs="Times New Roman"/>
          <w:sz w:val="24"/>
          <w:szCs w:val="24"/>
        </w:rPr>
      </w:pPr>
      <w:r>
        <w:rPr>
          <w:rFonts w:ascii="Times New Roman" w:hAnsi="Times New Roman" w:cs="Times New Roman"/>
          <w:sz w:val="24"/>
          <w:szCs w:val="24"/>
        </w:rPr>
        <w:t>- Случаются ли с вами похожие ситуации в жизни?</w:t>
      </w:r>
    </w:p>
    <w:p w:rsidR="00C963E5" w:rsidRDefault="00C963E5" w:rsidP="00C963E5">
      <w:pPr>
        <w:pStyle w:val="a3"/>
        <w:spacing w:line="276" w:lineRule="auto"/>
        <w:ind w:left="-207"/>
        <w:rPr>
          <w:rFonts w:ascii="Times New Roman" w:hAnsi="Times New Roman" w:cs="Times New Roman"/>
          <w:sz w:val="24"/>
          <w:szCs w:val="24"/>
        </w:rPr>
      </w:pPr>
      <w:r>
        <w:rPr>
          <w:rFonts w:ascii="Times New Roman" w:hAnsi="Times New Roman" w:cs="Times New Roman"/>
          <w:sz w:val="24"/>
          <w:szCs w:val="24"/>
        </w:rPr>
        <w:t>- как можно преодолеть коммуникативные барьеры?</w:t>
      </w:r>
    </w:p>
    <w:p w:rsidR="00C963E5" w:rsidRDefault="00C963E5" w:rsidP="00C963E5">
      <w:pPr>
        <w:pStyle w:val="a3"/>
        <w:ind w:left="-207"/>
        <w:rPr>
          <w:rFonts w:ascii="Times New Roman" w:hAnsi="Times New Roman" w:cs="Times New Roman"/>
          <w:sz w:val="24"/>
          <w:szCs w:val="24"/>
        </w:rPr>
      </w:pPr>
    </w:p>
    <w:p w:rsidR="00C963E5" w:rsidRDefault="00C963E5" w:rsidP="00C963E5">
      <w:pPr>
        <w:ind w:left="-207"/>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lang w:eastAsia="ru-RU"/>
        </w:rPr>
        <w:t xml:space="preserve"> </w:t>
      </w:r>
      <w:r>
        <w:rPr>
          <w:rFonts w:ascii="Times New Roman" w:hAnsi="Times New Roman" w:cs="Times New Roman"/>
          <w:b/>
          <w:bCs/>
          <w:sz w:val="24"/>
          <w:szCs w:val="24"/>
        </w:rPr>
        <w:t xml:space="preserve">Мультфильм про холодильник </w:t>
      </w:r>
    </w:p>
    <w:p w:rsidR="00C963E5" w:rsidRDefault="00C963E5" w:rsidP="00C963E5">
      <w:pPr>
        <w:ind w:left="-20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Трогательный мультик про подростка и его холодильник</w:t>
      </w:r>
    </w:p>
    <w:p w:rsidR="00C963E5" w:rsidRDefault="00C963E5" w:rsidP="00C963E5">
      <w:pPr>
        <w:ind w:left="-207"/>
        <w:rPr>
          <w:rFonts w:ascii="Times New Roman" w:eastAsia="Times New Roman" w:hAnsi="Times New Roman" w:cs="Times New Roman"/>
          <w:b/>
          <w:bCs/>
          <w:color w:val="000000"/>
          <w:sz w:val="24"/>
          <w:szCs w:val="24"/>
        </w:rPr>
      </w:pPr>
      <w:hyperlink r:id="rId39" w:tooltip="https://yandex.ru/video/preview/4229289634749301732" w:history="1">
        <w:r>
          <w:rPr>
            <w:rStyle w:val="a4"/>
            <w:rFonts w:ascii="Times New Roman" w:eastAsia="Times New Roman" w:hAnsi="Times New Roman" w:cs="Times New Roman"/>
            <w:b/>
            <w:bCs/>
            <w:sz w:val="24"/>
            <w:szCs w:val="24"/>
          </w:rPr>
          <w:t>https://yandex.ru/video/preview/4229289634749301732</w:t>
        </w:r>
      </w:hyperlink>
    </w:p>
    <w:p w:rsidR="00C963E5" w:rsidRDefault="00C963E5" w:rsidP="00C963E5">
      <w:pPr>
        <w:ind w:left="-207"/>
        <w:rPr>
          <w:rFonts w:ascii="Times New Roman" w:hAnsi="Times New Roman" w:cs="Times New Roman"/>
          <w:sz w:val="24"/>
          <w:szCs w:val="24"/>
        </w:rPr>
      </w:pPr>
      <w:r>
        <w:rPr>
          <w:rFonts w:ascii="Times New Roman" w:hAnsi="Times New Roman" w:cs="Times New Roman"/>
          <w:sz w:val="24"/>
          <w:szCs w:val="24"/>
        </w:rPr>
        <w:t xml:space="preserve">Вопросы: </w:t>
      </w:r>
    </w:p>
    <w:p w:rsidR="00C963E5" w:rsidRDefault="00C963E5" w:rsidP="00C963E5">
      <w:pPr>
        <w:ind w:left="-207"/>
        <w:rPr>
          <w:rFonts w:ascii="Times New Roman" w:hAnsi="Times New Roman" w:cs="Times New Roman"/>
          <w:sz w:val="24"/>
          <w:szCs w:val="24"/>
        </w:rPr>
      </w:pPr>
      <w:r>
        <w:rPr>
          <w:rFonts w:ascii="Times New Roman" w:hAnsi="Times New Roman" w:cs="Times New Roman"/>
          <w:sz w:val="24"/>
          <w:szCs w:val="24"/>
        </w:rPr>
        <w:t>– какие коммуникативные барьеры можно увидеть в мультфильме?</w:t>
      </w:r>
    </w:p>
    <w:p w:rsidR="00C963E5" w:rsidRDefault="00C963E5" w:rsidP="00C963E5">
      <w:pPr>
        <w:ind w:left="-207"/>
        <w:rPr>
          <w:rFonts w:ascii="Times New Roman" w:hAnsi="Times New Roman" w:cs="Times New Roman"/>
          <w:sz w:val="24"/>
          <w:szCs w:val="24"/>
        </w:rPr>
      </w:pPr>
      <w:r>
        <w:rPr>
          <w:rFonts w:ascii="Times New Roman" w:hAnsi="Times New Roman" w:cs="Times New Roman"/>
          <w:sz w:val="24"/>
          <w:szCs w:val="24"/>
        </w:rPr>
        <w:t>- Как героям удалось их преодолеть?</w:t>
      </w:r>
    </w:p>
    <w:p w:rsidR="00C963E5" w:rsidRDefault="00C963E5" w:rsidP="00C963E5">
      <w:pPr>
        <w:ind w:left="-207"/>
        <w:rPr>
          <w:rFonts w:ascii="Times New Roman" w:hAnsi="Times New Roman" w:cs="Times New Roman"/>
          <w:sz w:val="24"/>
          <w:szCs w:val="24"/>
        </w:rPr>
      </w:pPr>
      <w:r>
        <w:rPr>
          <w:rFonts w:ascii="Times New Roman" w:hAnsi="Times New Roman" w:cs="Times New Roman"/>
          <w:sz w:val="24"/>
          <w:szCs w:val="24"/>
        </w:rPr>
        <w:t>- Какие еще способы преодоления коммуникативных барьеров вы знаете?</w:t>
      </w:r>
    </w:p>
    <w:p w:rsidR="00C963E5" w:rsidRDefault="00C963E5" w:rsidP="00C963E5">
      <w:pPr>
        <w:ind w:left="-567"/>
        <w:rPr>
          <w:rFonts w:ascii="Times New Roman" w:hAnsi="Times New Roman" w:cs="Times New Roman"/>
          <w:sz w:val="24"/>
          <w:szCs w:val="24"/>
        </w:rPr>
      </w:pPr>
      <w:r>
        <w:rPr>
          <w:rFonts w:ascii="Times New Roman" w:eastAsia="Times New Roman" w:hAnsi="Times New Roman" w:cs="Times New Roman"/>
          <w:b/>
          <w:bCs/>
          <w:sz w:val="24"/>
          <w:szCs w:val="24"/>
          <w:lang w:eastAsia="ru-RU"/>
        </w:rPr>
        <w:t>Оформление коллажа «Как преодолеть барьеры в общении»</w:t>
      </w:r>
      <w:r>
        <w:rPr>
          <w:rFonts w:ascii="Times New Roman" w:eastAsia="Times New Roman" w:hAnsi="Times New Roman" w:cs="Times New Roman"/>
          <w:sz w:val="24"/>
          <w:szCs w:val="24"/>
          <w:lang w:eastAsia="ru-RU"/>
        </w:rPr>
        <w:t xml:space="preserve"> - как понять друг друга</w:t>
      </w:r>
    </w:p>
    <w:p w:rsidR="00C963E5" w:rsidRDefault="00C963E5" w:rsidP="00C963E5">
      <w:pPr>
        <w:ind w:left="-567"/>
        <w:rPr>
          <w:rFonts w:ascii="Times New Roman" w:hAnsi="Times New Roman" w:cs="Times New Roman"/>
          <w:sz w:val="24"/>
          <w:szCs w:val="24"/>
        </w:rPr>
      </w:pPr>
      <w:r>
        <w:rPr>
          <w:rFonts w:ascii="Times New Roman" w:hAnsi="Times New Roman" w:cs="Times New Roman"/>
          <w:sz w:val="24"/>
          <w:szCs w:val="24"/>
        </w:rPr>
        <w:t xml:space="preserve">Мы раздадим стикеры, напишите, пожалуйста, свои ответы на вопрос </w:t>
      </w:r>
      <w:r>
        <w:rPr>
          <w:rFonts w:ascii="Times New Roman" w:eastAsia="Times New Roman" w:hAnsi="Times New Roman" w:cs="Times New Roman"/>
          <w:sz w:val="24"/>
          <w:szCs w:val="24"/>
          <w:lang w:eastAsia="ru-RU"/>
        </w:rPr>
        <w:t>«Как преодолеть барьеры и сложности в общении</w:t>
      </w:r>
      <w:r>
        <w:rPr>
          <w:rFonts w:ascii="Times New Roman" w:hAnsi="Times New Roman" w:cs="Times New Roman"/>
          <w:sz w:val="24"/>
          <w:szCs w:val="24"/>
        </w:rPr>
        <w:t>?»</w:t>
      </w:r>
    </w:p>
    <w:p w:rsidR="00C963E5" w:rsidRDefault="00C963E5" w:rsidP="00C963E5">
      <w:pPr>
        <w:ind w:left="-567"/>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Рефлексия:</w:t>
      </w:r>
      <w:r>
        <w:rPr>
          <w:rFonts w:ascii="Times New Roman" w:eastAsia="Times New Roman" w:hAnsi="Times New Roman" w:cs="Times New Roman"/>
          <w:sz w:val="24"/>
          <w:szCs w:val="24"/>
          <w:lang w:eastAsia="ru-RU"/>
        </w:rPr>
        <w:t xml:space="preserve"> QR-код на форму для отзывов</w:t>
      </w:r>
    </w:p>
    <w:p w:rsidR="00C963E5" w:rsidRPr="00F070BE" w:rsidRDefault="00C963E5" w:rsidP="00C963E5">
      <w:pPr>
        <w:ind w:left="-567"/>
        <w:rPr>
          <w:rFonts w:ascii="Times New Roman" w:eastAsia="Times New Roman" w:hAnsi="Times New Roman" w:cs="Times New Roman"/>
          <w:sz w:val="24"/>
          <w:szCs w:val="24"/>
          <w:lang w:eastAsia="ru-RU"/>
        </w:rPr>
      </w:pPr>
      <w:r w:rsidRPr="00F070BE">
        <w:rPr>
          <w:rFonts w:ascii="Times New Roman" w:eastAsia="Times New Roman" w:hAnsi="Times New Roman" w:cs="Times New Roman"/>
          <w:bCs/>
          <w:sz w:val="24"/>
          <w:szCs w:val="24"/>
          <w:lang w:eastAsia="ru-RU"/>
        </w:rPr>
        <w:t>Примеры слайдов презентации:</w:t>
      </w:r>
    </w:p>
    <w:p w:rsidR="00C963E5" w:rsidRDefault="002C169C" w:rsidP="00C963E5">
      <w:pPr>
        <w:ind w:left="-567"/>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165496" cy="36271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80034" cy="3637328"/>
                    </a:xfrm>
                    <a:prstGeom prst="rect">
                      <a:avLst/>
                    </a:prstGeom>
                    <a:noFill/>
                    <a:ln>
                      <a:noFill/>
                    </a:ln>
                  </pic:spPr>
                </pic:pic>
              </a:graphicData>
            </a:graphic>
          </wp:inline>
        </w:drawing>
      </w:r>
    </w:p>
    <w:p w:rsidR="002C169C" w:rsidRDefault="002C169C" w:rsidP="00C963E5">
      <w:pPr>
        <w:ind w:left="-567"/>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19700" cy="314924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28158" cy="3154344"/>
                    </a:xfrm>
                    <a:prstGeom prst="rect">
                      <a:avLst/>
                    </a:prstGeom>
                    <a:noFill/>
                    <a:ln>
                      <a:noFill/>
                    </a:ln>
                  </pic:spPr>
                </pic:pic>
              </a:graphicData>
            </a:graphic>
          </wp:inline>
        </w:drawing>
      </w:r>
    </w:p>
    <w:p w:rsidR="002C169C" w:rsidRDefault="002C169C" w:rsidP="00C963E5">
      <w:pPr>
        <w:ind w:left="-567"/>
        <w:rPr>
          <w:rFonts w:ascii="Times New Roman" w:eastAsia="Times New Roman" w:hAnsi="Times New Roman" w:cs="Times New Roman"/>
          <w:sz w:val="24"/>
          <w:szCs w:val="24"/>
          <w:lang w:eastAsia="ru-RU"/>
        </w:rPr>
      </w:pPr>
    </w:p>
    <w:p w:rsidR="002C169C" w:rsidRDefault="002C169C" w:rsidP="00C963E5">
      <w:pPr>
        <w:ind w:left="-567"/>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465049" cy="4351020"/>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68689" cy="4353918"/>
                    </a:xfrm>
                    <a:prstGeom prst="rect">
                      <a:avLst/>
                    </a:prstGeom>
                    <a:noFill/>
                    <a:ln>
                      <a:noFill/>
                    </a:ln>
                  </pic:spPr>
                </pic:pic>
              </a:graphicData>
            </a:graphic>
          </wp:inline>
        </w:drawing>
      </w:r>
    </w:p>
    <w:p w:rsidR="00A442EE" w:rsidRPr="00A442EE" w:rsidRDefault="002C169C" w:rsidP="00F000A8">
      <w:pPr>
        <w:ind w:left="-567"/>
        <w:rPr>
          <w:rFonts w:ascii="Times New Roman" w:hAnsi="Times New Roman" w:cs="Times New Roman"/>
          <w:sz w:val="28"/>
          <w:szCs w:val="28"/>
        </w:rPr>
      </w:pPr>
      <w:r>
        <w:rPr>
          <w:rFonts w:ascii="Times New Roman" w:eastAsia="Times New Roman" w:hAnsi="Times New Roman" w:cs="Times New Roman"/>
          <w:noProof/>
          <w:sz w:val="24"/>
          <w:szCs w:val="24"/>
          <w:lang w:eastAsia="ru-RU"/>
        </w:rPr>
        <w:drawing>
          <wp:inline distT="0" distB="0" distL="0" distR="0">
            <wp:extent cx="5494020" cy="3998857"/>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97982" cy="4001740"/>
                    </a:xfrm>
                    <a:prstGeom prst="rect">
                      <a:avLst/>
                    </a:prstGeom>
                    <a:noFill/>
                    <a:ln>
                      <a:noFill/>
                    </a:ln>
                  </pic:spPr>
                </pic:pic>
              </a:graphicData>
            </a:graphic>
          </wp:inline>
        </w:drawing>
      </w:r>
      <w:bookmarkStart w:id="0" w:name="_GoBack"/>
      <w:bookmarkEnd w:id="0"/>
    </w:p>
    <w:sectPr w:rsidR="00A442EE" w:rsidRPr="00A442EE" w:rsidSect="00A442EE">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imbus Roman">
    <w:altName w:val="Calibri"/>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7B99"/>
    <w:multiLevelType w:val="hybridMultilevel"/>
    <w:tmpl w:val="F7BEF19A"/>
    <w:lvl w:ilvl="0" w:tplc="42B44C84">
      <w:start w:val="1"/>
      <w:numFmt w:val="bullet"/>
      <w:lvlText w:val="–"/>
      <w:lvlJc w:val="left"/>
      <w:pPr>
        <w:ind w:left="709" w:hanging="360"/>
      </w:pPr>
      <w:rPr>
        <w:rFonts w:ascii="Arial" w:eastAsia="Arial" w:hAnsi="Arial" w:cs="Arial" w:hint="default"/>
      </w:rPr>
    </w:lvl>
    <w:lvl w:ilvl="1" w:tplc="DC02CE1E">
      <w:start w:val="1"/>
      <w:numFmt w:val="bullet"/>
      <w:lvlText w:val="o"/>
      <w:lvlJc w:val="left"/>
      <w:pPr>
        <w:ind w:left="1429" w:hanging="360"/>
      </w:pPr>
      <w:rPr>
        <w:rFonts w:ascii="Courier New" w:eastAsia="Courier New" w:hAnsi="Courier New" w:cs="Courier New" w:hint="default"/>
      </w:rPr>
    </w:lvl>
    <w:lvl w:ilvl="2" w:tplc="D714BE96">
      <w:start w:val="1"/>
      <w:numFmt w:val="bullet"/>
      <w:lvlText w:val="§"/>
      <w:lvlJc w:val="left"/>
      <w:pPr>
        <w:ind w:left="2149" w:hanging="360"/>
      </w:pPr>
      <w:rPr>
        <w:rFonts w:ascii="Wingdings" w:eastAsia="Wingdings" w:hAnsi="Wingdings" w:cs="Wingdings" w:hint="default"/>
      </w:rPr>
    </w:lvl>
    <w:lvl w:ilvl="3" w:tplc="214E097C">
      <w:start w:val="1"/>
      <w:numFmt w:val="bullet"/>
      <w:lvlText w:val="·"/>
      <w:lvlJc w:val="left"/>
      <w:pPr>
        <w:ind w:left="2869" w:hanging="360"/>
      </w:pPr>
      <w:rPr>
        <w:rFonts w:ascii="Symbol" w:eastAsia="Symbol" w:hAnsi="Symbol" w:cs="Symbol" w:hint="default"/>
      </w:rPr>
    </w:lvl>
    <w:lvl w:ilvl="4" w:tplc="54301A58">
      <w:start w:val="1"/>
      <w:numFmt w:val="bullet"/>
      <w:lvlText w:val="o"/>
      <w:lvlJc w:val="left"/>
      <w:pPr>
        <w:ind w:left="3589" w:hanging="360"/>
      </w:pPr>
      <w:rPr>
        <w:rFonts w:ascii="Courier New" w:eastAsia="Courier New" w:hAnsi="Courier New" w:cs="Courier New" w:hint="default"/>
      </w:rPr>
    </w:lvl>
    <w:lvl w:ilvl="5" w:tplc="E1041A60">
      <w:start w:val="1"/>
      <w:numFmt w:val="bullet"/>
      <w:lvlText w:val="§"/>
      <w:lvlJc w:val="left"/>
      <w:pPr>
        <w:ind w:left="4309" w:hanging="360"/>
      </w:pPr>
      <w:rPr>
        <w:rFonts w:ascii="Wingdings" w:eastAsia="Wingdings" w:hAnsi="Wingdings" w:cs="Wingdings" w:hint="default"/>
      </w:rPr>
    </w:lvl>
    <w:lvl w:ilvl="6" w:tplc="171627BC">
      <w:start w:val="1"/>
      <w:numFmt w:val="bullet"/>
      <w:lvlText w:val="·"/>
      <w:lvlJc w:val="left"/>
      <w:pPr>
        <w:ind w:left="5029" w:hanging="360"/>
      </w:pPr>
      <w:rPr>
        <w:rFonts w:ascii="Symbol" w:eastAsia="Symbol" w:hAnsi="Symbol" w:cs="Symbol" w:hint="default"/>
      </w:rPr>
    </w:lvl>
    <w:lvl w:ilvl="7" w:tplc="E4ECE350">
      <w:start w:val="1"/>
      <w:numFmt w:val="bullet"/>
      <w:lvlText w:val="o"/>
      <w:lvlJc w:val="left"/>
      <w:pPr>
        <w:ind w:left="5749" w:hanging="360"/>
      </w:pPr>
      <w:rPr>
        <w:rFonts w:ascii="Courier New" w:eastAsia="Courier New" w:hAnsi="Courier New" w:cs="Courier New" w:hint="default"/>
      </w:rPr>
    </w:lvl>
    <w:lvl w:ilvl="8" w:tplc="312608EE">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71134DE"/>
    <w:multiLevelType w:val="hybridMultilevel"/>
    <w:tmpl w:val="DD70BD1E"/>
    <w:lvl w:ilvl="0" w:tplc="C4907F84">
      <w:start w:val="1"/>
      <w:numFmt w:val="decimal"/>
      <w:lvlText w:val="%1."/>
      <w:lvlJc w:val="left"/>
      <w:pPr>
        <w:ind w:left="720" w:hanging="360"/>
      </w:pPr>
      <w:rPr>
        <w:rFonts w:hint="default"/>
      </w:rPr>
    </w:lvl>
    <w:lvl w:ilvl="1" w:tplc="88025256">
      <w:start w:val="1"/>
      <w:numFmt w:val="lowerLetter"/>
      <w:lvlText w:val="%2."/>
      <w:lvlJc w:val="left"/>
      <w:pPr>
        <w:ind w:left="1440" w:hanging="360"/>
      </w:pPr>
    </w:lvl>
    <w:lvl w:ilvl="2" w:tplc="FF945E60">
      <w:start w:val="1"/>
      <w:numFmt w:val="lowerRoman"/>
      <w:lvlText w:val="%3."/>
      <w:lvlJc w:val="right"/>
      <w:pPr>
        <w:ind w:left="2160" w:hanging="180"/>
      </w:pPr>
    </w:lvl>
    <w:lvl w:ilvl="3" w:tplc="03CE6A94">
      <w:start w:val="1"/>
      <w:numFmt w:val="decimal"/>
      <w:lvlText w:val="%4."/>
      <w:lvlJc w:val="left"/>
      <w:pPr>
        <w:ind w:left="2880" w:hanging="360"/>
      </w:pPr>
    </w:lvl>
    <w:lvl w:ilvl="4" w:tplc="1A6AB2E8">
      <w:start w:val="1"/>
      <w:numFmt w:val="lowerLetter"/>
      <w:lvlText w:val="%5."/>
      <w:lvlJc w:val="left"/>
      <w:pPr>
        <w:ind w:left="3600" w:hanging="360"/>
      </w:pPr>
    </w:lvl>
    <w:lvl w:ilvl="5" w:tplc="F138A9E4">
      <w:start w:val="1"/>
      <w:numFmt w:val="lowerRoman"/>
      <w:lvlText w:val="%6."/>
      <w:lvlJc w:val="right"/>
      <w:pPr>
        <w:ind w:left="4320" w:hanging="180"/>
      </w:pPr>
    </w:lvl>
    <w:lvl w:ilvl="6" w:tplc="43B28D64">
      <w:start w:val="1"/>
      <w:numFmt w:val="decimal"/>
      <w:lvlText w:val="%7."/>
      <w:lvlJc w:val="left"/>
      <w:pPr>
        <w:ind w:left="5040" w:hanging="360"/>
      </w:pPr>
    </w:lvl>
    <w:lvl w:ilvl="7" w:tplc="D7848C50">
      <w:start w:val="1"/>
      <w:numFmt w:val="lowerLetter"/>
      <w:lvlText w:val="%8."/>
      <w:lvlJc w:val="left"/>
      <w:pPr>
        <w:ind w:left="5760" w:hanging="360"/>
      </w:pPr>
    </w:lvl>
    <w:lvl w:ilvl="8" w:tplc="78A24F06">
      <w:start w:val="1"/>
      <w:numFmt w:val="lowerRoman"/>
      <w:lvlText w:val="%9."/>
      <w:lvlJc w:val="right"/>
      <w:pPr>
        <w:ind w:left="6480" w:hanging="180"/>
      </w:pPr>
    </w:lvl>
  </w:abstractNum>
  <w:abstractNum w:abstractNumId="2" w15:restartNumberingAfterBreak="0">
    <w:nsid w:val="19AE5878"/>
    <w:multiLevelType w:val="hybridMultilevel"/>
    <w:tmpl w:val="753604EA"/>
    <w:lvl w:ilvl="0" w:tplc="C7F22C2A">
      <w:start w:val="1"/>
      <w:numFmt w:val="bullet"/>
      <w:lvlText w:val="–"/>
      <w:lvlJc w:val="left"/>
      <w:pPr>
        <w:ind w:left="502" w:hanging="360"/>
      </w:pPr>
      <w:rPr>
        <w:rFonts w:ascii="Arial" w:eastAsia="Arial" w:hAnsi="Arial" w:cs="Arial" w:hint="default"/>
      </w:rPr>
    </w:lvl>
    <w:lvl w:ilvl="1" w:tplc="98C2BBA8">
      <w:start w:val="1"/>
      <w:numFmt w:val="bullet"/>
      <w:lvlText w:val="o"/>
      <w:lvlJc w:val="left"/>
      <w:pPr>
        <w:ind w:left="1222" w:hanging="360"/>
      </w:pPr>
      <w:rPr>
        <w:rFonts w:ascii="Courier New" w:eastAsia="Courier New" w:hAnsi="Courier New" w:cs="Courier New" w:hint="default"/>
      </w:rPr>
    </w:lvl>
    <w:lvl w:ilvl="2" w:tplc="C2C45A4A">
      <w:start w:val="1"/>
      <w:numFmt w:val="bullet"/>
      <w:lvlText w:val="§"/>
      <w:lvlJc w:val="left"/>
      <w:pPr>
        <w:ind w:left="1942" w:hanging="360"/>
      </w:pPr>
      <w:rPr>
        <w:rFonts w:ascii="Wingdings" w:eastAsia="Wingdings" w:hAnsi="Wingdings" w:cs="Wingdings" w:hint="default"/>
      </w:rPr>
    </w:lvl>
    <w:lvl w:ilvl="3" w:tplc="5EFEB72C">
      <w:start w:val="1"/>
      <w:numFmt w:val="bullet"/>
      <w:lvlText w:val="·"/>
      <w:lvlJc w:val="left"/>
      <w:pPr>
        <w:ind w:left="2662" w:hanging="360"/>
      </w:pPr>
      <w:rPr>
        <w:rFonts w:ascii="Symbol" w:eastAsia="Symbol" w:hAnsi="Symbol" w:cs="Symbol" w:hint="default"/>
      </w:rPr>
    </w:lvl>
    <w:lvl w:ilvl="4" w:tplc="8FF4F08C">
      <w:start w:val="1"/>
      <w:numFmt w:val="bullet"/>
      <w:lvlText w:val="o"/>
      <w:lvlJc w:val="left"/>
      <w:pPr>
        <w:ind w:left="3382" w:hanging="360"/>
      </w:pPr>
      <w:rPr>
        <w:rFonts w:ascii="Courier New" w:eastAsia="Courier New" w:hAnsi="Courier New" w:cs="Courier New" w:hint="default"/>
      </w:rPr>
    </w:lvl>
    <w:lvl w:ilvl="5" w:tplc="CA8C0674">
      <w:start w:val="1"/>
      <w:numFmt w:val="bullet"/>
      <w:lvlText w:val="§"/>
      <w:lvlJc w:val="left"/>
      <w:pPr>
        <w:ind w:left="4102" w:hanging="360"/>
      </w:pPr>
      <w:rPr>
        <w:rFonts w:ascii="Wingdings" w:eastAsia="Wingdings" w:hAnsi="Wingdings" w:cs="Wingdings" w:hint="default"/>
      </w:rPr>
    </w:lvl>
    <w:lvl w:ilvl="6" w:tplc="E7DEC328">
      <w:start w:val="1"/>
      <w:numFmt w:val="bullet"/>
      <w:lvlText w:val="·"/>
      <w:lvlJc w:val="left"/>
      <w:pPr>
        <w:ind w:left="4822" w:hanging="360"/>
      </w:pPr>
      <w:rPr>
        <w:rFonts w:ascii="Symbol" w:eastAsia="Symbol" w:hAnsi="Symbol" w:cs="Symbol" w:hint="default"/>
      </w:rPr>
    </w:lvl>
    <w:lvl w:ilvl="7" w:tplc="67E66F1E">
      <w:start w:val="1"/>
      <w:numFmt w:val="bullet"/>
      <w:lvlText w:val="o"/>
      <w:lvlJc w:val="left"/>
      <w:pPr>
        <w:ind w:left="5542" w:hanging="360"/>
      </w:pPr>
      <w:rPr>
        <w:rFonts w:ascii="Courier New" w:eastAsia="Courier New" w:hAnsi="Courier New" w:cs="Courier New" w:hint="default"/>
      </w:rPr>
    </w:lvl>
    <w:lvl w:ilvl="8" w:tplc="74683974">
      <w:start w:val="1"/>
      <w:numFmt w:val="bullet"/>
      <w:lvlText w:val="§"/>
      <w:lvlJc w:val="left"/>
      <w:pPr>
        <w:ind w:left="6262" w:hanging="360"/>
      </w:pPr>
      <w:rPr>
        <w:rFonts w:ascii="Wingdings" w:eastAsia="Wingdings" w:hAnsi="Wingdings" w:cs="Wingdings" w:hint="default"/>
      </w:rPr>
    </w:lvl>
  </w:abstractNum>
  <w:abstractNum w:abstractNumId="3" w15:restartNumberingAfterBreak="0">
    <w:nsid w:val="33A334A3"/>
    <w:multiLevelType w:val="hybridMultilevel"/>
    <w:tmpl w:val="1D908080"/>
    <w:lvl w:ilvl="0" w:tplc="2DC8DDE0">
      <w:start w:val="1"/>
      <w:numFmt w:val="decimal"/>
      <w:lvlText w:val="%1."/>
      <w:lvlJc w:val="left"/>
      <w:pPr>
        <w:ind w:left="709" w:hanging="360"/>
      </w:pPr>
    </w:lvl>
    <w:lvl w:ilvl="1" w:tplc="7278061A">
      <w:start w:val="1"/>
      <w:numFmt w:val="lowerLetter"/>
      <w:lvlText w:val="%2."/>
      <w:lvlJc w:val="left"/>
      <w:pPr>
        <w:ind w:left="1429" w:hanging="360"/>
      </w:pPr>
    </w:lvl>
    <w:lvl w:ilvl="2" w:tplc="87B259D2">
      <w:start w:val="1"/>
      <w:numFmt w:val="lowerRoman"/>
      <w:lvlText w:val="%3."/>
      <w:lvlJc w:val="right"/>
      <w:pPr>
        <w:ind w:left="2149" w:hanging="180"/>
      </w:pPr>
    </w:lvl>
    <w:lvl w:ilvl="3" w:tplc="3E06F9EC">
      <w:start w:val="1"/>
      <w:numFmt w:val="decimal"/>
      <w:lvlText w:val="%4."/>
      <w:lvlJc w:val="left"/>
      <w:pPr>
        <w:ind w:left="2869" w:hanging="360"/>
      </w:pPr>
    </w:lvl>
    <w:lvl w:ilvl="4" w:tplc="6C4AD864">
      <w:start w:val="1"/>
      <w:numFmt w:val="lowerLetter"/>
      <w:lvlText w:val="%5."/>
      <w:lvlJc w:val="left"/>
      <w:pPr>
        <w:ind w:left="3589" w:hanging="360"/>
      </w:pPr>
    </w:lvl>
    <w:lvl w:ilvl="5" w:tplc="EFF65C04">
      <w:start w:val="1"/>
      <w:numFmt w:val="lowerRoman"/>
      <w:lvlText w:val="%6."/>
      <w:lvlJc w:val="right"/>
      <w:pPr>
        <w:ind w:left="4309" w:hanging="180"/>
      </w:pPr>
    </w:lvl>
    <w:lvl w:ilvl="6" w:tplc="7400A82E">
      <w:start w:val="1"/>
      <w:numFmt w:val="decimal"/>
      <w:lvlText w:val="%7."/>
      <w:lvlJc w:val="left"/>
      <w:pPr>
        <w:ind w:left="5029" w:hanging="360"/>
      </w:pPr>
    </w:lvl>
    <w:lvl w:ilvl="7" w:tplc="729C67FE">
      <w:start w:val="1"/>
      <w:numFmt w:val="lowerLetter"/>
      <w:lvlText w:val="%8."/>
      <w:lvlJc w:val="left"/>
      <w:pPr>
        <w:ind w:left="5749" w:hanging="360"/>
      </w:pPr>
    </w:lvl>
    <w:lvl w:ilvl="8" w:tplc="0F5467D4">
      <w:start w:val="1"/>
      <w:numFmt w:val="lowerRoman"/>
      <w:lvlText w:val="%9."/>
      <w:lvlJc w:val="right"/>
      <w:pPr>
        <w:ind w:left="6469" w:hanging="180"/>
      </w:pPr>
    </w:lvl>
  </w:abstractNum>
  <w:abstractNum w:abstractNumId="4" w15:restartNumberingAfterBreak="0">
    <w:nsid w:val="463C258B"/>
    <w:multiLevelType w:val="multilevel"/>
    <w:tmpl w:val="2022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678DE"/>
    <w:multiLevelType w:val="hybridMultilevel"/>
    <w:tmpl w:val="4A727FC6"/>
    <w:lvl w:ilvl="0" w:tplc="4926BF6E">
      <w:start w:val="1"/>
      <w:numFmt w:val="bullet"/>
      <w:lvlText w:val="–"/>
      <w:lvlJc w:val="left"/>
      <w:pPr>
        <w:ind w:left="502" w:hanging="360"/>
      </w:pPr>
      <w:rPr>
        <w:rFonts w:ascii="Arial" w:eastAsia="Arial" w:hAnsi="Arial" w:cs="Arial" w:hint="default"/>
      </w:rPr>
    </w:lvl>
    <w:lvl w:ilvl="1" w:tplc="82A0C704">
      <w:start w:val="1"/>
      <w:numFmt w:val="bullet"/>
      <w:lvlText w:val="o"/>
      <w:lvlJc w:val="left"/>
      <w:pPr>
        <w:ind w:left="1222" w:hanging="360"/>
      </w:pPr>
      <w:rPr>
        <w:rFonts w:ascii="Courier New" w:eastAsia="Courier New" w:hAnsi="Courier New" w:cs="Courier New" w:hint="default"/>
      </w:rPr>
    </w:lvl>
    <w:lvl w:ilvl="2" w:tplc="90DCBBC8">
      <w:start w:val="1"/>
      <w:numFmt w:val="bullet"/>
      <w:lvlText w:val="§"/>
      <w:lvlJc w:val="left"/>
      <w:pPr>
        <w:ind w:left="1942" w:hanging="360"/>
      </w:pPr>
      <w:rPr>
        <w:rFonts w:ascii="Wingdings" w:eastAsia="Wingdings" w:hAnsi="Wingdings" w:cs="Wingdings" w:hint="default"/>
      </w:rPr>
    </w:lvl>
    <w:lvl w:ilvl="3" w:tplc="989C23A4">
      <w:start w:val="1"/>
      <w:numFmt w:val="bullet"/>
      <w:lvlText w:val="·"/>
      <w:lvlJc w:val="left"/>
      <w:pPr>
        <w:ind w:left="2662" w:hanging="360"/>
      </w:pPr>
      <w:rPr>
        <w:rFonts w:ascii="Symbol" w:eastAsia="Symbol" w:hAnsi="Symbol" w:cs="Symbol" w:hint="default"/>
      </w:rPr>
    </w:lvl>
    <w:lvl w:ilvl="4" w:tplc="97E0D0CC">
      <w:start w:val="1"/>
      <w:numFmt w:val="bullet"/>
      <w:lvlText w:val="o"/>
      <w:lvlJc w:val="left"/>
      <w:pPr>
        <w:ind w:left="3382" w:hanging="360"/>
      </w:pPr>
      <w:rPr>
        <w:rFonts w:ascii="Courier New" w:eastAsia="Courier New" w:hAnsi="Courier New" w:cs="Courier New" w:hint="default"/>
      </w:rPr>
    </w:lvl>
    <w:lvl w:ilvl="5" w:tplc="DBD4D4F8">
      <w:start w:val="1"/>
      <w:numFmt w:val="bullet"/>
      <w:lvlText w:val="§"/>
      <w:lvlJc w:val="left"/>
      <w:pPr>
        <w:ind w:left="4102" w:hanging="360"/>
      </w:pPr>
      <w:rPr>
        <w:rFonts w:ascii="Wingdings" w:eastAsia="Wingdings" w:hAnsi="Wingdings" w:cs="Wingdings" w:hint="default"/>
      </w:rPr>
    </w:lvl>
    <w:lvl w:ilvl="6" w:tplc="D444AA8C">
      <w:start w:val="1"/>
      <w:numFmt w:val="bullet"/>
      <w:lvlText w:val="·"/>
      <w:lvlJc w:val="left"/>
      <w:pPr>
        <w:ind w:left="4822" w:hanging="360"/>
      </w:pPr>
      <w:rPr>
        <w:rFonts w:ascii="Symbol" w:eastAsia="Symbol" w:hAnsi="Symbol" w:cs="Symbol" w:hint="default"/>
      </w:rPr>
    </w:lvl>
    <w:lvl w:ilvl="7" w:tplc="2E80412A">
      <w:start w:val="1"/>
      <w:numFmt w:val="bullet"/>
      <w:lvlText w:val="o"/>
      <w:lvlJc w:val="left"/>
      <w:pPr>
        <w:ind w:left="5542" w:hanging="360"/>
      </w:pPr>
      <w:rPr>
        <w:rFonts w:ascii="Courier New" w:eastAsia="Courier New" w:hAnsi="Courier New" w:cs="Courier New" w:hint="default"/>
      </w:rPr>
    </w:lvl>
    <w:lvl w:ilvl="8" w:tplc="52E82790">
      <w:start w:val="1"/>
      <w:numFmt w:val="bullet"/>
      <w:lvlText w:val="§"/>
      <w:lvlJc w:val="left"/>
      <w:pPr>
        <w:ind w:left="6262" w:hanging="360"/>
      </w:pPr>
      <w:rPr>
        <w:rFonts w:ascii="Wingdings" w:eastAsia="Wingdings" w:hAnsi="Wingdings" w:cs="Wingdings" w:hint="default"/>
      </w:rPr>
    </w:lvl>
  </w:abstractNum>
  <w:abstractNum w:abstractNumId="6" w15:restartNumberingAfterBreak="0">
    <w:nsid w:val="48855A24"/>
    <w:multiLevelType w:val="hybridMultilevel"/>
    <w:tmpl w:val="AFAAA104"/>
    <w:lvl w:ilvl="0" w:tplc="9E1887E6">
      <w:start w:val="1"/>
      <w:numFmt w:val="bullet"/>
      <w:lvlText w:val="–"/>
      <w:lvlJc w:val="left"/>
      <w:pPr>
        <w:ind w:left="502" w:hanging="360"/>
      </w:pPr>
      <w:rPr>
        <w:rFonts w:ascii="Arial" w:eastAsia="Arial" w:hAnsi="Arial" w:cs="Arial" w:hint="default"/>
      </w:rPr>
    </w:lvl>
    <w:lvl w:ilvl="1" w:tplc="115403E4">
      <w:start w:val="1"/>
      <w:numFmt w:val="bullet"/>
      <w:lvlText w:val="o"/>
      <w:lvlJc w:val="left"/>
      <w:pPr>
        <w:ind w:left="1222" w:hanging="360"/>
      </w:pPr>
      <w:rPr>
        <w:rFonts w:ascii="Courier New" w:eastAsia="Courier New" w:hAnsi="Courier New" w:cs="Courier New" w:hint="default"/>
      </w:rPr>
    </w:lvl>
    <w:lvl w:ilvl="2" w:tplc="AE627812">
      <w:start w:val="1"/>
      <w:numFmt w:val="bullet"/>
      <w:lvlText w:val="§"/>
      <w:lvlJc w:val="left"/>
      <w:pPr>
        <w:ind w:left="1942" w:hanging="360"/>
      </w:pPr>
      <w:rPr>
        <w:rFonts w:ascii="Wingdings" w:eastAsia="Wingdings" w:hAnsi="Wingdings" w:cs="Wingdings" w:hint="default"/>
      </w:rPr>
    </w:lvl>
    <w:lvl w:ilvl="3" w:tplc="A4E676EE">
      <w:start w:val="1"/>
      <w:numFmt w:val="bullet"/>
      <w:lvlText w:val="·"/>
      <w:lvlJc w:val="left"/>
      <w:pPr>
        <w:ind w:left="2662" w:hanging="360"/>
      </w:pPr>
      <w:rPr>
        <w:rFonts w:ascii="Symbol" w:eastAsia="Symbol" w:hAnsi="Symbol" w:cs="Symbol" w:hint="default"/>
      </w:rPr>
    </w:lvl>
    <w:lvl w:ilvl="4" w:tplc="EA4CF724">
      <w:start w:val="1"/>
      <w:numFmt w:val="bullet"/>
      <w:lvlText w:val="o"/>
      <w:lvlJc w:val="left"/>
      <w:pPr>
        <w:ind w:left="3382" w:hanging="360"/>
      </w:pPr>
      <w:rPr>
        <w:rFonts w:ascii="Courier New" w:eastAsia="Courier New" w:hAnsi="Courier New" w:cs="Courier New" w:hint="default"/>
      </w:rPr>
    </w:lvl>
    <w:lvl w:ilvl="5" w:tplc="D7626138">
      <w:start w:val="1"/>
      <w:numFmt w:val="bullet"/>
      <w:lvlText w:val="§"/>
      <w:lvlJc w:val="left"/>
      <w:pPr>
        <w:ind w:left="4102" w:hanging="360"/>
      </w:pPr>
      <w:rPr>
        <w:rFonts w:ascii="Wingdings" w:eastAsia="Wingdings" w:hAnsi="Wingdings" w:cs="Wingdings" w:hint="default"/>
      </w:rPr>
    </w:lvl>
    <w:lvl w:ilvl="6" w:tplc="1EE6BE94">
      <w:start w:val="1"/>
      <w:numFmt w:val="bullet"/>
      <w:lvlText w:val="·"/>
      <w:lvlJc w:val="left"/>
      <w:pPr>
        <w:ind w:left="4822" w:hanging="360"/>
      </w:pPr>
      <w:rPr>
        <w:rFonts w:ascii="Symbol" w:eastAsia="Symbol" w:hAnsi="Symbol" w:cs="Symbol" w:hint="default"/>
      </w:rPr>
    </w:lvl>
    <w:lvl w:ilvl="7" w:tplc="EBD28F82">
      <w:start w:val="1"/>
      <w:numFmt w:val="bullet"/>
      <w:lvlText w:val="o"/>
      <w:lvlJc w:val="left"/>
      <w:pPr>
        <w:ind w:left="5542" w:hanging="360"/>
      </w:pPr>
      <w:rPr>
        <w:rFonts w:ascii="Courier New" w:eastAsia="Courier New" w:hAnsi="Courier New" w:cs="Courier New" w:hint="default"/>
      </w:rPr>
    </w:lvl>
    <w:lvl w:ilvl="8" w:tplc="02AA8998">
      <w:start w:val="1"/>
      <w:numFmt w:val="bullet"/>
      <w:lvlText w:val="§"/>
      <w:lvlJc w:val="left"/>
      <w:pPr>
        <w:ind w:left="6262" w:hanging="360"/>
      </w:pPr>
      <w:rPr>
        <w:rFonts w:ascii="Wingdings" w:eastAsia="Wingdings" w:hAnsi="Wingdings" w:cs="Wingdings" w:hint="default"/>
      </w:rPr>
    </w:lvl>
  </w:abstractNum>
  <w:abstractNum w:abstractNumId="7" w15:restartNumberingAfterBreak="0">
    <w:nsid w:val="4C6A4A8C"/>
    <w:multiLevelType w:val="hybridMultilevel"/>
    <w:tmpl w:val="42565A40"/>
    <w:lvl w:ilvl="0" w:tplc="D04C8C2A">
      <w:start w:val="1"/>
      <w:numFmt w:val="decimal"/>
      <w:lvlText w:val="%1."/>
      <w:lvlJc w:val="left"/>
      <w:pPr>
        <w:ind w:left="720" w:hanging="360"/>
      </w:pPr>
      <w:rPr>
        <w:rFonts w:hint="default"/>
      </w:rPr>
    </w:lvl>
    <w:lvl w:ilvl="1" w:tplc="B28E7A68">
      <w:start w:val="1"/>
      <w:numFmt w:val="lowerLetter"/>
      <w:lvlText w:val="%2."/>
      <w:lvlJc w:val="left"/>
      <w:pPr>
        <w:ind w:left="1440" w:hanging="360"/>
      </w:pPr>
    </w:lvl>
    <w:lvl w:ilvl="2" w:tplc="7F8C89D8">
      <w:start w:val="1"/>
      <w:numFmt w:val="lowerRoman"/>
      <w:lvlText w:val="%3."/>
      <w:lvlJc w:val="right"/>
      <w:pPr>
        <w:ind w:left="2160" w:hanging="180"/>
      </w:pPr>
    </w:lvl>
    <w:lvl w:ilvl="3" w:tplc="A4FE553A">
      <w:start w:val="1"/>
      <w:numFmt w:val="decimal"/>
      <w:lvlText w:val="%4."/>
      <w:lvlJc w:val="left"/>
      <w:pPr>
        <w:ind w:left="2880" w:hanging="360"/>
      </w:pPr>
    </w:lvl>
    <w:lvl w:ilvl="4" w:tplc="1BD2D038">
      <w:start w:val="1"/>
      <w:numFmt w:val="lowerLetter"/>
      <w:lvlText w:val="%5."/>
      <w:lvlJc w:val="left"/>
      <w:pPr>
        <w:ind w:left="3600" w:hanging="360"/>
      </w:pPr>
    </w:lvl>
    <w:lvl w:ilvl="5" w:tplc="8BB29EF6">
      <w:start w:val="1"/>
      <w:numFmt w:val="lowerRoman"/>
      <w:lvlText w:val="%6."/>
      <w:lvlJc w:val="right"/>
      <w:pPr>
        <w:ind w:left="4320" w:hanging="180"/>
      </w:pPr>
    </w:lvl>
    <w:lvl w:ilvl="6" w:tplc="F01AB2F0">
      <w:start w:val="1"/>
      <w:numFmt w:val="decimal"/>
      <w:lvlText w:val="%7."/>
      <w:lvlJc w:val="left"/>
      <w:pPr>
        <w:ind w:left="5040" w:hanging="360"/>
      </w:pPr>
    </w:lvl>
    <w:lvl w:ilvl="7" w:tplc="3AE0FA1E">
      <w:start w:val="1"/>
      <w:numFmt w:val="lowerLetter"/>
      <w:lvlText w:val="%8."/>
      <w:lvlJc w:val="left"/>
      <w:pPr>
        <w:ind w:left="5760" w:hanging="360"/>
      </w:pPr>
    </w:lvl>
    <w:lvl w:ilvl="8" w:tplc="02FE12CC">
      <w:start w:val="1"/>
      <w:numFmt w:val="lowerRoman"/>
      <w:lvlText w:val="%9."/>
      <w:lvlJc w:val="right"/>
      <w:pPr>
        <w:ind w:left="6480" w:hanging="180"/>
      </w:pPr>
    </w:lvl>
  </w:abstractNum>
  <w:abstractNum w:abstractNumId="8" w15:restartNumberingAfterBreak="0">
    <w:nsid w:val="4DE92C6F"/>
    <w:multiLevelType w:val="multilevel"/>
    <w:tmpl w:val="B0AE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EC0CF8"/>
    <w:multiLevelType w:val="hybridMultilevel"/>
    <w:tmpl w:val="9626B3F2"/>
    <w:lvl w:ilvl="0" w:tplc="EC4CDA98">
      <w:start w:val="1"/>
      <w:numFmt w:val="bullet"/>
      <w:lvlText w:val="·"/>
      <w:lvlJc w:val="left"/>
      <w:pPr>
        <w:ind w:left="709" w:hanging="360"/>
      </w:pPr>
      <w:rPr>
        <w:rFonts w:ascii="Symbol" w:eastAsia="Symbol" w:hAnsi="Symbol" w:cs="Symbol" w:hint="default"/>
      </w:rPr>
    </w:lvl>
    <w:lvl w:ilvl="1" w:tplc="9940B10C">
      <w:start w:val="1"/>
      <w:numFmt w:val="bullet"/>
      <w:lvlText w:val="·"/>
      <w:lvlJc w:val="left"/>
      <w:pPr>
        <w:ind w:left="1429" w:hanging="360"/>
      </w:pPr>
      <w:rPr>
        <w:rFonts w:ascii="Symbol" w:eastAsia="Symbol" w:hAnsi="Symbol" w:cs="Symbol" w:hint="default"/>
      </w:rPr>
    </w:lvl>
    <w:lvl w:ilvl="2" w:tplc="8E8AECC4">
      <w:start w:val="1"/>
      <w:numFmt w:val="bullet"/>
      <w:lvlText w:val="·"/>
      <w:lvlJc w:val="left"/>
      <w:pPr>
        <w:ind w:left="2149" w:hanging="360"/>
      </w:pPr>
      <w:rPr>
        <w:rFonts w:ascii="Symbol" w:eastAsia="Symbol" w:hAnsi="Symbol" w:cs="Symbol" w:hint="default"/>
      </w:rPr>
    </w:lvl>
    <w:lvl w:ilvl="3" w:tplc="AF4A4BF0">
      <w:start w:val="1"/>
      <w:numFmt w:val="bullet"/>
      <w:lvlText w:val="·"/>
      <w:lvlJc w:val="left"/>
      <w:pPr>
        <w:ind w:left="2869" w:hanging="360"/>
      </w:pPr>
      <w:rPr>
        <w:rFonts w:ascii="Symbol" w:eastAsia="Symbol" w:hAnsi="Symbol" w:cs="Symbol" w:hint="default"/>
      </w:rPr>
    </w:lvl>
    <w:lvl w:ilvl="4" w:tplc="BF9EB496">
      <w:start w:val="1"/>
      <w:numFmt w:val="bullet"/>
      <w:lvlText w:val="·"/>
      <w:lvlJc w:val="left"/>
      <w:pPr>
        <w:ind w:left="3589" w:hanging="360"/>
      </w:pPr>
      <w:rPr>
        <w:rFonts w:ascii="Symbol" w:eastAsia="Symbol" w:hAnsi="Symbol" w:cs="Symbol" w:hint="default"/>
      </w:rPr>
    </w:lvl>
    <w:lvl w:ilvl="5" w:tplc="519C2962">
      <w:start w:val="1"/>
      <w:numFmt w:val="bullet"/>
      <w:lvlText w:val="·"/>
      <w:lvlJc w:val="left"/>
      <w:pPr>
        <w:ind w:left="4309" w:hanging="360"/>
      </w:pPr>
      <w:rPr>
        <w:rFonts w:ascii="Symbol" w:eastAsia="Symbol" w:hAnsi="Symbol" w:cs="Symbol" w:hint="default"/>
      </w:rPr>
    </w:lvl>
    <w:lvl w:ilvl="6" w:tplc="FA229B88">
      <w:start w:val="1"/>
      <w:numFmt w:val="bullet"/>
      <w:lvlText w:val="·"/>
      <w:lvlJc w:val="left"/>
      <w:pPr>
        <w:ind w:left="5029" w:hanging="360"/>
      </w:pPr>
      <w:rPr>
        <w:rFonts w:ascii="Symbol" w:eastAsia="Symbol" w:hAnsi="Symbol" w:cs="Symbol" w:hint="default"/>
      </w:rPr>
    </w:lvl>
    <w:lvl w:ilvl="7" w:tplc="2F82E24C">
      <w:start w:val="1"/>
      <w:numFmt w:val="bullet"/>
      <w:lvlText w:val="·"/>
      <w:lvlJc w:val="left"/>
      <w:pPr>
        <w:ind w:left="5749" w:hanging="360"/>
      </w:pPr>
      <w:rPr>
        <w:rFonts w:ascii="Symbol" w:eastAsia="Symbol" w:hAnsi="Symbol" w:cs="Symbol" w:hint="default"/>
      </w:rPr>
    </w:lvl>
    <w:lvl w:ilvl="8" w:tplc="25E41EBE">
      <w:start w:val="1"/>
      <w:numFmt w:val="bullet"/>
      <w:lvlText w:val="·"/>
      <w:lvlJc w:val="left"/>
      <w:pPr>
        <w:ind w:left="6469" w:hanging="360"/>
      </w:pPr>
      <w:rPr>
        <w:rFonts w:ascii="Symbol" w:eastAsia="Symbol" w:hAnsi="Symbol" w:cs="Symbol" w:hint="default"/>
      </w:rPr>
    </w:lvl>
  </w:abstractNum>
  <w:abstractNum w:abstractNumId="10" w15:restartNumberingAfterBreak="0">
    <w:nsid w:val="53A05F11"/>
    <w:multiLevelType w:val="multilevel"/>
    <w:tmpl w:val="D554B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8D4776"/>
    <w:multiLevelType w:val="hybridMultilevel"/>
    <w:tmpl w:val="60B6B3CA"/>
    <w:lvl w:ilvl="0" w:tplc="C7F22C2A">
      <w:start w:val="1"/>
      <w:numFmt w:val="bullet"/>
      <w:lvlText w:val="–"/>
      <w:lvlJc w:val="left"/>
      <w:pPr>
        <w:ind w:left="720" w:hanging="360"/>
      </w:pPr>
      <w:rPr>
        <w:rFonts w:ascii="Arial" w:eastAsia="Arial"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8320C60"/>
    <w:multiLevelType w:val="hybridMultilevel"/>
    <w:tmpl w:val="FA9CEEEE"/>
    <w:lvl w:ilvl="0" w:tplc="AD46CF56">
      <w:start w:val="1"/>
      <w:numFmt w:val="bullet"/>
      <w:lvlText w:val=""/>
      <w:lvlJc w:val="left"/>
      <w:pPr>
        <w:ind w:left="720" w:hanging="360"/>
      </w:pPr>
      <w:rPr>
        <w:rFonts w:ascii="Symbol" w:hAnsi="Symbol" w:hint="default"/>
      </w:rPr>
    </w:lvl>
    <w:lvl w:ilvl="1" w:tplc="D58621FE">
      <w:start w:val="1"/>
      <w:numFmt w:val="bullet"/>
      <w:lvlText w:val="o"/>
      <w:lvlJc w:val="left"/>
      <w:pPr>
        <w:ind w:left="1440" w:hanging="360"/>
      </w:pPr>
      <w:rPr>
        <w:rFonts w:ascii="Courier New" w:hAnsi="Courier New" w:cs="Courier New" w:hint="default"/>
      </w:rPr>
    </w:lvl>
    <w:lvl w:ilvl="2" w:tplc="82CE9410">
      <w:start w:val="1"/>
      <w:numFmt w:val="bullet"/>
      <w:lvlText w:val=""/>
      <w:lvlJc w:val="left"/>
      <w:pPr>
        <w:ind w:left="2160" w:hanging="360"/>
      </w:pPr>
      <w:rPr>
        <w:rFonts w:ascii="Wingdings" w:hAnsi="Wingdings" w:hint="default"/>
      </w:rPr>
    </w:lvl>
    <w:lvl w:ilvl="3" w:tplc="A8EE4798">
      <w:start w:val="1"/>
      <w:numFmt w:val="bullet"/>
      <w:lvlText w:val=""/>
      <w:lvlJc w:val="left"/>
      <w:pPr>
        <w:ind w:left="2880" w:hanging="360"/>
      </w:pPr>
      <w:rPr>
        <w:rFonts w:ascii="Symbol" w:hAnsi="Symbol" w:hint="default"/>
      </w:rPr>
    </w:lvl>
    <w:lvl w:ilvl="4" w:tplc="E11472C6">
      <w:start w:val="1"/>
      <w:numFmt w:val="bullet"/>
      <w:lvlText w:val="o"/>
      <w:lvlJc w:val="left"/>
      <w:pPr>
        <w:ind w:left="3600" w:hanging="360"/>
      </w:pPr>
      <w:rPr>
        <w:rFonts w:ascii="Courier New" w:hAnsi="Courier New" w:cs="Courier New" w:hint="default"/>
      </w:rPr>
    </w:lvl>
    <w:lvl w:ilvl="5" w:tplc="89063A06">
      <w:start w:val="1"/>
      <w:numFmt w:val="bullet"/>
      <w:lvlText w:val=""/>
      <w:lvlJc w:val="left"/>
      <w:pPr>
        <w:ind w:left="4320" w:hanging="360"/>
      </w:pPr>
      <w:rPr>
        <w:rFonts w:ascii="Wingdings" w:hAnsi="Wingdings" w:hint="default"/>
      </w:rPr>
    </w:lvl>
    <w:lvl w:ilvl="6" w:tplc="4314C13C">
      <w:start w:val="1"/>
      <w:numFmt w:val="bullet"/>
      <w:lvlText w:val=""/>
      <w:lvlJc w:val="left"/>
      <w:pPr>
        <w:ind w:left="5040" w:hanging="360"/>
      </w:pPr>
      <w:rPr>
        <w:rFonts w:ascii="Symbol" w:hAnsi="Symbol" w:hint="default"/>
      </w:rPr>
    </w:lvl>
    <w:lvl w:ilvl="7" w:tplc="A34AC334">
      <w:start w:val="1"/>
      <w:numFmt w:val="bullet"/>
      <w:lvlText w:val="o"/>
      <w:lvlJc w:val="left"/>
      <w:pPr>
        <w:ind w:left="5760" w:hanging="360"/>
      </w:pPr>
      <w:rPr>
        <w:rFonts w:ascii="Courier New" w:hAnsi="Courier New" w:cs="Courier New" w:hint="default"/>
      </w:rPr>
    </w:lvl>
    <w:lvl w:ilvl="8" w:tplc="18BEB5EA">
      <w:start w:val="1"/>
      <w:numFmt w:val="bullet"/>
      <w:lvlText w:val=""/>
      <w:lvlJc w:val="left"/>
      <w:pPr>
        <w:ind w:left="6480" w:hanging="360"/>
      </w:pPr>
      <w:rPr>
        <w:rFonts w:ascii="Wingdings" w:hAnsi="Wingdings" w:hint="default"/>
      </w:rPr>
    </w:lvl>
  </w:abstractNum>
  <w:abstractNum w:abstractNumId="13" w15:restartNumberingAfterBreak="0">
    <w:nsid w:val="6C9276B0"/>
    <w:multiLevelType w:val="hybridMultilevel"/>
    <w:tmpl w:val="2402E176"/>
    <w:lvl w:ilvl="0" w:tplc="2C8ECB28">
      <w:start w:val="1"/>
      <w:numFmt w:val="bullet"/>
      <w:lvlText w:val="·"/>
      <w:lvlJc w:val="left"/>
      <w:pPr>
        <w:ind w:left="709" w:hanging="360"/>
      </w:pPr>
      <w:rPr>
        <w:rFonts w:ascii="Symbol" w:eastAsia="Symbol" w:hAnsi="Symbol" w:cs="Symbol" w:hint="default"/>
        <w:color w:val="222222"/>
        <w:sz w:val="26"/>
      </w:rPr>
    </w:lvl>
    <w:lvl w:ilvl="1" w:tplc="3E6AD840">
      <w:start w:val="1"/>
      <w:numFmt w:val="bullet"/>
      <w:lvlText w:val="·"/>
      <w:lvlJc w:val="left"/>
      <w:pPr>
        <w:ind w:left="1429" w:hanging="360"/>
      </w:pPr>
      <w:rPr>
        <w:rFonts w:ascii="Symbol" w:eastAsia="Symbol" w:hAnsi="Symbol" w:cs="Symbol" w:hint="default"/>
        <w:color w:val="222222"/>
        <w:sz w:val="26"/>
      </w:rPr>
    </w:lvl>
    <w:lvl w:ilvl="2" w:tplc="A27AC1DC">
      <w:start w:val="1"/>
      <w:numFmt w:val="bullet"/>
      <w:lvlText w:val="·"/>
      <w:lvlJc w:val="left"/>
      <w:pPr>
        <w:ind w:left="2149" w:hanging="360"/>
      </w:pPr>
      <w:rPr>
        <w:rFonts w:ascii="Symbol" w:eastAsia="Symbol" w:hAnsi="Symbol" w:cs="Symbol" w:hint="default"/>
        <w:color w:val="222222"/>
        <w:sz w:val="26"/>
      </w:rPr>
    </w:lvl>
    <w:lvl w:ilvl="3" w:tplc="AB0C8E64">
      <w:start w:val="1"/>
      <w:numFmt w:val="bullet"/>
      <w:lvlText w:val="·"/>
      <w:lvlJc w:val="left"/>
      <w:pPr>
        <w:ind w:left="2869" w:hanging="360"/>
      </w:pPr>
      <w:rPr>
        <w:rFonts w:ascii="Symbol" w:eastAsia="Symbol" w:hAnsi="Symbol" w:cs="Symbol" w:hint="default"/>
        <w:color w:val="222222"/>
        <w:sz w:val="26"/>
      </w:rPr>
    </w:lvl>
    <w:lvl w:ilvl="4" w:tplc="F4D676C8">
      <w:start w:val="1"/>
      <w:numFmt w:val="bullet"/>
      <w:lvlText w:val="·"/>
      <w:lvlJc w:val="left"/>
      <w:pPr>
        <w:ind w:left="3589" w:hanging="360"/>
      </w:pPr>
      <w:rPr>
        <w:rFonts w:ascii="Symbol" w:eastAsia="Symbol" w:hAnsi="Symbol" w:cs="Symbol" w:hint="default"/>
        <w:color w:val="222222"/>
        <w:sz w:val="26"/>
      </w:rPr>
    </w:lvl>
    <w:lvl w:ilvl="5" w:tplc="70DE6516">
      <w:start w:val="1"/>
      <w:numFmt w:val="bullet"/>
      <w:lvlText w:val="·"/>
      <w:lvlJc w:val="left"/>
      <w:pPr>
        <w:ind w:left="4309" w:hanging="360"/>
      </w:pPr>
      <w:rPr>
        <w:rFonts w:ascii="Symbol" w:eastAsia="Symbol" w:hAnsi="Symbol" w:cs="Symbol" w:hint="default"/>
        <w:color w:val="222222"/>
        <w:sz w:val="26"/>
      </w:rPr>
    </w:lvl>
    <w:lvl w:ilvl="6" w:tplc="518494F8">
      <w:start w:val="1"/>
      <w:numFmt w:val="bullet"/>
      <w:lvlText w:val="·"/>
      <w:lvlJc w:val="left"/>
      <w:pPr>
        <w:ind w:left="5029" w:hanging="360"/>
      </w:pPr>
      <w:rPr>
        <w:rFonts w:ascii="Symbol" w:eastAsia="Symbol" w:hAnsi="Symbol" w:cs="Symbol" w:hint="default"/>
        <w:color w:val="222222"/>
        <w:sz w:val="26"/>
      </w:rPr>
    </w:lvl>
    <w:lvl w:ilvl="7" w:tplc="8F260A3E">
      <w:start w:val="1"/>
      <w:numFmt w:val="bullet"/>
      <w:lvlText w:val="·"/>
      <w:lvlJc w:val="left"/>
      <w:pPr>
        <w:ind w:left="5749" w:hanging="360"/>
      </w:pPr>
      <w:rPr>
        <w:rFonts w:ascii="Symbol" w:eastAsia="Symbol" w:hAnsi="Symbol" w:cs="Symbol" w:hint="default"/>
        <w:color w:val="222222"/>
        <w:sz w:val="26"/>
      </w:rPr>
    </w:lvl>
    <w:lvl w:ilvl="8" w:tplc="2FD43ED8">
      <w:start w:val="1"/>
      <w:numFmt w:val="bullet"/>
      <w:lvlText w:val="·"/>
      <w:lvlJc w:val="left"/>
      <w:pPr>
        <w:ind w:left="6469" w:hanging="360"/>
      </w:pPr>
      <w:rPr>
        <w:rFonts w:ascii="Symbol" w:eastAsia="Symbol" w:hAnsi="Symbol" w:cs="Symbol" w:hint="default"/>
        <w:color w:val="222222"/>
        <w:sz w:val="26"/>
      </w:rPr>
    </w:lvl>
  </w:abstractNum>
  <w:abstractNum w:abstractNumId="14" w15:restartNumberingAfterBreak="0">
    <w:nsid w:val="76AF6611"/>
    <w:multiLevelType w:val="hybridMultilevel"/>
    <w:tmpl w:val="D3CE1AC4"/>
    <w:lvl w:ilvl="0" w:tplc="4EDCD080">
      <w:start w:val="1"/>
      <w:numFmt w:val="bullet"/>
      <w:lvlText w:val="·"/>
      <w:lvlJc w:val="left"/>
      <w:pPr>
        <w:ind w:left="709" w:hanging="360"/>
      </w:pPr>
      <w:rPr>
        <w:rFonts w:ascii="Symbol" w:eastAsia="Symbol" w:hAnsi="Symbol" w:cs="Symbol" w:hint="default"/>
        <w:color w:val="000000"/>
        <w:sz w:val="21"/>
      </w:rPr>
    </w:lvl>
    <w:lvl w:ilvl="1" w:tplc="7AF44E3E">
      <w:start w:val="1"/>
      <w:numFmt w:val="bullet"/>
      <w:lvlText w:val="·"/>
      <w:lvlJc w:val="left"/>
      <w:pPr>
        <w:ind w:left="1429" w:hanging="360"/>
      </w:pPr>
      <w:rPr>
        <w:rFonts w:ascii="Symbol" w:eastAsia="Symbol" w:hAnsi="Symbol" w:cs="Symbol" w:hint="default"/>
        <w:color w:val="000000"/>
        <w:sz w:val="21"/>
      </w:rPr>
    </w:lvl>
    <w:lvl w:ilvl="2" w:tplc="FA820E8A">
      <w:start w:val="1"/>
      <w:numFmt w:val="bullet"/>
      <w:lvlText w:val="·"/>
      <w:lvlJc w:val="left"/>
      <w:pPr>
        <w:ind w:left="2149" w:hanging="360"/>
      </w:pPr>
      <w:rPr>
        <w:rFonts w:ascii="Symbol" w:eastAsia="Symbol" w:hAnsi="Symbol" w:cs="Symbol" w:hint="default"/>
        <w:color w:val="000000"/>
        <w:sz w:val="21"/>
      </w:rPr>
    </w:lvl>
    <w:lvl w:ilvl="3" w:tplc="329A841A">
      <w:start w:val="1"/>
      <w:numFmt w:val="bullet"/>
      <w:lvlText w:val="·"/>
      <w:lvlJc w:val="left"/>
      <w:pPr>
        <w:ind w:left="2869" w:hanging="360"/>
      </w:pPr>
      <w:rPr>
        <w:rFonts w:ascii="Symbol" w:eastAsia="Symbol" w:hAnsi="Symbol" w:cs="Symbol" w:hint="default"/>
        <w:color w:val="000000"/>
        <w:sz w:val="21"/>
      </w:rPr>
    </w:lvl>
    <w:lvl w:ilvl="4" w:tplc="44E69102">
      <w:start w:val="1"/>
      <w:numFmt w:val="bullet"/>
      <w:lvlText w:val="·"/>
      <w:lvlJc w:val="left"/>
      <w:pPr>
        <w:ind w:left="3589" w:hanging="360"/>
      </w:pPr>
      <w:rPr>
        <w:rFonts w:ascii="Symbol" w:eastAsia="Symbol" w:hAnsi="Symbol" w:cs="Symbol" w:hint="default"/>
        <w:color w:val="000000"/>
        <w:sz w:val="21"/>
      </w:rPr>
    </w:lvl>
    <w:lvl w:ilvl="5" w:tplc="7AAC7884">
      <w:start w:val="1"/>
      <w:numFmt w:val="bullet"/>
      <w:lvlText w:val="·"/>
      <w:lvlJc w:val="left"/>
      <w:pPr>
        <w:ind w:left="4309" w:hanging="360"/>
      </w:pPr>
      <w:rPr>
        <w:rFonts w:ascii="Symbol" w:eastAsia="Symbol" w:hAnsi="Symbol" w:cs="Symbol" w:hint="default"/>
        <w:color w:val="000000"/>
        <w:sz w:val="21"/>
      </w:rPr>
    </w:lvl>
    <w:lvl w:ilvl="6" w:tplc="C6B83B5E">
      <w:start w:val="1"/>
      <w:numFmt w:val="bullet"/>
      <w:lvlText w:val="·"/>
      <w:lvlJc w:val="left"/>
      <w:pPr>
        <w:ind w:left="5029" w:hanging="360"/>
      </w:pPr>
      <w:rPr>
        <w:rFonts w:ascii="Symbol" w:eastAsia="Symbol" w:hAnsi="Symbol" w:cs="Symbol" w:hint="default"/>
        <w:color w:val="000000"/>
        <w:sz w:val="21"/>
      </w:rPr>
    </w:lvl>
    <w:lvl w:ilvl="7" w:tplc="142C2E3C">
      <w:start w:val="1"/>
      <w:numFmt w:val="bullet"/>
      <w:lvlText w:val="·"/>
      <w:lvlJc w:val="left"/>
      <w:pPr>
        <w:ind w:left="5749" w:hanging="360"/>
      </w:pPr>
      <w:rPr>
        <w:rFonts w:ascii="Symbol" w:eastAsia="Symbol" w:hAnsi="Symbol" w:cs="Symbol" w:hint="default"/>
        <w:color w:val="000000"/>
        <w:sz w:val="21"/>
      </w:rPr>
    </w:lvl>
    <w:lvl w:ilvl="8" w:tplc="F94ED87C">
      <w:start w:val="1"/>
      <w:numFmt w:val="bullet"/>
      <w:lvlText w:val="·"/>
      <w:lvlJc w:val="left"/>
      <w:pPr>
        <w:ind w:left="6469" w:hanging="360"/>
      </w:pPr>
      <w:rPr>
        <w:rFonts w:ascii="Symbol" w:eastAsia="Symbol" w:hAnsi="Symbol" w:cs="Symbol" w:hint="default"/>
        <w:color w:val="000000"/>
        <w:sz w:val="21"/>
      </w:rPr>
    </w:lvl>
  </w:abstractNum>
  <w:abstractNum w:abstractNumId="15" w15:restartNumberingAfterBreak="0">
    <w:nsid w:val="76C07BD7"/>
    <w:multiLevelType w:val="hybridMultilevel"/>
    <w:tmpl w:val="86E21A40"/>
    <w:lvl w:ilvl="0" w:tplc="91A4D9FA">
      <w:start w:val="1"/>
      <w:numFmt w:val="bullet"/>
      <w:lvlText w:val="–"/>
      <w:lvlJc w:val="left"/>
      <w:pPr>
        <w:ind w:left="502" w:hanging="360"/>
      </w:pPr>
      <w:rPr>
        <w:rFonts w:ascii="Arial" w:eastAsia="Arial" w:hAnsi="Arial" w:cs="Arial" w:hint="default"/>
      </w:rPr>
    </w:lvl>
    <w:lvl w:ilvl="1" w:tplc="FC4EF58E">
      <w:start w:val="1"/>
      <w:numFmt w:val="bullet"/>
      <w:lvlText w:val="o"/>
      <w:lvlJc w:val="left"/>
      <w:pPr>
        <w:ind w:left="1222" w:hanging="360"/>
      </w:pPr>
      <w:rPr>
        <w:rFonts w:ascii="Courier New" w:eastAsia="Courier New" w:hAnsi="Courier New" w:cs="Courier New" w:hint="default"/>
      </w:rPr>
    </w:lvl>
    <w:lvl w:ilvl="2" w:tplc="0A70A7B0">
      <w:start w:val="1"/>
      <w:numFmt w:val="bullet"/>
      <w:lvlText w:val="§"/>
      <w:lvlJc w:val="left"/>
      <w:pPr>
        <w:ind w:left="1942" w:hanging="360"/>
      </w:pPr>
      <w:rPr>
        <w:rFonts w:ascii="Wingdings" w:eastAsia="Wingdings" w:hAnsi="Wingdings" w:cs="Wingdings" w:hint="default"/>
      </w:rPr>
    </w:lvl>
    <w:lvl w:ilvl="3" w:tplc="A8E27A04">
      <w:start w:val="1"/>
      <w:numFmt w:val="bullet"/>
      <w:lvlText w:val="·"/>
      <w:lvlJc w:val="left"/>
      <w:pPr>
        <w:ind w:left="2662" w:hanging="360"/>
      </w:pPr>
      <w:rPr>
        <w:rFonts w:ascii="Symbol" w:eastAsia="Symbol" w:hAnsi="Symbol" w:cs="Symbol" w:hint="default"/>
      </w:rPr>
    </w:lvl>
    <w:lvl w:ilvl="4" w:tplc="7D709188">
      <w:start w:val="1"/>
      <w:numFmt w:val="bullet"/>
      <w:lvlText w:val="o"/>
      <w:lvlJc w:val="left"/>
      <w:pPr>
        <w:ind w:left="3382" w:hanging="360"/>
      </w:pPr>
      <w:rPr>
        <w:rFonts w:ascii="Courier New" w:eastAsia="Courier New" w:hAnsi="Courier New" w:cs="Courier New" w:hint="default"/>
      </w:rPr>
    </w:lvl>
    <w:lvl w:ilvl="5" w:tplc="73E81236">
      <w:start w:val="1"/>
      <w:numFmt w:val="bullet"/>
      <w:lvlText w:val="§"/>
      <w:lvlJc w:val="left"/>
      <w:pPr>
        <w:ind w:left="4102" w:hanging="360"/>
      </w:pPr>
      <w:rPr>
        <w:rFonts w:ascii="Wingdings" w:eastAsia="Wingdings" w:hAnsi="Wingdings" w:cs="Wingdings" w:hint="default"/>
      </w:rPr>
    </w:lvl>
    <w:lvl w:ilvl="6" w:tplc="EF30959E">
      <w:start w:val="1"/>
      <w:numFmt w:val="bullet"/>
      <w:lvlText w:val="·"/>
      <w:lvlJc w:val="left"/>
      <w:pPr>
        <w:ind w:left="4822" w:hanging="360"/>
      </w:pPr>
      <w:rPr>
        <w:rFonts w:ascii="Symbol" w:eastAsia="Symbol" w:hAnsi="Symbol" w:cs="Symbol" w:hint="default"/>
      </w:rPr>
    </w:lvl>
    <w:lvl w:ilvl="7" w:tplc="7B54DE50">
      <w:start w:val="1"/>
      <w:numFmt w:val="bullet"/>
      <w:lvlText w:val="o"/>
      <w:lvlJc w:val="left"/>
      <w:pPr>
        <w:ind w:left="5542" w:hanging="360"/>
      </w:pPr>
      <w:rPr>
        <w:rFonts w:ascii="Courier New" w:eastAsia="Courier New" w:hAnsi="Courier New" w:cs="Courier New" w:hint="default"/>
      </w:rPr>
    </w:lvl>
    <w:lvl w:ilvl="8" w:tplc="4C8864E4">
      <w:start w:val="1"/>
      <w:numFmt w:val="bullet"/>
      <w:lvlText w:val="§"/>
      <w:lvlJc w:val="left"/>
      <w:pPr>
        <w:ind w:left="6262" w:hanging="360"/>
      </w:pPr>
      <w:rPr>
        <w:rFonts w:ascii="Wingdings" w:eastAsia="Wingdings" w:hAnsi="Wingdings" w:cs="Wingdings" w:hint="default"/>
      </w:rPr>
    </w:lvl>
  </w:abstractNum>
  <w:abstractNum w:abstractNumId="16" w15:restartNumberingAfterBreak="0">
    <w:nsid w:val="771C4AB1"/>
    <w:multiLevelType w:val="hybridMultilevel"/>
    <w:tmpl w:val="3B2428A6"/>
    <w:lvl w:ilvl="0" w:tplc="C7F22C2A">
      <w:start w:val="1"/>
      <w:numFmt w:val="bullet"/>
      <w:lvlText w:val="–"/>
      <w:lvlJc w:val="left"/>
      <w:pPr>
        <w:ind w:left="436" w:hanging="360"/>
      </w:pPr>
      <w:rPr>
        <w:rFonts w:ascii="Arial" w:eastAsia="Arial" w:hAnsi="Arial" w:cs="Aria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7" w15:restartNumberingAfterBreak="0">
    <w:nsid w:val="7DD0784D"/>
    <w:multiLevelType w:val="hybridMultilevel"/>
    <w:tmpl w:val="D4B4A6C8"/>
    <w:lvl w:ilvl="0" w:tplc="E2043BCC">
      <w:start w:val="1"/>
      <w:numFmt w:val="decimal"/>
      <w:lvlText w:val="%1."/>
      <w:lvlJc w:val="left"/>
      <w:pPr>
        <w:ind w:left="720" w:hanging="360"/>
      </w:pPr>
      <w:rPr>
        <w:rFonts w:hint="default"/>
      </w:rPr>
    </w:lvl>
    <w:lvl w:ilvl="1" w:tplc="84E0203A">
      <w:start w:val="1"/>
      <w:numFmt w:val="lowerLetter"/>
      <w:lvlText w:val="%2."/>
      <w:lvlJc w:val="left"/>
      <w:pPr>
        <w:ind w:left="1440" w:hanging="360"/>
      </w:pPr>
    </w:lvl>
    <w:lvl w:ilvl="2" w:tplc="BEF083AA">
      <w:start w:val="1"/>
      <w:numFmt w:val="lowerRoman"/>
      <w:lvlText w:val="%3."/>
      <w:lvlJc w:val="right"/>
      <w:pPr>
        <w:ind w:left="2160" w:hanging="180"/>
      </w:pPr>
    </w:lvl>
    <w:lvl w:ilvl="3" w:tplc="8BEA0ABC">
      <w:start w:val="1"/>
      <w:numFmt w:val="decimal"/>
      <w:lvlText w:val="%4."/>
      <w:lvlJc w:val="left"/>
      <w:pPr>
        <w:ind w:left="2880" w:hanging="360"/>
      </w:pPr>
    </w:lvl>
    <w:lvl w:ilvl="4" w:tplc="50D8C15C">
      <w:start w:val="1"/>
      <w:numFmt w:val="lowerLetter"/>
      <w:lvlText w:val="%5."/>
      <w:lvlJc w:val="left"/>
      <w:pPr>
        <w:ind w:left="3600" w:hanging="360"/>
      </w:pPr>
    </w:lvl>
    <w:lvl w:ilvl="5" w:tplc="5DCE3C08">
      <w:start w:val="1"/>
      <w:numFmt w:val="lowerRoman"/>
      <w:lvlText w:val="%6."/>
      <w:lvlJc w:val="right"/>
      <w:pPr>
        <w:ind w:left="4320" w:hanging="180"/>
      </w:pPr>
    </w:lvl>
    <w:lvl w:ilvl="6" w:tplc="6172C9C4">
      <w:start w:val="1"/>
      <w:numFmt w:val="decimal"/>
      <w:lvlText w:val="%7."/>
      <w:lvlJc w:val="left"/>
      <w:pPr>
        <w:ind w:left="5040" w:hanging="360"/>
      </w:pPr>
    </w:lvl>
    <w:lvl w:ilvl="7" w:tplc="E1ECB976">
      <w:start w:val="1"/>
      <w:numFmt w:val="lowerLetter"/>
      <w:lvlText w:val="%8."/>
      <w:lvlJc w:val="left"/>
      <w:pPr>
        <w:ind w:left="5760" w:hanging="360"/>
      </w:pPr>
    </w:lvl>
    <w:lvl w:ilvl="8" w:tplc="6B4CBC30">
      <w:start w:val="1"/>
      <w:numFmt w:val="lowerRoman"/>
      <w:lvlText w:val="%9."/>
      <w:lvlJc w:val="right"/>
      <w:pPr>
        <w:ind w:left="6480" w:hanging="180"/>
      </w:pPr>
    </w:lvl>
  </w:abstractNum>
  <w:abstractNum w:abstractNumId="18" w15:restartNumberingAfterBreak="0">
    <w:nsid w:val="7EAC5588"/>
    <w:multiLevelType w:val="hybridMultilevel"/>
    <w:tmpl w:val="FAFC44A0"/>
    <w:lvl w:ilvl="0" w:tplc="0AE0A944">
      <w:start w:val="1"/>
      <w:numFmt w:val="bullet"/>
      <w:lvlText w:val="·"/>
      <w:lvlJc w:val="left"/>
      <w:pPr>
        <w:ind w:left="709" w:hanging="360"/>
      </w:pPr>
      <w:rPr>
        <w:rFonts w:ascii="Symbol" w:eastAsia="Symbol" w:hAnsi="Symbol" w:cs="Symbol" w:hint="default"/>
      </w:rPr>
    </w:lvl>
    <w:lvl w:ilvl="1" w:tplc="FFE468C2">
      <w:start w:val="1"/>
      <w:numFmt w:val="bullet"/>
      <w:lvlText w:val="·"/>
      <w:lvlJc w:val="left"/>
      <w:pPr>
        <w:ind w:left="1429" w:hanging="360"/>
      </w:pPr>
      <w:rPr>
        <w:rFonts w:ascii="Symbol" w:eastAsia="Symbol" w:hAnsi="Symbol" w:cs="Symbol" w:hint="default"/>
      </w:rPr>
    </w:lvl>
    <w:lvl w:ilvl="2" w:tplc="5462A48A">
      <w:start w:val="1"/>
      <w:numFmt w:val="bullet"/>
      <w:lvlText w:val="·"/>
      <w:lvlJc w:val="left"/>
      <w:pPr>
        <w:ind w:left="2149" w:hanging="360"/>
      </w:pPr>
      <w:rPr>
        <w:rFonts w:ascii="Symbol" w:eastAsia="Symbol" w:hAnsi="Symbol" w:cs="Symbol" w:hint="default"/>
      </w:rPr>
    </w:lvl>
    <w:lvl w:ilvl="3" w:tplc="BB6EDB04">
      <w:start w:val="1"/>
      <w:numFmt w:val="bullet"/>
      <w:lvlText w:val="·"/>
      <w:lvlJc w:val="left"/>
      <w:pPr>
        <w:ind w:left="2869" w:hanging="360"/>
      </w:pPr>
      <w:rPr>
        <w:rFonts w:ascii="Symbol" w:eastAsia="Symbol" w:hAnsi="Symbol" w:cs="Symbol" w:hint="default"/>
      </w:rPr>
    </w:lvl>
    <w:lvl w:ilvl="4" w:tplc="C03E825E">
      <w:start w:val="1"/>
      <w:numFmt w:val="bullet"/>
      <w:lvlText w:val="·"/>
      <w:lvlJc w:val="left"/>
      <w:pPr>
        <w:ind w:left="3589" w:hanging="360"/>
      </w:pPr>
      <w:rPr>
        <w:rFonts w:ascii="Symbol" w:eastAsia="Symbol" w:hAnsi="Symbol" w:cs="Symbol" w:hint="default"/>
      </w:rPr>
    </w:lvl>
    <w:lvl w:ilvl="5" w:tplc="E91C8AF4">
      <w:start w:val="1"/>
      <w:numFmt w:val="bullet"/>
      <w:lvlText w:val="·"/>
      <w:lvlJc w:val="left"/>
      <w:pPr>
        <w:ind w:left="4309" w:hanging="360"/>
      </w:pPr>
      <w:rPr>
        <w:rFonts w:ascii="Symbol" w:eastAsia="Symbol" w:hAnsi="Symbol" w:cs="Symbol" w:hint="default"/>
      </w:rPr>
    </w:lvl>
    <w:lvl w:ilvl="6" w:tplc="422E4F76">
      <w:start w:val="1"/>
      <w:numFmt w:val="bullet"/>
      <w:lvlText w:val="·"/>
      <w:lvlJc w:val="left"/>
      <w:pPr>
        <w:ind w:left="5029" w:hanging="360"/>
      </w:pPr>
      <w:rPr>
        <w:rFonts w:ascii="Symbol" w:eastAsia="Symbol" w:hAnsi="Symbol" w:cs="Symbol" w:hint="default"/>
      </w:rPr>
    </w:lvl>
    <w:lvl w:ilvl="7" w:tplc="D91A61C2">
      <w:start w:val="1"/>
      <w:numFmt w:val="bullet"/>
      <w:lvlText w:val="·"/>
      <w:lvlJc w:val="left"/>
      <w:pPr>
        <w:ind w:left="5749" w:hanging="360"/>
      </w:pPr>
      <w:rPr>
        <w:rFonts w:ascii="Symbol" w:eastAsia="Symbol" w:hAnsi="Symbol" w:cs="Symbol" w:hint="default"/>
      </w:rPr>
    </w:lvl>
    <w:lvl w:ilvl="8" w:tplc="CDEC903C">
      <w:start w:val="1"/>
      <w:numFmt w:val="bullet"/>
      <w:lvlText w:val="·"/>
      <w:lvlJc w:val="left"/>
      <w:pPr>
        <w:ind w:left="6469" w:hanging="360"/>
      </w:pPr>
      <w:rPr>
        <w:rFonts w:ascii="Symbol" w:eastAsia="Symbol" w:hAnsi="Symbol" w:cs="Symbol" w:hint="default"/>
      </w:rPr>
    </w:lvl>
  </w:abstractNum>
  <w:num w:numId="1">
    <w:abstractNumId w:val="1"/>
  </w:num>
  <w:num w:numId="2">
    <w:abstractNumId w:val="6"/>
  </w:num>
  <w:num w:numId="3">
    <w:abstractNumId w:val="2"/>
  </w:num>
  <w:num w:numId="4">
    <w:abstractNumId w:val="14"/>
  </w:num>
  <w:num w:numId="5">
    <w:abstractNumId w:val="18"/>
  </w:num>
  <w:num w:numId="6">
    <w:abstractNumId w:val="9"/>
  </w:num>
  <w:num w:numId="7">
    <w:abstractNumId w:val="13"/>
  </w:num>
  <w:num w:numId="8">
    <w:abstractNumId w:val="12"/>
  </w:num>
  <w:num w:numId="9">
    <w:abstractNumId w:val="16"/>
  </w:num>
  <w:num w:numId="10">
    <w:abstractNumId w:val="7"/>
  </w:num>
  <w:num w:numId="11">
    <w:abstractNumId w:val="15"/>
  </w:num>
  <w:num w:numId="12">
    <w:abstractNumId w:val="5"/>
  </w:num>
  <w:num w:numId="13">
    <w:abstractNumId w:val="17"/>
  </w:num>
  <w:num w:numId="14">
    <w:abstractNumId w:val="3"/>
  </w:num>
  <w:num w:numId="15">
    <w:abstractNumId w:val="0"/>
  </w:num>
  <w:num w:numId="16">
    <w:abstractNumId w:val="10"/>
  </w:num>
  <w:num w:numId="17">
    <w:abstractNumId w:val="8"/>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865"/>
    <w:rsid w:val="000C7662"/>
    <w:rsid w:val="00213DBA"/>
    <w:rsid w:val="002C169C"/>
    <w:rsid w:val="002E5C83"/>
    <w:rsid w:val="00455325"/>
    <w:rsid w:val="00632741"/>
    <w:rsid w:val="006E338B"/>
    <w:rsid w:val="008506C4"/>
    <w:rsid w:val="00894865"/>
    <w:rsid w:val="009564C5"/>
    <w:rsid w:val="00A442EE"/>
    <w:rsid w:val="00A90654"/>
    <w:rsid w:val="00B476CE"/>
    <w:rsid w:val="00C963E5"/>
    <w:rsid w:val="00CC74B0"/>
    <w:rsid w:val="00D42EE1"/>
    <w:rsid w:val="00D756AA"/>
    <w:rsid w:val="00F000A8"/>
    <w:rsid w:val="00F07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93E7E6-1E2C-4788-8ED0-773A46E23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42EE"/>
    <w:pPr>
      <w:ind w:left="720"/>
      <w:contextualSpacing/>
    </w:pPr>
  </w:style>
  <w:style w:type="character" w:styleId="a4">
    <w:name w:val="Hyperlink"/>
    <w:basedOn w:val="a0"/>
    <w:uiPriority w:val="99"/>
    <w:unhideWhenUsed/>
    <w:rsid w:val="00A442EE"/>
    <w:rPr>
      <w:color w:val="0000FF"/>
      <w:u w:val="single"/>
    </w:rPr>
  </w:style>
  <w:style w:type="character" w:customStyle="1" w:styleId="c15">
    <w:name w:val="c15"/>
    <w:basedOn w:val="a0"/>
    <w:rsid w:val="00213DBA"/>
  </w:style>
  <w:style w:type="character" w:customStyle="1" w:styleId="c7">
    <w:name w:val="c7"/>
    <w:basedOn w:val="a0"/>
    <w:rsid w:val="00213DBA"/>
  </w:style>
  <w:style w:type="character" w:customStyle="1" w:styleId="c8">
    <w:name w:val="c8"/>
    <w:basedOn w:val="a0"/>
    <w:rsid w:val="00213DBA"/>
  </w:style>
  <w:style w:type="character" w:customStyle="1" w:styleId="c6">
    <w:name w:val="c6"/>
    <w:basedOn w:val="a0"/>
    <w:rsid w:val="00213DBA"/>
  </w:style>
  <w:style w:type="character" w:customStyle="1" w:styleId="c10">
    <w:name w:val="c10"/>
    <w:basedOn w:val="a0"/>
    <w:rsid w:val="0021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png"/><Relationship Id="rId18" Type="http://schemas.openxmlformats.org/officeDocument/2006/relationships/hyperlink" Target="https://yandex.ru/video/preview/13480342265527711286" TargetMode="External"/><Relationship Id="rId26" Type="http://schemas.openxmlformats.org/officeDocument/2006/relationships/hyperlink" Target="https://ru.wikipedia.org/wiki/1959_%D0%B3%D0%BE%D0%B4" TargetMode="External"/><Relationship Id="rId39" Type="http://schemas.openxmlformats.org/officeDocument/2006/relationships/hyperlink" Target="https://yandex.ru/video/preview/4229289634749301732" TargetMode="External"/><Relationship Id="rId3" Type="http://schemas.openxmlformats.org/officeDocument/2006/relationships/settings" Target="settings.xml"/><Relationship Id="rId21" Type="http://schemas.openxmlformats.org/officeDocument/2006/relationships/hyperlink" Target="https://ru.wikipedia.org/wiki/%D0%9E%D0%B1%D1%89%D0%B5%D1%81%D1%82%D0%B2%D0%B5%D0%BD%D0%BD%D1%8B%D0%B9_%D0%B4%D0%B5%D1%8F%D1%82%D0%B5%D0%BB%D1%8C" TargetMode="External"/><Relationship Id="rId34" Type="http://schemas.openxmlformats.org/officeDocument/2006/relationships/image" Target="media/image10.png"/><Relationship Id="rId42"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hyperlink" Target="https://www.google.com/url?q=https://wikigrowth.ru/chto-takoe/hobbi/&amp;sa=D&amp;ust=1584505414809000" TargetMode="External"/><Relationship Id="rId17" Type="http://schemas.openxmlformats.org/officeDocument/2006/relationships/hyperlink" Target="https://yandex.ru/video/preview/6605742077704900785" TargetMode="External"/><Relationship Id="rId25" Type="http://schemas.openxmlformats.org/officeDocument/2006/relationships/hyperlink" Target="https://ru.wikipedia.org/wiki/The_Magazine_of_Fantasy_%26_Science_Fiction" TargetMode="External"/><Relationship Id="rId33" Type="http://schemas.openxmlformats.org/officeDocument/2006/relationships/hyperlink" Target="https://onlinetestpad.com/5y2ssdqszhcik" TargetMode="External"/><Relationship Id="rId38" Type="http://schemas.openxmlformats.org/officeDocument/2006/relationships/hyperlink" Target="https://yandex.ru/search/?text=%D0%A1%D0%BC%D0%B5%D1%88%D0%B0%D1%80%D0%B8%D0%BA%D0%B8.+%D0%90%D0%B7%D0%B1%D1%83%D0%BA%D0%B0+%D0%B4%D0%BE%D0%B1%D1%80%D0%BE%D0%B6%D0%B5%D0%BB%D0%B0%D1%82%D0%B5%D0%BB%D1%8C%D0%BD%D0%BE%D1%81%D1%82%D0%B8.+%D0%A1%D0%B5%D1%80%D0%B8%D1%8F+1.+%D0%9A%D1%82%D0%BE+%D0%BA%D0%BE%D0%BC%D1%83%3F+%E2%80%94+%D0%92&amp;clid=2583719&amp;win=633&amp;lr=50"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ru.wikipedia.org/wiki/%D0%A1%D0%A8%D0%90" TargetMode="External"/><Relationship Id="rId29" Type="http://schemas.openxmlformats.org/officeDocument/2006/relationships/hyperlink" Target="https://ru.wikipedia.org/wiki/%D0%9D%D0%B5%D0%B1%D1%8C%D1%8E%D0%BB%D0%B0_(%D0%BF%D1%80%D0%B5%D0%BC%D0%B8%D1%8F)" TargetMode="External"/><Relationship Id="rId41"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yandex.ru/video/preview/10889163124154943880" TargetMode="External"/><Relationship Id="rId24" Type="http://schemas.openxmlformats.org/officeDocument/2006/relationships/hyperlink" Target="https://ru.wikipedia.org/wiki/%D0%9A%D0%B8%D0%B7,_%D0%94%D1%8D%D0%BD%D0%B8%D0%B5%D0%BB" TargetMode="External"/><Relationship Id="rId32" Type="http://schemas.openxmlformats.org/officeDocument/2006/relationships/hyperlink" Target="https://blog.studylie.ru/quiz-golovolomka-najdi-jemociju/" TargetMode="External"/><Relationship Id="rId37" Type="http://schemas.openxmlformats.org/officeDocument/2006/relationships/image" Target="media/image13.png"/><Relationship Id="rId40" Type="http://schemas.openxmlformats.org/officeDocument/2006/relationships/image" Target="media/image14.png"/><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hyperlink" Target="https://ru.wikipedia.org/wiki/%D0%9D%D0%B0%D1%83%D1%87%D0%BD%D0%B0%D1%8F_%D1%84%D0%B0%D0%BD%D1%82%D0%B0%D1%81%D1%82%D0%B8%D0%BA%D0%B0" TargetMode="External"/><Relationship Id="rId28" Type="http://schemas.openxmlformats.org/officeDocument/2006/relationships/hyperlink" Target="https://ru.wikipedia.org/wiki/1960" TargetMode="External"/><Relationship Id="rId36" Type="http://schemas.openxmlformats.org/officeDocument/2006/relationships/image" Target="media/image12.png"/><Relationship Id="rId10" Type="http://schemas.openxmlformats.org/officeDocument/2006/relationships/image" Target="media/image5.jpeg"/><Relationship Id="rId19" Type="http://schemas.openxmlformats.org/officeDocument/2006/relationships/hyperlink" Target="https://successstory.com/inspiration/celebrities-with-high-emotional-intelligence" TargetMode="External"/><Relationship Id="rId31" Type="http://schemas.openxmlformats.org/officeDocument/2006/relationships/hyperlink" Target="https://ru.wikipedia.org/wiki/1966_%D0%B3%D0%BE%D0%B4_%D0%B2_%D0%BB%D0%B8%D1%82%D0%B5%D1%80%D0%B0%D1%82%D1%83%D1%80%D0%B5"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andex.ru/video/preview/841378926550173493" TargetMode="External"/><Relationship Id="rId14" Type="http://schemas.openxmlformats.org/officeDocument/2006/relationships/image" Target="media/image7.png"/><Relationship Id="rId22" Type="http://schemas.openxmlformats.org/officeDocument/2006/relationships/hyperlink" Target="https://ru.wikipedia.org/wiki/%D0%94%D0%B2%D0%B8%D0%B6%D0%B5%D0%BD%D0%B8%D0%B5_%D0%B7%D0%B0_%D0%B3%D1%80%D0%B0%D0%B6%D0%B4%D0%B0%D0%BD%D1%81%D0%BA%D0%B8%D0%B5_%D0%BF%D1%80%D0%B0%D0%B2%D0%B0_%D1%87%D0%B5%D1%80%D0%BD%D0%BE%D0%BA%D0%BE%D0%B6%D0%B8%D1%85_%D0%B2_%D0%A1%D0%A8%D0%90" TargetMode="External"/><Relationship Id="rId27" Type="http://schemas.openxmlformats.org/officeDocument/2006/relationships/hyperlink" Target="https://ru.wikipedia.org/wiki/%D0%9F%D1%80%D0%B5%D0%BC%D0%B8%D1%8F_%C2%AB%D0%A5%D1%8C%D1%8E%D0%B3%D0%BE%C2%BB" TargetMode="External"/><Relationship Id="rId30" Type="http://schemas.openxmlformats.org/officeDocument/2006/relationships/hyperlink" Target="https://ru.wikipedia.org/wiki/%D0%9F%D1%80%D0%B5%D0%BC%D0%B8%D1%8F_%D0%9D%D0%B5%D0%B1%D1%8C%D1%8E%D0%BB%D0%B0_%D0%B7%D0%B0_%D0%BB%D1%83%D1%87%D1%88%D0%B8%D0%B9_%D1%80%D0%BE%D0%BC%D0%B0%D0%BD" TargetMode="External"/><Relationship Id="rId35" Type="http://schemas.openxmlformats.org/officeDocument/2006/relationships/image" Target="media/image11.png"/><Relationship Id="rId43"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24</Pages>
  <Words>5409</Words>
  <Characters>30833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15</cp:revision>
  <dcterms:created xsi:type="dcterms:W3CDTF">2026-04-15T07:45:00Z</dcterms:created>
  <dcterms:modified xsi:type="dcterms:W3CDTF">2026-04-15T09:27:00Z</dcterms:modified>
</cp:coreProperties>
</file>