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0D" w:rsidRPr="00CB6396" w:rsidRDefault="004A310D" w:rsidP="00E17679">
      <w:pPr>
        <w:widowControl w:val="0"/>
        <w:spacing w:after="0" w:line="240" w:lineRule="auto"/>
        <w:rPr>
          <w:sz w:val="16"/>
          <w:szCs w:val="16"/>
        </w:rPr>
      </w:pPr>
      <w:r w:rsidRPr="004A310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ru-RU"/>
        </w:rPr>
        <w:t> </w:t>
      </w:r>
    </w:p>
    <w:p w:rsidR="00CB6396" w:rsidRDefault="00CB6396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D45" w:rsidRDefault="00B43D45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D45" w:rsidRDefault="005F510D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2650490</wp:posOffset>
            </wp:positionH>
            <wp:positionV relativeFrom="paragraph">
              <wp:posOffset>238125</wp:posOffset>
            </wp:positionV>
            <wp:extent cx="952500" cy="952500"/>
            <wp:effectExtent l="0" t="0" r="0" b="0"/>
            <wp:wrapThrough wrapText="bothSides">
              <wp:wrapPolygon edited="0">
                <wp:start x="9504" y="0"/>
                <wp:lineTo x="3888" y="3456"/>
                <wp:lineTo x="864" y="6048"/>
                <wp:lineTo x="0" y="14256"/>
                <wp:lineTo x="5184" y="21168"/>
                <wp:lineTo x="12960" y="21168"/>
                <wp:lineTo x="13392" y="20736"/>
                <wp:lineTo x="21168" y="7776"/>
                <wp:lineTo x="21168" y="7344"/>
                <wp:lineTo x="15984" y="3456"/>
                <wp:lineTo x="11232" y="0"/>
                <wp:lineTo x="950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1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D45" w:rsidRDefault="00B43D45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DEB" w:rsidRDefault="00C07DEB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10D" w:rsidRDefault="005F510D" w:rsidP="007F0B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10D" w:rsidRDefault="005F510D" w:rsidP="005F51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DEB" w:rsidRPr="005F510D" w:rsidRDefault="005F510D" w:rsidP="005F51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10D">
        <w:rPr>
          <w:rFonts w:ascii="Times New Roman" w:hAnsi="Times New Roman" w:cs="Times New Roman"/>
          <w:sz w:val="28"/>
          <w:szCs w:val="28"/>
        </w:rPr>
        <w:t>Сценарий педагогическо</w:t>
      </w:r>
      <w:bookmarkStart w:id="0" w:name="_GoBack"/>
      <w:bookmarkEnd w:id="0"/>
      <w:r w:rsidRPr="005F510D">
        <w:rPr>
          <w:rFonts w:ascii="Times New Roman" w:hAnsi="Times New Roman" w:cs="Times New Roman"/>
          <w:sz w:val="28"/>
          <w:szCs w:val="28"/>
        </w:rPr>
        <w:t>го мероприятия</w:t>
      </w:r>
    </w:p>
    <w:p w:rsidR="00C07DEB" w:rsidRDefault="00C07DEB" w:rsidP="00C07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C07DEB">
        <w:rPr>
          <w:rFonts w:ascii="Times New Roman" w:hAnsi="Times New Roman" w:cs="Times New Roman"/>
          <w:b/>
          <w:bCs/>
          <w:sz w:val="28"/>
          <w:szCs w:val="28"/>
        </w:rPr>
        <w:t>ткрыт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 </w:t>
      </w:r>
      <w:r w:rsidRPr="00C07DEB">
        <w:rPr>
          <w:rFonts w:ascii="Times New Roman" w:hAnsi="Times New Roman" w:cs="Times New Roman"/>
          <w:b/>
          <w:bCs/>
          <w:sz w:val="28"/>
          <w:szCs w:val="28"/>
        </w:rPr>
        <w:t>встреч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5F510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C3AD5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C3AD5" w:rsidRPr="002C3AD5">
        <w:rPr>
          <w:rFonts w:ascii="Times New Roman" w:hAnsi="Times New Roman" w:cs="Times New Roman"/>
          <w:b/>
          <w:bCs/>
          <w:sz w:val="28"/>
          <w:szCs w:val="28"/>
        </w:rPr>
        <w:t>тарший и младший: как снизить ревность между детьми</w:t>
      </w:r>
      <w:r w:rsidR="00EB7EC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B7ECE" w:rsidRDefault="00EB7ECE" w:rsidP="00EB7E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B7ECE" w:rsidRDefault="00EB7ECE" w:rsidP="00EB7EC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654"/>
      </w:tblGrid>
      <w:tr w:rsidR="0094733A" w:rsidTr="0094733A">
        <w:tc>
          <w:tcPr>
            <w:tcW w:w="2093" w:type="dxa"/>
          </w:tcPr>
          <w:p w:rsidR="0094733A" w:rsidRDefault="0094733A" w:rsidP="00EB7E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4" w:type="dxa"/>
          </w:tcPr>
          <w:p w:rsidR="0094733A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Автор конспекта: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Pr="00760357">
              <w:rPr>
                <w:rFonts w:ascii="Times New Roman" w:hAnsi="Times New Roman" w:cs="Times New Roman"/>
                <w:sz w:val="24"/>
                <w:szCs w:val="24"/>
              </w:rPr>
              <w:t xml:space="preserve"> МБУ ДО ППМС-Центра </w:t>
            </w:r>
          </w:p>
          <w:p w:rsidR="0094733A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Екатерина Дмитриевна</w:t>
            </w:r>
          </w:p>
          <w:p w:rsidR="0094733A" w:rsidRPr="00760357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33A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Целевая аудитория: </w:t>
            </w:r>
            <w:r w:rsidR="00A4433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14F45">
              <w:rPr>
                <w:rFonts w:ascii="Times New Roman" w:hAnsi="Times New Roman" w:cs="Times New Roman"/>
                <w:sz w:val="24"/>
                <w:szCs w:val="24"/>
              </w:rPr>
              <w:t>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воспитывающие</w:t>
            </w:r>
            <w:r w:rsidRPr="00314F45"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  <w:r w:rsidRPr="003D2F1E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  <w:r w:rsidRPr="003D2F1E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до 18 лет</w:t>
            </w:r>
          </w:p>
          <w:p w:rsidR="0094733A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33A" w:rsidRDefault="0094733A" w:rsidP="009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Продолжительность мероприятия: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  <w:p w:rsidR="0094733A" w:rsidRDefault="0094733A" w:rsidP="00EB7E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4433F" w:rsidRDefault="00A4433F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43D45" w:rsidRDefault="00B43D45" w:rsidP="00EB7E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5B7F" w:rsidRDefault="00695B7F" w:rsidP="00695B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Целевой блок</w:t>
      </w:r>
    </w:p>
    <w:p w:rsidR="00B43D45" w:rsidRPr="00760357" w:rsidRDefault="00B43D45" w:rsidP="00695B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F45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2C3AD5" w:rsidRPr="002C3A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2C3A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2C3AD5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 родителей практические навыки конструктивного реагирования на конфликты между детьми в семье (</w:t>
      </w:r>
      <w:proofErr w:type="spellStart"/>
      <w:r w:rsidR="002C3AD5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сиблингами</w:t>
      </w:r>
      <w:proofErr w:type="spellEnd"/>
      <w:r w:rsidR="002C3AD5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и снизить эмоциональное напряжение, связанное с детскими ссорами.</w:t>
      </w:r>
    </w:p>
    <w:p w:rsidR="00314F45" w:rsidRDefault="00314F45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4F45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2C3AD5" w:rsidRPr="003D2F1E" w:rsidRDefault="002C3AD5" w:rsidP="002C3AD5">
      <w:pPr>
        <w:numPr>
          <w:ilvl w:val="1"/>
          <w:numId w:val="13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Развить у родителей способность распознавать актуальные потребности каждого ребёнка (старшего, среднего, младшего).</w:t>
      </w:r>
    </w:p>
    <w:p w:rsidR="002C3AD5" w:rsidRPr="003D2F1E" w:rsidRDefault="002C3AD5" w:rsidP="002C3AD5">
      <w:pPr>
        <w:numPr>
          <w:ilvl w:val="1"/>
          <w:numId w:val="13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Развить навык использования «</w:t>
      </w:r>
      <w:proofErr w:type="spellStart"/>
      <w:proofErr w:type="gramStart"/>
      <w:r w:rsidR="00A443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</w:t>
      </w: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-сообщени</w:t>
      </w:r>
      <w:r w:rsidR="00A443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</w:t>
      </w:r>
      <w:proofErr w:type="spellEnd"/>
      <w:proofErr w:type="gramEnd"/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в конфликтных ситуациях.</w:t>
      </w:r>
    </w:p>
    <w:p w:rsidR="002C3AD5" w:rsidRPr="003D2F1E" w:rsidRDefault="002C3AD5" w:rsidP="002C3AD5">
      <w:pPr>
        <w:numPr>
          <w:ilvl w:val="1"/>
          <w:numId w:val="13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Снизить эмоциональную реактивность родителей на детские ссоры.</w:t>
      </w:r>
    </w:p>
    <w:p w:rsidR="002C3AD5" w:rsidRDefault="002C3AD5" w:rsidP="002C3AD5">
      <w:pPr>
        <w:numPr>
          <w:ilvl w:val="1"/>
          <w:numId w:val="13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Предотвратить закрепление деструктив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ных паттернов поведения у детей.</w:t>
      </w:r>
    </w:p>
    <w:p w:rsidR="002C3AD5" w:rsidRPr="003D2F1E" w:rsidRDefault="002C3AD5" w:rsidP="002C3AD5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265DC" w:rsidRDefault="004265DC" w:rsidP="00D373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>По итогам проведённого мероприятия предполагалось, что родители:</w:t>
      </w:r>
    </w:p>
    <w:p w:rsidR="002C3AD5" w:rsidRPr="002C3AD5" w:rsidRDefault="002C3AD5" w:rsidP="00D373E3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Получили представление</w:t>
      </w:r>
      <w:r w:rsidRPr="002C3AD5">
        <w:rPr>
          <w:color w:val="0F1115"/>
        </w:rPr>
        <w:t> о психологических особенностях старшего, среднего и младшего ребёнка в семье;</w:t>
      </w:r>
    </w:p>
    <w:p w:rsidR="002C3AD5" w:rsidRPr="002C3AD5" w:rsidRDefault="002C3AD5" w:rsidP="002C3AD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Освоили</w:t>
      </w:r>
      <w:r w:rsidRPr="002C3AD5">
        <w:rPr>
          <w:color w:val="0F1115"/>
        </w:rPr>
        <w:t> 5-шаговую модель конструктивного вмешательства в детский конфликт;</w:t>
      </w:r>
    </w:p>
    <w:p w:rsidR="002C3AD5" w:rsidRPr="002C3AD5" w:rsidRDefault="002C3AD5" w:rsidP="002C3AD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Освоили</w:t>
      </w:r>
      <w:r w:rsidR="00A4433F">
        <w:rPr>
          <w:color w:val="0F1115"/>
        </w:rPr>
        <w:t> практический приём «</w:t>
      </w:r>
      <w:proofErr w:type="spellStart"/>
      <w:proofErr w:type="gramStart"/>
      <w:r w:rsidR="00A4433F">
        <w:rPr>
          <w:color w:val="0F1115"/>
        </w:rPr>
        <w:t>я-сообщения</w:t>
      </w:r>
      <w:proofErr w:type="spellEnd"/>
      <w:proofErr w:type="gramEnd"/>
      <w:r w:rsidRPr="002C3AD5">
        <w:rPr>
          <w:color w:val="0F1115"/>
        </w:rPr>
        <w:t>» и применяют его при разборе конфликтных ситуаций;</w:t>
      </w:r>
    </w:p>
    <w:p w:rsidR="002C3AD5" w:rsidRPr="002C3AD5" w:rsidRDefault="002C3AD5" w:rsidP="002C3AD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Осознали</w:t>
      </w:r>
      <w:r w:rsidRPr="002C3AD5">
        <w:rPr>
          <w:color w:val="0F1115"/>
        </w:rPr>
        <w:t xml:space="preserve">, как их собственная детская позиция (старший, средний, младший, единственный) влияет на реакцию </w:t>
      </w:r>
      <w:r w:rsidR="00A4433F">
        <w:rPr>
          <w:color w:val="0F1115"/>
        </w:rPr>
        <w:t>во время ссоры</w:t>
      </w:r>
      <w:r w:rsidRPr="002C3AD5">
        <w:rPr>
          <w:color w:val="0F1115"/>
        </w:rPr>
        <w:t xml:space="preserve"> детей;</w:t>
      </w:r>
    </w:p>
    <w:p w:rsidR="002C3AD5" w:rsidRPr="002C3AD5" w:rsidRDefault="002C3AD5" w:rsidP="002C3AD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Повысили</w:t>
      </w:r>
      <w:r w:rsidRPr="002C3AD5">
        <w:rPr>
          <w:color w:val="0F1115"/>
        </w:rPr>
        <w:t> уверенность в своих действиях при возникновении конфликтов между детьми;</w:t>
      </w:r>
    </w:p>
    <w:p w:rsidR="002C3AD5" w:rsidRPr="002C3AD5" w:rsidRDefault="002C3AD5" w:rsidP="002C3AD5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 w:firstLine="0"/>
        <w:jc w:val="both"/>
        <w:rPr>
          <w:color w:val="0F1115"/>
        </w:rPr>
      </w:pPr>
      <w:r w:rsidRPr="002C3AD5">
        <w:rPr>
          <w:rStyle w:val="a9"/>
          <w:b w:val="0"/>
          <w:color w:val="0F1115"/>
        </w:rPr>
        <w:t>Стали более внимательны</w:t>
      </w:r>
      <w:r w:rsidRPr="002C3AD5">
        <w:rPr>
          <w:color w:val="0F1115"/>
        </w:rPr>
        <w:t> к чувствам каждого ребёнка в конфликте.</w:t>
      </w:r>
    </w:p>
    <w:p w:rsidR="00695B7F" w:rsidRPr="002C3AD5" w:rsidRDefault="00695B7F" w:rsidP="002C3AD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5B7F" w:rsidRDefault="00695B7F" w:rsidP="00695B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блок</w:t>
      </w:r>
    </w:p>
    <w:p w:rsidR="00695B7F" w:rsidRP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оличество участников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10 </w:t>
      </w:r>
    </w:p>
    <w:p w:rsidR="00695B7F" w:rsidRP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орма работы</w:t>
      </w:r>
      <w:r w:rsidR="00D373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73E3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групповая (мини-лекция, работа в парах, дискуссия, ролевой разбор).</w:t>
      </w:r>
    </w:p>
    <w:p w:rsidR="00695B7F" w:rsidRDefault="00695B7F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695B7F">
        <w:rPr>
          <w:rFonts w:ascii="Times New Roman" w:hAnsi="Times New Roman" w:cs="Times New Roman"/>
          <w:b/>
          <w:bCs/>
          <w:sz w:val="24"/>
          <w:szCs w:val="24"/>
        </w:rPr>
        <w:t>омещение и его организация (расстановка мебели, зонирование)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95B7F" w:rsidRDefault="00695B7F" w:rsidP="00695B7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B7F">
        <w:rPr>
          <w:rFonts w:ascii="Times New Roman" w:hAnsi="Times New Roman" w:cs="Times New Roman"/>
          <w:sz w:val="24"/>
          <w:szCs w:val="24"/>
        </w:rPr>
        <w:t>Welcome-зона (приветственная зона). Здесь гости мог</w:t>
      </w:r>
      <w:r>
        <w:rPr>
          <w:rFonts w:ascii="Times New Roman" w:hAnsi="Times New Roman" w:cs="Times New Roman"/>
          <w:sz w:val="24"/>
          <w:szCs w:val="24"/>
        </w:rPr>
        <w:t xml:space="preserve">ли </w:t>
      </w:r>
      <w:r w:rsidRPr="00695B7F">
        <w:rPr>
          <w:rFonts w:ascii="Times New Roman" w:hAnsi="Times New Roman" w:cs="Times New Roman"/>
          <w:sz w:val="24"/>
          <w:szCs w:val="24"/>
        </w:rPr>
        <w:t xml:space="preserve">удобно разместиться, </w:t>
      </w:r>
      <w:r>
        <w:rPr>
          <w:rFonts w:ascii="Times New Roman" w:hAnsi="Times New Roman" w:cs="Times New Roman"/>
          <w:sz w:val="24"/>
          <w:szCs w:val="24"/>
        </w:rPr>
        <w:t>ознакомиться с методическими материалами по теме мероприятия</w:t>
      </w:r>
      <w:r w:rsidR="003269EC">
        <w:rPr>
          <w:rFonts w:ascii="Times New Roman" w:hAnsi="Times New Roman" w:cs="Times New Roman"/>
          <w:sz w:val="24"/>
          <w:szCs w:val="24"/>
        </w:rPr>
        <w:t>.</w:t>
      </w:r>
    </w:p>
    <w:p w:rsidR="00695B7F" w:rsidRPr="003269EC" w:rsidRDefault="003269EC" w:rsidP="003269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t xml:space="preserve">Основная зона.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269EC">
        <w:rPr>
          <w:rFonts w:ascii="Times New Roman" w:hAnsi="Times New Roman" w:cs="Times New Roman"/>
          <w:sz w:val="24"/>
          <w:szCs w:val="24"/>
        </w:rPr>
        <w:t>есто для выступлени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269EC">
        <w:rPr>
          <w:rFonts w:ascii="Times New Roman" w:hAnsi="Times New Roman" w:cs="Times New Roman"/>
          <w:sz w:val="24"/>
          <w:szCs w:val="24"/>
        </w:rPr>
        <w:t>, проведения активно</w:t>
      </w:r>
      <w:r>
        <w:rPr>
          <w:rFonts w:ascii="Times New Roman" w:hAnsi="Times New Roman" w:cs="Times New Roman"/>
          <w:sz w:val="24"/>
          <w:szCs w:val="24"/>
        </w:rPr>
        <w:t>го взаимодействия</w:t>
      </w:r>
      <w:r w:rsidRPr="003269EC">
        <w:rPr>
          <w:rFonts w:ascii="Times New Roman" w:hAnsi="Times New Roman" w:cs="Times New Roman"/>
          <w:sz w:val="24"/>
          <w:szCs w:val="24"/>
        </w:rPr>
        <w:t>.</w:t>
      </w:r>
    </w:p>
    <w:p w:rsidR="00695B7F" w:rsidRDefault="003269EC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695B7F" w:rsidRPr="00695B7F">
        <w:rPr>
          <w:rFonts w:ascii="Times New Roman" w:hAnsi="Times New Roman" w:cs="Times New Roman"/>
          <w:b/>
          <w:bCs/>
          <w:sz w:val="24"/>
          <w:szCs w:val="24"/>
        </w:rPr>
        <w:t>еобходимое оборудование и материалы (полный перечень).</w:t>
      </w:r>
    </w:p>
    <w:p w:rsidR="003269EC" w:rsidRDefault="003269EC" w:rsidP="00695B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Оборудование: </w:t>
      </w:r>
    </w:p>
    <w:p w:rsidR="003269EC" w:rsidRP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t xml:space="preserve">Технические средства для презентации. Ноутбук, проектор, экран, аудиоаппаратура (для записи бесед, воспроизведения видео).  </w:t>
      </w:r>
    </w:p>
    <w:p w:rsid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9EC">
        <w:rPr>
          <w:rFonts w:ascii="Times New Roman" w:hAnsi="Times New Roman" w:cs="Times New Roman"/>
          <w:sz w:val="24"/>
          <w:szCs w:val="24"/>
        </w:rPr>
        <w:lastRenderedPageBreak/>
        <w:t>Магнитная доска для коллективной работы в группах, внесения идей. </w:t>
      </w:r>
    </w:p>
    <w:p w:rsidR="003269EC" w:rsidRDefault="003269EC" w:rsidP="003269E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3269EC">
        <w:rPr>
          <w:rFonts w:ascii="Times New Roman" w:hAnsi="Times New Roman" w:cs="Times New Roman"/>
          <w:sz w:val="24"/>
          <w:szCs w:val="24"/>
        </w:rPr>
        <w:t>нформационны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269EC">
        <w:rPr>
          <w:rFonts w:ascii="Times New Roman" w:hAnsi="Times New Roman" w:cs="Times New Roman"/>
          <w:sz w:val="24"/>
          <w:szCs w:val="24"/>
        </w:rPr>
        <w:t xml:space="preserve"> стенд с памятками и рекомендациями.</w:t>
      </w:r>
    </w:p>
    <w:p w:rsidR="003269EC" w:rsidRPr="003269EC" w:rsidRDefault="003269EC" w:rsidP="003269E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</w:p>
    <w:p w:rsidR="003269EC" w:rsidRPr="003269EC" w:rsidRDefault="003269EC" w:rsidP="003269E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Раздаточные материалы</w:t>
      </w:r>
      <w:r w:rsidR="00D373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69EC">
        <w:rPr>
          <w:rFonts w:ascii="Times New Roman" w:hAnsi="Times New Roman" w:cs="Times New Roman"/>
          <w:sz w:val="24"/>
          <w:szCs w:val="24"/>
        </w:rPr>
        <w:t>(памятки, анкета обратной связи</w:t>
      </w:r>
      <w:r w:rsidR="00F16701">
        <w:rPr>
          <w:rFonts w:ascii="Times New Roman" w:hAnsi="Times New Roman" w:cs="Times New Roman"/>
          <w:sz w:val="24"/>
          <w:szCs w:val="24"/>
        </w:rPr>
        <w:t xml:space="preserve">, </w:t>
      </w:r>
      <w:r w:rsidR="00F1670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F16701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арточки с ситуациями для практикума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3269EC" w:rsidRPr="004265DC" w:rsidRDefault="003269EC" w:rsidP="003269E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9EC">
        <w:rPr>
          <w:rFonts w:ascii="Times New Roman" w:hAnsi="Times New Roman" w:cs="Times New Roman"/>
          <w:b/>
          <w:bCs/>
          <w:sz w:val="24"/>
          <w:szCs w:val="24"/>
        </w:rPr>
        <w:t>Наглядные пособия</w:t>
      </w:r>
      <w:r w:rsidR="00D373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6701">
        <w:rPr>
          <w:rFonts w:ascii="Times New Roman" w:hAnsi="Times New Roman" w:cs="Times New Roman"/>
          <w:sz w:val="24"/>
          <w:szCs w:val="24"/>
        </w:rPr>
        <w:t>(</w:t>
      </w:r>
      <w:r w:rsidR="004265DC" w:rsidRPr="004265DC">
        <w:rPr>
          <w:rFonts w:ascii="Times New Roman" w:hAnsi="Times New Roman" w:cs="Times New Roman"/>
          <w:sz w:val="24"/>
          <w:szCs w:val="24"/>
        </w:rPr>
        <w:t>таблица «</w:t>
      </w:r>
      <w:r w:rsidR="00F16701"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 шагов модели вмешательства в детский конфликт</w:t>
      </w:r>
      <w:r w:rsidR="004265DC" w:rsidRPr="004265DC">
        <w:rPr>
          <w:rFonts w:ascii="Times New Roman" w:hAnsi="Times New Roman" w:cs="Times New Roman"/>
          <w:sz w:val="24"/>
          <w:szCs w:val="24"/>
        </w:rPr>
        <w:t>»</w:t>
      </w:r>
      <w:r w:rsidR="004265DC">
        <w:rPr>
          <w:rFonts w:ascii="Times New Roman" w:hAnsi="Times New Roman" w:cs="Times New Roman"/>
          <w:sz w:val="24"/>
          <w:szCs w:val="24"/>
        </w:rPr>
        <w:t>).</w:t>
      </w:r>
    </w:p>
    <w:p w:rsidR="004265DC" w:rsidRDefault="004265DC" w:rsidP="004265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>Методический блок:</w:t>
      </w:r>
    </w:p>
    <w:p w:rsidR="004265DC" w:rsidRDefault="004265DC" w:rsidP="004265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5DC">
        <w:rPr>
          <w:rFonts w:ascii="Times New Roman" w:hAnsi="Times New Roman" w:cs="Times New Roman"/>
          <w:b/>
          <w:bCs/>
          <w:sz w:val="24"/>
          <w:szCs w:val="24"/>
        </w:rPr>
        <w:t xml:space="preserve">Используемые методы и техники: 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Мини-лекция (</w:t>
      </w:r>
      <w:proofErr w:type="spellStart"/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проблематизация</w:t>
      </w:r>
      <w:proofErr w:type="spellEnd"/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теория).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Самодиагностика (проективная техника «Кто я в своей семье»).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Ролевой разбор (демонстрация модели).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Групповая дискуссия.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Практикум в парах (кейс-метод).</w:t>
      </w:r>
    </w:p>
    <w:p w:rsidR="00F16701" w:rsidRPr="003D2F1E" w:rsidRDefault="00F16701" w:rsidP="00F16701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Элементы </w:t>
      </w:r>
      <w:proofErr w:type="spellStart"/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сторителлинга</w:t>
      </w:r>
      <w:proofErr w:type="spellEnd"/>
      <w:r w:rsidRPr="003D2F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(истории детей).</w:t>
      </w:r>
    </w:p>
    <w:p w:rsidR="004265DC" w:rsidRPr="00F16701" w:rsidRDefault="004265DC" w:rsidP="00F167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701">
        <w:rPr>
          <w:rFonts w:ascii="Times New Roman" w:hAnsi="Times New Roman" w:cs="Times New Roman"/>
          <w:sz w:val="24"/>
          <w:szCs w:val="24"/>
        </w:rPr>
        <w:t>Данные методы являются вариантом продуктивного взаимодействия педагога с родителями и позвол</w:t>
      </w:r>
      <w:r w:rsidR="00A4433F">
        <w:rPr>
          <w:rFonts w:ascii="Times New Roman" w:hAnsi="Times New Roman" w:cs="Times New Roman"/>
          <w:sz w:val="24"/>
          <w:szCs w:val="24"/>
        </w:rPr>
        <w:t xml:space="preserve">яют родителям раскрепоститься и </w:t>
      </w:r>
      <w:r w:rsidRPr="00F16701">
        <w:rPr>
          <w:rFonts w:ascii="Times New Roman" w:hAnsi="Times New Roman" w:cs="Times New Roman"/>
          <w:sz w:val="24"/>
          <w:szCs w:val="24"/>
        </w:rPr>
        <w:t xml:space="preserve">включиться в </w:t>
      </w:r>
      <w:r w:rsidR="0098196E" w:rsidRPr="00F16701">
        <w:rPr>
          <w:rFonts w:ascii="Times New Roman" w:hAnsi="Times New Roman" w:cs="Times New Roman"/>
          <w:sz w:val="24"/>
          <w:szCs w:val="24"/>
        </w:rPr>
        <w:t>процесс.</w:t>
      </w: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6E">
        <w:rPr>
          <w:rFonts w:ascii="Times New Roman" w:hAnsi="Times New Roman" w:cs="Times New Roman"/>
          <w:b/>
          <w:bCs/>
          <w:sz w:val="24"/>
          <w:szCs w:val="24"/>
        </w:rPr>
        <w:t>Принципы проведения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конфиденциальность;</w:t>
      </w:r>
    </w:p>
    <w:p w:rsidR="0098196E" w:rsidRP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принцип «здесь и сейчас»;</w:t>
      </w: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доверительность и партнёрство;</w:t>
      </w: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6E">
        <w:rPr>
          <w:rFonts w:ascii="Times New Roman" w:hAnsi="Times New Roman" w:cs="Times New Roman"/>
          <w:sz w:val="24"/>
          <w:szCs w:val="24"/>
        </w:rPr>
        <w:t>- чёткость и доступность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Pr="0098196E">
        <w:rPr>
          <w:rFonts w:ascii="Times New Roman" w:hAnsi="Times New Roman" w:cs="Times New Roman"/>
          <w:sz w:val="24"/>
          <w:szCs w:val="24"/>
        </w:rPr>
        <w:t>онструктивность рекомендаций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96E" w:rsidRDefault="0098196E" w:rsidP="009819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995" w:rsidRPr="00F90995" w:rsidRDefault="00F90995" w:rsidP="00F909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lastRenderedPageBreak/>
        <w:t>Ход мероприятия (основная часть):</w:t>
      </w:r>
    </w:p>
    <w:p w:rsidR="00F90995" w:rsidRDefault="00F90995" w:rsidP="00F909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1. Вступительная часть.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В начале встречи </w:t>
      </w:r>
      <w:r w:rsidR="00A4433F">
        <w:rPr>
          <w:rFonts w:ascii="Times New Roman" w:hAnsi="Times New Roman" w:cs="Times New Roman"/>
          <w:sz w:val="24"/>
          <w:szCs w:val="24"/>
        </w:rPr>
        <w:t>была о</w:t>
      </w:r>
      <w:r w:rsidR="00A4433F" w:rsidRPr="00F90995">
        <w:rPr>
          <w:rFonts w:ascii="Times New Roman" w:hAnsi="Times New Roman" w:cs="Times New Roman"/>
          <w:sz w:val="24"/>
          <w:szCs w:val="24"/>
        </w:rPr>
        <w:t>бозначе</w:t>
      </w:r>
      <w:r w:rsidR="00A4433F">
        <w:rPr>
          <w:rFonts w:ascii="Times New Roman" w:hAnsi="Times New Roman" w:cs="Times New Roman"/>
          <w:sz w:val="24"/>
          <w:szCs w:val="24"/>
        </w:rPr>
        <w:t xml:space="preserve">на </w:t>
      </w:r>
      <w:r w:rsidRPr="00F90995">
        <w:rPr>
          <w:rFonts w:ascii="Times New Roman" w:hAnsi="Times New Roman" w:cs="Times New Roman"/>
          <w:sz w:val="24"/>
          <w:szCs w:val="24"/>
        </w:rPr>
        <w:t>тем</w:t>
      </w:r>
      <w:r w:rsidR="00A4433F">
        <w:rPr>
          <w:rFonts w:ascii="Times New Roman" w:hAnsi="Times New Roman" w:cs="Times New Roman"/>
          <w:sz w:val="24"/>
          <w:szCs w:val="24"/>
        </w:rPr>
        <w:t>а</w:t>
      </w:r>
      <w:r w:rsidRPr="00F90995">
        <w:rPr>
          <w:rFonts w:ascii="Times New Roman" w:hAnsi="Times New Roman" w:cs="Times New Roman"/>
          <w:sz w:val="24"/>
          <w:szCs w:val="24"/>
        </w:rPr>
        <w:t xml:space="preserve"> занятия: конфликты между детьми в семье. Родителям было предложено познакомиться в интерактивной форме: каждый участник называл своё имя, количество детей и разницу в возрасте, а также кратко формулировал одну фразу: «Моя главная проблема в </w:t>
      </w:r>
      <w:r>
        <w:rPr>
          <w:rFonts w:ascii="Times New Roman" w:hAnsi="Times New Roman" w:cs="Times New Roman"/>
          <w:sz w:val="24"/>
          <w:szCs w:val="24"/>
        </w:rPr>
        <w:t xml:space="preserve">отношениях между детьми — это…». </w:t>
      </w:r>
      <w:r w:rsidRPr="00F90995">
        <w:rPr>
          <w:rFonts w:ascii="Times New Roman" w:hAnsi="Times New Roman" w:cs="Times New Roman"/>
          <w:sz w:val="24"/>
          <w:szCs w:val="24"/>
        </w:rPr>
        <w:t>Было отмечено, что формат живого общения способствовал лучшему пониманию и обмену опытом.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Далее было подчёркнуто, что конфликты между детьми — это не катастрофа, а нормальное явление, и важно знать, как на них реагировать. Участникам сообщили, что в ходе тренинга они разберутся в чувствах старшего, среднего и младшего ребёнка, а также освоят простую 5-шаговую модель, превращающую ссору в «тренажёр для жизни».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2. Теоретическая часть.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Родителям была представлена информация о психологических особенностях детей в зависимости от очерёдности рождения. В ходе мини-лекции были рассмотрены три позиции: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  <w:u w:val="single"/>
        </w:rPr>
        <w:t>Старший ребёнок</w:t>
      </w:r>
      <w:r w:rsidRPr="00F90995">
        <w:rPr>
          <w:rFonts w:ascii="Times New Roman" w:hAnsi="Times New Roman" w:cs="Times New Roman"/>
          <w:sz w:val="24"/>
          <w:szCs w:val="24"/>
        </w:rPr>
        <w:t xml:space="preserve"> («Монарх, лишённый трона») — до рождения второго получал всю любовь, после чего был «свергнут». Отмечено, что главная ошибка родителей — навешивать роль взрослого («ты старше — помоги»). Рекомендации: личное пространство, время без младшего, не заставлять любить младшего, поддерживать первым.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  <w:u w:val="single"/>
        </w:rPr>
        <w:t xml:space="preserve">Средний ребёнок </w:t>
      </w:r>
      <w:r w:rsidRPr="00F90995">
        <w:rPr>
          <w:rFonts w:ascii="Times New Roman" w:hAnsi="Times New Roman" w:cs="Times New Roman"/>
          <w:sz w:val="24"/>
          <w:szCs w:val="24"/>
        </w:rPr>
        <w:t xml:space="preserve">(«Вечный соревнователь») — тянется за старшим, хочет обогнать. Главная ошибка — сравнивать («а вот </w:t>
      </w:r>
      <w:proofErr w:type="gramStart"/>
      <w:r w:rsidRPr="00F90995">
        <w:rPr>
          <w:rFonts w:ascii="Times New Roman" w:hAnsi="Times New Roman" w:cs="Times New Roman"/>
          <w:sz w:val="24"/>
          <w:szCs w:val="24"/>
        </w:rPr>
        <w:t>старший</w:t>
      </w:r>
      <w:proofErr w:type="gramEnd"/>
      <w:r w:rsidRPr="00F90995">
        <w:rPr>
          <w:rFonts w:ascii="Times New Roman" w:hAnsi="Times New Roman" w:cs="Times New Roman"/>
          <w:sz w:val="24"/>
          <w:szCs w:val="24"/>
        </w:rPr>
        <w:t xml:space="preserve"> в твоём возрасте…»). Рекомендации: найти свою сферу (не ту, где успешен старший), разные кружки, отдельное внимание.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  <w:u w:val="single"/>
        </w:rPr>
        <w:t>Младший ребёнок</w:t>
      </w:r>
      <w:r w:rsidRPr="00F90995">
        <w:rPr>
          <w:rFonts w:ascii="Times New Roman" w:hAnsi="Times New Roman" w:cs="Times New Roman"/>
          <w:sz w:val="24"/>
          <w:szCs w:val="24"/>
        </w:rPr>
        <w:t xml:space="preserve"> («Вечно маленький») — не был единственным, но чувствует неполноценность. Главная ошибка — обесценивать («что ты понимаешь, ты маленький»). Рекомендации: показывать, что его дела не менее важны, прислушиваться к его мнению, интересоваться его жизнью всерьёз.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Также были рассмотрены особенности семей с двумя и тремя детьми.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3. Интерактивное упражнение «Кто я в своей семье».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lastRenderedPageBreak/>
        <w:t>Родителям была предложена форма самодиагностики. Участники получили листочки и письменно ответили на вопросы: «Кем вы были в своей семье — старшим, средним, младшим или единственным? Напишите одну фразу: что было самым трудным в вашей позиции? Подумайте: не переносите ли вы эту боль на отношения своих детей?»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После выполнения задания один-два желающих поделились своими размышлениями.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90995">
        <w:rPr>
          <w:rFonts w:ascii="Times New Roman" w:hAnsi="Times New Roman" w:cs="Times New Roman"/>
          <w:sz w:val="24"/>
          <w:szCs w:val="24"/>
        </w:rPr>
        <w:t xml:space="preserve">частников </w:t>
      </w:r>
      <w:r>
        <w:rPr>
          <w:rFonts w:ascii="Times New Roman" w:hAnsi="Times New Roman" w:cs="Times New Roman"/>
          <w:sz w:val="24"/>
          <w:szCs w:val="24"/>
        </w:rPr>
        <w:t xml:space="preserve">подвели </w:t>
      </w:r>
      <w:r w:rsidRPr="00F90995">
        <w:rPr>
          <w:rFonts w:ascii="Times New Roman" w:hAnsi="Times New Roman" w:cs="Times New Roman"/>
          <w:sz w:val="24"/>
          <w:szCs w:val="24"/>
        </w:rPr>
        <w:t>к мысли, что реакция на ссоры детей часто родом из собственного детства, и осознание этого — первый шаг к изменению.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4. Блок «Конфликт: пять шагов к миру».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Родителям было разъяснено, что конфликт — это нормально и даже полезно: дети, которые умели ссориться и мириться в детстве, во взрослой жизни лучше договариваются с окружающими. Однако это работает только в том случае, если родители были не судьями, а тренерами.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Главн</w:t>
      </w:r>
      <w:r w:rsidR="001D4437">
        <w:rPr>
          <w:rFonts w:ascii="Times New Roman" w:hAnsi="Times New Roman" w:cs="Times New Roman"/>
          <w:sz w:val="24"/>
          <w:szCs w:val="24"/>
        </w:rPr>
        <w:t>ые</w:t>
      </w:r>
      <w:r w:rsidRPr="00F90995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1D4437">
        <w:rPr>
          <w:rFonts w:ascii="Times New Roman" w:hAnsi="Times New Roman" w:cs="Times New Roman"/>
          <w:sz w:val="24"/>
          <w:szCs w:val="24"/>
        </w:rPr>
        <w:t xml:space="preserve">а </w:t>
      </w:r>
      <w:r w:rsidR="0094733A">
        <w:rPr>
          <w:rFonts w:ascii="Times New Roman" w:hAnsi="Times New Roman" w:cs="Times New Roman"/>
          <w:sz w:val="24"/>
          <w:szCs w:val="24"/>
        </w:rPr>
        <w:t>для родителей в конфликте между детьми:</w:t>
      </w:r>
    </w:p>
    <w:p w:rsidR="00F90995" w:rsidRPr="00F90995" w:rsidRDefault="00F90995" w:rsidP="00F90995">
      <w:pPr>
        <w:pStyle w:val="a3"/>
        <w:numPr>
          <w:ilvl w:val="0"/>
          <w:numId w:val="17"/>
        </w:numPr>
        <w:tabs>
          <w:tab w:val="clear" w:pos="720"/>
          <w:tab w:val="left" w:pos="284"/>
          <w:tab w:val="left" w:pos="426"/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>Не будьте судьёй. Не ищите правого и виноватого.</w:t>
      </w:r>
    </w:p>
    <w:p w:rsidR="00F90995" w:rsidRPr="00F90995" w:rsidRDefault="00F90995" w:rsidP="00F90995">
      <w:pPr>
        <w:pStyle w:val="a3"/>
        <w:numPr>
          <w:ilvl w:val="0"/>
          <w:numId w:val="17"/>
        </w:numPr>
        <w:tabs>
          <w:tab w:val="clear" w:pos="720"/>
          <w:tab w:val="left" w:pos="284"/>
          <w:tab w:val="left" w:pos="426"/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В конфликте ответственность несут оба </w:t>
      </w:r>
      <w:r w:rsidR="001D4437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Pr="00F90995">
        <w:rPr>
          <w:rFonts w:ascii="Times New Roman" w:hAnsi="Times New Roman" w:cs="Times New Roman"/>
          <w:sz w:val="24"/>
          <w:szCs w:val="24"/>
        </w:rPr>
        <w:t>— они не смогли договориться.</w:t>
      </w:r>
    </w:p>
    <w:p w:rsidR="00F90995" w:rsidRPr="00F90995" w:rsidRDefault="00F90995" w:rsidP="00F90995">
      <w:pPr>
        <w:tabs>
          <w:tab w:val="left" w:pos="426"/>
          <w:tab w:val="left" w:pos="709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94733A">
        <w:rPr>
          <w:rFonts w:ascii="Times New Roman" w:hAnsi="Times New Roman" w:cs="Times New Roman"/>
          <w:sz w:val="24"/>
          <w:szCs w:val="24"/>
        </w:rPr>
        <w:t>родителям была</w:t>
      </w:r>
      <w:r w:rsidRPr="00F90995">
        <w:rPr>
          <w:rFonts w:ascii="Times New Roman" w:hAnsi="Times New Roman" w:cs="Times New Roman"/>
          <w:sz w:val="24"/>
          <w:szCs w:val="24"/>
        </w:rPr>
        <w:t xml:space="preserve"> </w:t>
      </w:r>
      <w:r w:rsidR="0094733A" w:rsidRPr="00F90995">
        <w:rPr>
          <w:rFonts w:ascii="Times New Roman" w:hAnsi="Times New Roman" w:cs="Times New Roman"/>
          <w:sz w:val="24"/>
          <w:szCs w:val="24"/>
        </w:rPr>
        <w:t>представле</w:t>
      </w:r>
      <w:r w:rsidR="0094733A">
        <w:rPr>
          <w:rFonts w:ascii="Times New Roman" w:hAnsi="Times New Roman" w:cs="Times New Roman"/>
          <w:sz w:val="24"/>
          <w:szCs w:val="24"/>
        </w:rPr>
        <w:t>на таблица</w:t>
      </w:r>
      <w:r w:rsidRPr="00F90995">
        <w:rPr>
          <w:rFonts w:ascii="Times New Roman" w:hAnsi="Times New Roman" w:cs="Times New Roman"/>
          <w:sz w:val="24"/>
          <w:szCs w:val="24"/>
        </w:rPr>
        <w:t xml:space="preserve"> с 5 шагами конструктивного вмешательства в детский конфликт:</w:t>
      </w:r>
    </w:p>
    <w:tbl>
      <w:tblPr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4"/>
        <w:gridCol w:w="4383"/>
        <w:gridCol w:w="4110"/>
      </w:tblGrid>
      <w:tr w:rsidR="00F90995" w:rsidRPr="00F90995" w:rsidTr="00F90995">
        <w:trPr>
          <w:tblHeader/>
        </w:trPr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Шаг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0" w:type="dxa"/>
              <w:bottom w:w="85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Слова</w:t>
            </w:r>
          </w:p>
        </w:tc>
      </w:tr>
      <w:tr w:rsidR="00F90995" w:rsidRPr="00F90995" w:rsidTr="00F90995"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Остановить, назвать чувства каждого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136" w:type="dxa"/>
              <w:bottom w:w="85" w:type="dxa"/>
              <w:right w:w="0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«Ты злишься», «Тебе обидно»</w:t>
            </w:r>
          </w:p>
        </w:tc>
      </w:tr>
      <w:tr w:rsidR="00F90995" w:rsidRPr="00F90995" w:rsidTr="00F90995"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Дать высказаться каждому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136" w:type="dxa"/>
              <w:bottom w:w="85" w:type="dxa"/>
              <w:right w:w="0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«Расскажи свою версию»</w:t>
            </w:r>
          </w:p>
        </w:tc>
      </w:tr>
      <w:tr w:rsidR="00F90995" w:rsidRPr="00F90995" w:rsidTr="00F90995"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Переформулировать и научить «</w:t>
            </w:r>
            <w:proofErr w:type="spellStart"/>
            <w:proofErr w:type="gramStart"/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Я-сообщению</w:t>
            </w:r>
            <w:proofErr w:type="spellEnd"/>
            <w:proofErr w:type="gramEnd"/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136" w:type="dxa"/>
              <w:bottom w:w="85" w:type="dxa"/>
              <w:right w:w="0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«Когда ты делаешь так, я злюсь»</w:t>
            </w:r>
          </w:p>
        </w:tc>
      </w:tr>
      <w:tr w:rsidR="00F90995" w:rsidRPr="00F90995" w:rsidTr="00F90995"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Вместе искать решения (не давать </w:t>
            </w:r>
            <w:proofErr w:type="gramStart"/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готовое</w:t>
            </w:r>
            <w:proofErr w:type="gramEnd"/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!)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136" w:type="dxa"/>
              <w:bottom w:w="85" w:type="dxa"/>
              <w:right w:w="0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«Какие варианты?»</w:t>
            </w:r>
          </w:p>
        </w:tc>
      </w:tr>
      <w:tr w:rsidR="00F90995" w:rsidRPr="00F90995" w:rsidTr="00F90995">
        <w:tc>
          <w:tcPr>
            <w:tcW w:w="0" w:type="auto"/>
            <w:shd w:val="clear" w:color="auto" w:fill="FFFFFF"/>
            <w:tcMar>
              <w:top w:w="85" w:type="dxa"/>
              <w:left w:w="0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Если не договорились — последствие для обоих</w:t>
            </w:r>
          </w:p>
        </w:tc>
        <w:tc>
          <w:tcPr>
            <w:tcW w:w="4110" w:type="dxa"/>
            <w:shd w:val="clear" w:color="auto" w:fill="FFFFFF"/>
            <w:tcMar>
              <w:top w:w="85" w:type="dxa"/>
              <w:left w:w="136" w:type="dxa"/>
              <w:bottom w:w="85" w:type="dxa"/>
              <w:right w:w="0" w:type="dxa"/>
            </w:tcMar>
            <w:vAlign w:val="center"/>
            <w:hideMark/>
          </w:tcPr>
          <w:p w:rsidR="00F90995" w:rsidRPr="00F90995" w:rsidRDefault="00F90995" w:rsidP="00F90995">
            <w:pPr>
              <w:spacing w:after="0" w:line="212" w:lineRule="atLeast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F9099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«Я убираю игрушку до вечера»</w:t>
            </w:r>
          </w:p>
        </w:tc>
      </w:tr>
    </w:tbl>
    <w:p w:rsidR="00F90995" w:rsidRPr="00F90995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Для наглядности была разыграна сценка с типичной конфликтной ситуацией (старший и младший брат не поделили конструктор). Родителям продемонстрировали, как НЕ надо реагировать (поиск </w:t>
      </w:r>
      <w:proofErr w:type="gramStart"/>
      <w:r w:rsidRPr="00F90995">
        <w:rPr>
          <w:rFonts w:ascii="Times New Roman" w:hAnsi="Times New Roman" w:cs="Times New Roman"/>
          <w:sz w:val="24"/>
          <w:szCs w:val="24"/>
        </w:rPr>
        <w:t>виноватого</w:t>
      </w:r>
      <w:proofErr w:type="gramEnd"/>
      <w:r w:rsidRPr="00F90995">
        <w:rPr>
          <w:rFonts w:ascii="Times New Roman" w:hAnsi="Times New Roman" w:cs="Times New Roman"/>
          <w:sz w:val="24"/>
          <w:szCs w:val="24"/>
        </w:rPr>
        <w:t>, давление на старшего) и как надо — строго по 5 шагам, с проговариванием чувств, выслушиванием каждой стороны, обучением «</w:t>
      </w:r>
      <w:proofErr w:type="spellStart"/>
      <w:r w:rsidR="001D4437">
        <w:rPr>
          <w:rFonts w:ascii="Times New Roman" w:hAnsi="Times New Roman" w:cs="Times New Roman"/>
          <w:sz w:val="24"/>
          <w:szCs w:val="24"/>
        </w:rPr>
        <w:t>я</w:t>
      </w:r>
      <w:r w:rsidRPr="00F90995">
        <w:rPr>
          <w:rFonts w:ascii="Times New Roman" w:hAnsi="Times New Roman" w:cs="Times New Roman"/>
          <w:sz w:val="24"/>
          <w:szCs w:val="24"/>
        </w:rPr>
        <w:t>-сообщениям</w:t>
      </w:r>
      <w:proofErr w:type="spellEnd"/>
      <w:r w:rsidRPr="00F90995">
        <w:rPr>
          <w:rFonts w:ascii="Times New Roman" w:hAnsi="Times New Roman" w:cs="Times New Roman"/>
          <w:sz w:val="24"/>
          <w:szCs w:val="24"/>
        </w:rPr>
        <w:t>», совместным поиском решений и, при необходимости, последствием для обоих детей.</w:t>
      </w:r>
    </w:p>
    <w:p w:rsidR="00F90995" w:rsidRPr="00F90995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5. Практическое упражнение «Реагируем правильно».</w:t>
      </w:r>
    </w:p>
    <w:p w:rsidR="00F90995" w:rsidRPr="00F90995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lastRenderedPageBreak/>
        <w:t>В завершение основной части родителям была предложена работа в парах или мини-группах. Каждая пара получила карточку с одной из пяти реальных конфликтных ситуаций между детьми. Задача участников состояла в том, чтобы разобрать предложенную ситуацию по 5-шаговой модели. На выполнение задания отводилось 10 минут.</w:t>
      </w:r>
    </w:p>
    <w:p w:rsidR="00F90995" w:rsidRPr="00F90995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Затем одна-две пары продемонстрировали свой разбор вслух. </w:t>
      </w:r>
      <w:r w:rsidR="0094733A">
        <w:rPr>
          <w:rFonts w:ascii="Times New Roman" w:hAnsi="Times New Roman" w:cs="Times New Roman"/>
          <w:sz w:val="24"/>
          <w:szCs w:val="24"/>
        </w:rPr>
        <w:t>В ходе выполнения упражнения обращали</w:t>
      </w:r>
      <w:r w:rsidRPr="00F90995">
        <w:rPr>
          <w:rFonts w:ascii="Times New Roman" w:hAnsi="Times New Roman" w:cs="Times New Roman"/>
          <w:sz w:val="24"/>
          <w:szCs w:val="24"/>
        </w:rPr>
        <w:t xml:space="preserve"> особое внимание на правильное использование «</w:t>
      </w:r>
      <w:proofErr w:type="spellStart"/>
      <w:proofErr w:type="gramStart"/>
      <w:r w:rsidR="001D4437">
        <w:rPr>
          <w:rFonts w:ascii="Times New Roman" w:hAnsi="Times New Roman" w:cs="Times New Roman"/>
          <w:sz w:val="24"/>
          <w:szCs w:val="24"/>
        </w:rPr>
        <w:t>я</w:t>
      </w:r>
      <w:r w:rsidRPr="00F90995">
        <w:rPr>
          <w:rFonts w:ascii="Times New Roman" w:hAnsi="Times New Roman" w:cs="Times New Roman"/>
          <w:sz w:val="24"/>
          <w:szCs w:val="24"/>
        </w:rPr>
        <w:t>-сообщени</w:t>
      </w:r>
      <w:r w:rsidR="001D4437">
        <w:rPr>
          <w:rFonts w:ascii="Times New Roman" w:hAnsi="Times New Roman" w:cs="Times New Roman"/>
          <w:sz w:val="24"/>
          <w:szCs w:val="24"/>
        </w:rPr>
        <w:t>я</w:t>
      </w:r>
      <w:proofErr w:type="spellEnd"/>
      <w:proofErr w:type="gramEnd"/>
      <w:r w:rsidRPr="00F90995">
        <w:rPr>
          <w:rFonts w:ascii="Times New Roman" w:hAnsi="Times New Roman" w:cs="Times New Roman"/>
          <w:sz w:val="24"/>
          <w:szCs w:val="24"/>
        </w:rPr>
        <w:t>» и применение последствия для обоих детей. Родители увидели, как теоретическая модель работает на практике.</w:t>
      </w:r>
    </w:p>
    <w:p w:rsidR="00F90995" w:rsidRPr="00F90995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95">
        <w:rPr>
          <w:rFonts w:ascii="Times New Roman" w:hAnsi="Times New Roman" w:cs="Times New Roman"/>
          <w:b/>
          <w:sz w:val="24"/>
          <w:szCs w:val="24"/>
        </w:rPr>
        <w:t>6. Итог.</w:t>
      </w:r>
    </w:p>
    <w:p w:rsidR="0098196E" w:rsidRPr="0098196E" w:rsidRDefault="00F90995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95">
        <w:rPr>
          <w:rFonts w:ascii="Times New Roman" w:hAnsi="Times New Roman" w:cs="Times New Roman"/>
          <w:sz w:val="24"/>
          <w:szCs w:val="24"/>
        </w:rPr>
        <w:t xml:space="preserve">В конце мероприятия были подведены итоги. </w:t>
      </w:r>
      <w:r w:rsidR="001D4437">
        <w:rPr>
          <w:rFonts w:ascii="Times New Roman" w:hAnsi="Times New Roman" w:cs="Times New Roman"/>
          <w:sz w:val="24"/>
          <w:szCs w:val="24"/>
        </w:rPr>
        <w:t>Родители</w:t>
      </w:r>
      <w:r w:rsidRPr="00F90995">
        <w:rPr>
          <w:rFonts w:ascii="Times New Roman" w:hAnsi="Times New Roman" w:cs="Times New Roman"/>
          <w:sz w:val="24"/>
          <w:szCs w:val="24"/>
        </w:rPr>
        <w:t xml:space="preserve"> по кругу (или выборочно) назвали одно новое знание, которое они забирают с собой, и одно действие, которое начнут дел</w:t>
      </w:r>
      <w:r w:rsidR="001D4437">
        <w:rPr>
          <w:rFonts w:ascii="Times New Roman" w:hAnsi="Times New Roman" w:cs="Times New Roman"/>
          <w:sz w:val="24"/>
          <w:szCs w:val="24"/>
        </w:rPr>
        <w:t>ать уже сегодня. Все участники получили карточки</w:t>
      </w:r>
      <w:r w:rsidRPr="00F90995">
        <w:rPr>
          <w:rFonts w:ascii="Times New Roman" w:hAnsi="Times New Roman" w:cs="Times New Roman"/>
          <w:sz w:val="24"/>
          <w:szCs w:val="24"/>
        </w:rPr>
        <w:t xml:space="preserve"> с памяткой «Пять шагов при конфликте детей». </w:t>
      </w:r>
    </w:p>
    <w:p w:rsidR="0098196E" w:rsidRPr="0098196E" w:rsidRDefault="0098196E" w:rsidP="00F909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8196E" w:rsidRPr="0098196E" w:rsidSect="00B43D45">
      <w:headerReference w:type="first" r:id="rId9"/>
      <w:pgSz w:w="11906" w:h="16838"/>
      <w:pgMar w:top="1134" w:right="1418" w:bottom="1134" w:left="1418" w:header="993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759" w:rsidRDefault="006D7759" w:rsidP="005810F5">
      <w:pPr>
        <w:spacing w:after="0" w:line="240" w:lineRule="auto"/>
      </w:pPr>
      <w:r>
        <w:separator/>
      </w:r>
    </w:p>
  </w:endnote>
  <w:endnote w:type="continuationSeparator" w:id="1">
    <w:p w:rsidR="006D7759" w:rsidRDefault="006D7759" w:rsidP="0058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759" w:rsidRDefault="006D7759" w:rsidP="005810F5">
      <w:pPr>
        <w:spacing w:after="0" w:line="240" w:lineRule="auto"/>
      </w:pPr>
      <w:r>
        <w:separator/>
      </w:r>
    </w:p>
  </w:footnote>
  <w:footnote w:type="continuationSeparator" w:id="1">
    <w:p w:rsidR="006D7759" w:rsidRDefault="006D7759" w:rsidP="00581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КОМИТЕТ ПО ОБРАЗОВАНИЮ АМИНИСТРАЦИИ ГОРОДА МУРМАНСКА</w:t>
    </w:r>
  </w:p>
  <w:p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муниципальное бюджетное учреждение дополнительного образования</w:t>
    </w:r>
  </w:p>
  <w:p w:rsidR="005810F5" w:rsidRPr="007F0B44" w:rsidRDefault="005810F5" w:rsidP="005810F5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7F0B44">
      <w:rPr>
        <w:rFonts w:ascii="Times New Roman" w:hAnsi="Times New Roman" w:cs="Times New Roman"/>
        <w:sz w:val="20"/>
        <w:szCs w:val="20"/>
      </w:rPr>
      <w:t>«ЦЕНТР ПСИХОЛОГО-ПЕДАГОГИЧЕСКОЙ, МЕДИЦИНСКОЙ И СОЦИАЛЬНОЙ ПОМОЩИ»</w:t>
    </w:r>
  </w:p>
  <w:p w:rsidR="005810F5" w:rsidRDefault="005810F5" w:rsidP="005810F5">
    <w:pPr>
      <w:spacing w:after="0" w:line="240" w:lineRule="aut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123D"/>
    <w:multiLevelType w:val="multilevel"/>
    <w:tmpl w:val="92BC9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8281D"/>
    <w:multiLevelType w:val="multilevel"/>
    <w:tmpl w:val="1BF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17581"/>
    <w:multiLevelType w:val="multilevel"/>
    <w:tmpl w:val="3896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363D5"/>
    <w:multiLevelType w:val="multilevel"/>
    <w:tmpl w:val="5C965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9AB77C5"/>
    <w:multiLevelType w:val="hybridMultilevel"/>
    <w:tmpl w:val="228CD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716853"/>
    <w:multiLevelType w:val="hybridMultilevel"/>
    <w:tmpl w:val="17B4C9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F54E2F"/>
    <w:multiLevelType w:val="hybridMultilevel"/>
    <w:tmpl w:val="296EE6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745B73"/>
    <w:multiLevelType w:val="hybridMultilevel"/>
    <w:tmpl w:val="1A6E72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9172A38"/>
    <w:multiLevelType w:val="multilevel"/>
    <w:tmpl w:val="92BC9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BC326E"/>
    <w:multiLevelType w:val="multilevel"/>
    <w:tmpl w:val="BA721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0C272BF"/>
    <w:multiLevelType w:val="hybridMultilevel"/>
    <w:tmpl w:val="BEDED6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1EA55B2"/>
    <w:multiLevelType w:val="hybridMultilevel"/>
    <w:tmpl w:val="D13C76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2F600B4"/>
    <w:multiLevelType w:val="multilevel"/>
    <w:tmpl w:val="3222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924746"/>
    <w:multiLevelType w:val="hybridMultilevel"/>
    <w:tmpl w:val="A5B0D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64A60B6"/>
    <w:multiLevelType w:val="hybridMultilevel"/>
    <w:tmpl w:val="CF8474B0"/>
    <w:lvl w:ilvl="0" w:tplc="22E0431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9E41C85"/>
    <w:multiLevelType w:val="hybridMultilevel"/>
    <w:tmpl w:val="98EE6E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FE165B"/>
    <w:multiLevelType w:val="hybridMultilevel"/>
    <w:tmpl w:val="D0D897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9"/>
  </w:num>
  <w:num w:numId="4">
    <w:abstractNumId w:val="3"/>
  </w:num>
  <w:num w:numId="5">
    <w:abstractNumId w:val="11"/>
  </w:num>
  <w:num w:numId="6">
    <w:abstractNumId w:val="4"/>
  </w:num>
  <w:num w:numId="7">
    <w:abstractNumId w:val="7"/>
  </w:num>
  <w:num w:numId="8">
    <w:abstractNumId w:val="16"/>
  </w:num>
  <w:num w:numId="9">
    <w:abstractNumId w:val="14"/>
  </w:num>
  <w:num w:numId="10">
    <w:abstractNumId w:val="13"/>
  </w:num>
  <w:num w:numId="11">
    <w:abstractNumId w:val="5"/>
  </w:num>
  <w:num w:numId="12">
    <w:abstractNumId w:val="10"/>
  </w:num>
  <w:num w:numId="13">
    <w:abstractNumId w:val="0"/>
  </w:num>
  <w:num w:numId="14">
    <w:abstractNumId w:val="12"/>
  </w:num>
  <w:num w:numId="15">
    <w:abstractNumId w:val="1"/>
  </w:num>
  <w:num w:numId="16">
    <w:abstractNumId w:val="8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47957"/>
    <w:rsid w:val="0004014B"/>
    <w:rsid w:val="000F17AC"/>
    <w:rsid w:val="00121748"/>
    <w:rsid w:val="001531B9"/>
    <w:rsid w:val="001D4437"/>
    <w:rsid w:val="002C3AD5"/>
    <w:rsid w:val="00314F45"/>
    <w:rsid w:val="003269EC"/>
    <w:rsid w:val="003B51CD"/>
    <w:rsid w:val="004265DC"/>
    <w:rsid w:val="00484089"/>
    <w:rsid w:val="00485326"/>
    <w:rsid w:val="004A310D"/>
    <w:rsid w:val="004D5FC3"/>
    <w:rsid w:val="00547957"/>
    <w:rsid w:val="005810F5"/>
    <w:rsid w:val="005F510D"/>
    <w:rsid w:val="00670798"/>
    <w:rsid w:val="00695B7F"/>
    <w:rsid w:val="006D7759"/>
    <w:rsid w:val="00760357"/>
    <w:rsid w:val="007C0706"/>
    <w:rsid w:val="007C32E8"/>
    <w:rsid w:val="007F0B44"/>
    <w:rsid w:val="008076F6"/>
    <w:rsid w:val="0094733A"/>
    <w:rsid w:val="0098196E"/>
    <w:rsid w:val="00A4433F"/>
    <w:rsid w:val="00B43D45"/>
    <w:rsid w:val="00BA3356"/>
    <w:rsid w:val="00C07DEB"/>
    <w:rsid w:val="00CB6396"/>
    <w:rsid w:val="00D373E3"/>
    <w:rsid w:val="00D8384C"/>
    <w:rsid w:val="00D869DA"/>
    <w:rsid w:val="00E17679"/>
    <w:rsid w:val="00EB7ECE"/>
    <w:rsid w:val="00F11ED0"/>
    <w:rsid w:val="00F15B2F"/>
    <w:rsid w:val="00F16701"/>
    <w:rsid w:val="00F90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B9"/>
  </w:style>
  <w:style w:type="paragraph" w:styleId="2">
    <w:name w:val="heading 2"/>
    <w:basedOn w:val="a"/>
    <w:next w:val="a"/>
    <w:link w:val="20"/>
    <w:uiPriority w:val="9"/>
    <w:unhideWhenUsed/>
    <w:qFormat/>
    <w:rsid w:val="004265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1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10F5"/>
  </w:style>
  <w:style w:type="paragraph" w:styleId="a6">
    <w:name w:val="footer"/>
    <w:basedOn w:val="a"/>
    <w:link w:val="a7"/>
    <w:uiPriority w:val="99"/>
    <w:unhideWhenUsed/>
    <w:rsid w:val="0058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10F5"/>
  </w:style>
  <w:style w:type="character" w:styleId="a8">
    <w:name w:val="Hyperlink"/>
    <w:basedOn w:val="a0"/>
    <w:uiPriority w:val="99"/>
    <w:unhideWhenUsed/>
    <w:rsid w:val="00CB63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639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4265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s-markdown-paragraph">
    <w:name w:val="ds-markdown-paragraph"/>
    <w:basedOn w:val="a"/>
    <w:rsid w:val="002C3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C3AD5"/>
    <w:rPr>
      <w:b/>
      <w:bCs/>
    </w:rPr>
  </w:style>
  <w:style w:type="table" w:styleId="aa">
    <w:name w:val="Table Grid"/>
    <w:basedOn w:val="a1"/>
    <w:uiPriority w:val="39"/>
    <w:rsid w:val="009473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D9980-85B5-46D4-84B8-A3E15322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Bryansk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Носок</dc:creator>
  <cp:lastModifiedBy>PC</cp:lastModifiedBy>
  <cp:revision>4</cp:revision>
  <dcterms:created xsi:type="dcterms:W3CDTF">2026-05-26T20:43:00Z</dcterms:created>
  <dcterms:modified xsi:type="dcterms:W3CDTF">2026-05-27T12:12:00Z</dcterms:modified>
</cp:coreProperties>
</file>