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E0417" w14:textId="77777777" w:rsidR="00F770C8" w:rsidRDefault="00FA15BC">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Муниципальное бюджетное дошкольное образовательное учреждение </w:t>
      </w:r>
    </w:p>
    <w:p w14:paraId="062FB3E9" w14:textId="77777777" w:rsidR="00F770C8" w:rsidRDefault="00FA15BC">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«Детский сад №4 «Улыбка» комбинированного вида»</w:t>
      </w:r>
    </w:p>
    <w:p w14:paraId="6F15A50B" w14:textId="77777777" w:rsidR="00F770C8" w:rsidRDefault="00F770C8">
      <w:pPr>
        <w:spacing w:after="0" w:line="360" w:lineRule="auto"/>
        <w:jc w:val="center"/>
        <w:rPr>
          <w:rFonts w:ascii="Times New Roman" w:hAnsi="Times New Roman" w:cs="Times New Roman"/>
          <w:b/>
          <w:sz w:val="28"/>
          <w:szCs w:val="28"/>
        </w:rPr>
      </w:pPr>
    </w:p>
    <w:p w14:paraId="2C698810" w14:textId="77777777" w:rsidR="00F770C8" w:rsidRDefault="00F770C8">
      <w:pPr>
        <w:spacing w:after="0" w:line="360" w:lineRule="auto"/>
        <w:ind w:firstLine="567"/>
        <w:jc w:val="center"/>
        <w:rPr>
          <w:rFonts w:ascii="Times New Roman" w:hAnsi="Times New Roman" w:cs="Times New Roman"/>
          <w:sz w:val="24"/>
          <w:szCs w:val="24"/>
        </w:rPr>
      </w:pPr>
    </w:p>
    <w:p w14:paraId="6795AB65" w14:textId="77777777" w:rsidR="00F770C8" w:rsidRDefault="00F770C8">
      <w:pPr>
        <w:spacing w:after="0" w:line="360" w:lineRule="auto"/>
        <w:ind w:firstLine="567"/>
        <w:jc w:val="center"/>
        <w:rPr>
          <w:rFonts w:ascii="Times New Roman" w:hAnsi="Times New Roman" w:cs="Times New Roman"/>
          <w:sz w:val="24"/>
          <w:szCs w:val="24"/>
        </w:rPr>
      </w:pPr>
    </w:p>
    <w:p w14:paraId="73DD3CDF" w14:textId="77777777" w:rsidR="00F770C8" w:rsidRDefault="00F770C8">
      <w:pPr>
        <w:spacing w:after="0" w:line="360" w:lineRule="auto"/>
        <w:ind w:firstLine="567"/>
        <w:jc w:val="center"/>
        <w:rPr>
          <w:rFonts w:ascii="Times New Roman" w:hAnsi="Times New Roman" w:cs="Times New Roman"/>
          <w:sz w:val="24"/>
          <w:szCs w:val="24"/>
        </w:rPr>
      </w:pPr>
    </w:p>
    <w:p w14:paraId="09752888" w14:textId="77777777" w:rsidR="00F770C8" w:rsidRDefault="00F770C8">
      <w:pPr>
        <w:spacing w:after="0" w:line="360" w:lineRule="auto"/>
        <w:ind w:firstLine="567"/>
        <w:jc w:val="center"/>
        <w:rPr>
          <w:rFonts w:ascii="Times New Roman" w:hAnsi="Times New Roman" w:cs="Times New Roman"/>
          <w:sz w:val="24"/>
          <w:szCs w:val="24"/>
        </w:rPr>
      </w:pPr>
    </w:p>
    <w:p w14:paraId="6EA0A413" w14:textId="77777777" w:rsidR="00F770C8" w:rsidRDefault="00F770C8">
      <w:pPr>
        <w:spacing w:after="0" w:line="360" w:lineRule="auto"/>
        <w:ind w:firstLine="567"/>
        <w:jc w:val="center"/>
        <w:rPr>
          <w:rFonts w:ascii="Times New Roman" w:hAnsi="Times New Roman" w:cs="Times New Roman"/>
          <w:sz w:val="24"/>
          <w:szCs w:val="24"/>
        </w:rPr>
      </w:pPr>
    </w:p>
    <w:p w14:paraId="23C34F5C" w14:textId="77777777" w:rsidR="00F770C8" w:rsidRDefault="00F770C8">
      <w:pPr>
        <w:spacing w:after="0" w:line="360" w:lineRule="auto"/>
        <w:ind w:firstLine="567"/>
        <w:jc w:val="center"/>
        <w:rPr>
          <w:rFonts w:ascii="Times New Roman" w:hAnsi="Times New Roman" w:cs="Times New Roman"/>
          <w:sz w:val="24"/>
          <w:szCs w:val="24"/>
        </w:rPr>
      </w:pPr>
    </w:p>
    <w:p w14:paraId="16C849FA" w14:textId="77777777" w:rsidR="00F770C8" w:rsidRPr="00873AB4" w:rsidRDefault="00FA15BC">
      <w:pPr>
        <w:spacing w:after="0" w:line="360" w:lineRule="auto"/>
        <w:ind w:firstLine="567"/>
        <w:jc w:val="center"/>
        <w:rPr>
          <w:rFonts w:ascii="Times New Roman" w:hAnsi="Times New Roman" w:cs="Times New Roman"/>
          <w:b/>
          <w:sz w:val="28"/>
          <w:szCs w:val="24"/>
        </w:rPr>
      </w:pPr>
      <w:r w:rsidRPr="00873AB4">
        <w:rPr>
          <w:rFonts w:ascii="Times New Roman" w:hAnsi="Times New Roman" w:cs="Times New Roman"/>
          <w:b/>
          <w:sz w:val="28"/>
          <w:szCs w:val="24"/>
        </w:rPr>
        <w:t>ФОРМИРОВАНИЕ УЧЕБНОЙ МОТИВАЦИИ У ДЕТЕЙ 5-7 ЛЕТ</w:t>
      </w:r>
      <w:r w:rsidRPr="00873AB4">
        <w:rPr>
          <w:rFonts w:ascii="Times New Roman" w:hAnsi="Times New Roman" w:cs="Times New Roman"/>
          <w:b/>
          <w:sz w:val="28"/>
          <w:szCs w:val="24"/>
        </w:rPr>
        <w:br/>
        <w:t>С ЗАДЕРЖКОЙ ПСИХИЧЕСКОГО РАЗВИТИЯ ПОСРЕДСТВОМ ЛОГОПЕДИЧЕСКИХ ИГР С ИСПОЛЬЗОВАНИЕМ ПРИРОДНЫХ И ИСКУССТВЕННЫХ КАМНЕЙ</w:t>
      </w:r>
    </w:p>
    <w:p w14:paraId="1CCAAF39" w14:textId="77777777" w:rsidR="00F770C8" w:rsidRDefault="00F770C8">
      <w:pPr>
        <w:spacing w:after="0" w:line="360" w:lineRule="auto"/>
        <w:jc w:val="right"/>
        <w:rPr>
          <w:rFonts w:ascii="Times New Roman" w:hAnsi="Times New Roman" w:cs="Times New Roman"/>
          <w:sz w:val="32"/>
          <w:szCs w:val="32"/>
        </w:rPr>
      </w:pPr>
    </w:p>
    <w:p w14:paraId="26B0E86A" w14:textId="77777777" w:rsidR="00F770C8" w:rsidRDefault="00F770C8">
      <w:pPr>
        <w:spacing w:after="0" w:line="360" w:lineRule="auto"/>
        <w:jc w:val="right"/>
        <w:rPr>
          <w:rFonts w:ascii="Times New Roman" w:hAnsi="Times New Roman" w:cs="Times New Roman"/>
          <w:sz w:val="32"/>
          <w:szCs w:val="32"/>
        </w:rPr>
      </w:pPr>
    </w:p>
    <w:p w14:paraId="6BD0E1A7" w14:textId="77777777" w:rsidR="00F770C8" w:rsidRDefault="00F770C8">
      <w:pPr>
        <w:spacing w:after="0" w:line="360" w:lineRule="auto"/>
        <w:jc w:val="right"/>
        <w:rPr>
          <w:rFonts w:ascii="Times New Roman" w:hAnsi="Times New Roman" w:cs="Times New Roman"/>
          <w:sz w:val="32"/>
          <w:szCs w:val="32"/>
        </w:rPr>
      </w:pPr>
    </w:p>
    <w:p w14:paraId="476DB7E2" w14:textId="77777777" w:rsidR="00F770C8" w:rsidRDefault="00F770C8">
      <w:pPr>
        <w:spacing w:after="0" w:line="360" w:lineRule="auto"/>
        <w:jc w:val="right"/>
        <w:rPr>
          <w:rFonts w:ascii="Times New Roman" w:hAnsi="Times New Roman" w:cs="Times New Roman"/>
          <w:sz w:val="32"/>
          <w:szCs w:val="32"/>
        </w:rPr>
      </w:pPr>
    </w:p>
    <w:p w14:paraId="57342873" w14:textId="77777777" w:rsidR="00F770C8" w:rsidRDefault="00FA15BC">
      <w:pPr>
        <w:spacing w:after="0" w:line="360" w:lineRule="auto"/>
        <w:jc w:val="right"/>
        <w:rPr>
          <w:rFonts w:ascii="Times New Roman" w:hAnsi="Times New Roman" w:cs="Times New Roman"/>
          <w:sz w:val="28"/>
          <w:szCs w:val="32"/>
        </w:rPr>
      </w:pPr>
      <w:r>
        <w:rPr>
          <w:rFonts w:ascii="Times New Roman" w:hAnsi="Times New Roman" w:cs="Times New Roman"/>
          <w:sz w:val="28"/>
          <w:szCs w:val="32"/>
        </w:rPr>
        <w:t>Выполнила:</w:t>
      </w:r>
    </w:p>
    <w:p w14:paraId="0700AB55" w14:textId="77777777" w:rsidR="00F770C8" w:rsidRDefault="00FA15BC">
      <w:pPr>
        <w:spacing w:after="0" w:line="240" w:lineRule="auto"/>
        <w:jc w:val="right"/>
        <w:rPr>
          <w:rFonts w:ascii="Times New Roman" w:hAnsi="Times New Roman" w:cs="Times New Roman"/>
          <w:sz w:val="28"/>
          <w:szCs w:val="28"/>
        </w:rPr>
      </w:pPr>
      <w:r>
        <w:rPr>
          <w:rFonts w:ascii="Times New Roman" w:hAnsi="Times New Roman" w:cs="Times New Roman"/>
          <w:b/>
          <w:sz w:val="28"/>
          <w:szCs w:val="28"/>
        </w:rPr>
        <w:t>Недошивина Ирина Леонидовна,</w:t>
      </w:r>
    </w:p>
    <w:p w14:paraId="3FB99067" w14:textId="77777777" w:rsidR="00F770C8" w:rsidRDefault="00FA15B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учитель-логопед</w:t>
      </w:r>
    </w:p>
    <w:p w14:paraId="4CE5A5EB" w14:textId="77777777" w:rsidR="00F770C8" w:rsidRDefault="00FA15B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высшей квалификационной категории</w:t>
      </w:r>
    </w:p>
    <w:p w14:paraId="211B14CB" w14:textId="77777777" w:rsidR="00F770C8" w:rsidRDefault="00F770C8">
      <w:pPr>
        <w:spacing w:after="0" w:line="240" w:lineRule="auto"/>
        <w:jc w:val="right"/>
        <w:rPr>
          <w:rFonts w:ascii="Times New Roman" w:hAnsi="Times New Roman" w:cs="Times New Roman"/>
          <w:sz w:val="28"/>
          <w:szCs w:val="28"/>
        </w:rPr>
      </w:pPr>
    </w:p>
    <w:p w14:paraId="26F98338" w14:textId="77777777" w:rsidR="00F770C8" w:rsidRDefault="00F770C8">
      <w:pPr>
        <w:spacing w:after="0" w:line="240" w:lineRule="auto"/>
        <w:jc w:val="right"/>
        <w:rPr>
          <w:rFonts w:ascii="Times New Roman" w:hAnsi="Times New Roman" w:cs="Times New Roman"/>
          <w:sz w:val="28"/>
          <w:szCs w:val="28"/>
        </w:rPr>
      </w:pPr>
    </w:p>
    <w:p w14:paraId="4D2BBC28" w14:textId="77777777" w:rsidR="00F770C8" w:rsidRDefault="00F770C8">
      <w:pPr>
        <w:spacing w:after="0" w:line="240" w:lineRule="auto"/>
        <w:jc w:val="right"/>
        <w:rPr>
          <w:rFonts w:ascii="Times New Roman" w:hAnsi="Times New Roman" w:cs="Times New Roman"/>
          <w:sz w:val="28"/>
          <w:szCs w:val="28"/>
        </w:rPr>
      </w:pPr>
    </w:p>
    <w:p w14:paraId="21DE28F1" w14:textId="77777777" w:rsidR="00F770C8" w:rsidRDefault="00F770C8">
      <w:pPr>
        <w:spacing w:after="0" w:line="240" w:lineRule="auto"/>
        <w:jc w:val="right"/>
        <w:rPr>
          <w:rFonts w:ascii="Times New Roman" w:hAnsi="Times New Roman" w:cs="Times New Roman"/>
          <w:sz w:val="28"/>
          <w:szCs w:val="28"/>
        </w:rPr>
      </w:pPr>
    </w:p>
    <w:p w14:paraId="62D57A4B" w14:textId="77777777" w:rsidR="00F770C8" w:rsidRDefault="00F770C8">
      <w:pPr>
        <w:spacing w:after="0" w:line="240" w:lineRule="auto"/>
        <w:jc w:val="right"/>
        <w:rPr>
          <w:rFonts w:ascii="Times New Roman" w:hAnsi="Times New Roman" w:cs="Times New Roman"/>
          <w:sz w:val="28"/>
          <w:szCs w:val="28"/>
        </w:rPr>
      </w:pPr>
    </w:p>
    <w:p w14:paraId="32C179CC" w14:textId="77777777" w:rsidR="00F770C8" w:rsidRDefault="00F770C8">
      <w:pPr>
        <w:spacing w:after="0" w:line="240" w:lineRule="auto"/>
        <w:jc w:val="center"/>
        <w:rPr>
          <w:rFonts w:ascii="Times New Roman" w:hAnsi="Times New Roman" w:cs="Times New Roman"/>
          <w:sz w:val="28"/>
          <w:szCs w:val="28"/>
        </w:rPr>
      </w:pPr>
    </w:p>
    <w:p w14:paraId="436A45D3" w14:textId="77777777" w:rsidR="00F770C8" w:rsidRDefault="00F770C8">
      <w:pPr>
        <w:spacing w:after="0" w:line="240" w:lineRule="auto"/>
        <w:jc w:val="center"/>
        <w:rPr>
          <w:rFonts w:ascii="Times New Roman" w:hAnsi="Times New Roman" w:cs="Times New Roman"/>
          <w:sz w:val="28"/>
          <w:szCs w:val="28"/>
        </w:rPr>
      </w:pPr>
    </w:p>
    <w:p w14:paraId="5F058AC3" w14:textId="77777777" w:rsidR="00F770C8" w:rsidRDefault="00F770C8">
      <w:pPr>
        <w:spacing w:after="0" w:line="240" w:lineRule="auto"/>
        <w:jc w:val="center"/>
        <w:rPr>
          <w:rFonts w:ascii="Times New Roman" w:hAnsi="Times New Roman" w:cs="Times New Roman"/>
          <w:sz w:val="28"/>
          <w:szCs w:val="28"/>
        </w:rPr>
      </w:pPr>
    </w:p>
    <w:p w14:paraId="72A9563E" w14:textId="77777777" w:rsidR="00F770C8" w:rsidRDefault="00F770C8" w:rsidP="00E63FD3">
      <w:pPr>
        <w:spacing w:after="0" w:line="240" w:lineRule="auto"/>
        <w:rPr>
          <w:rFonts w:ascii="Times New Roman" w:hAnsi="Times New Roman" w:cs="Times New Roman"/>
          <w:sz w:val="28"/>
          <w:szCs w:val="28"/>
        </w:rPr>
      </w:pPr>
    </w:p>
    <w:p w14:paraId="655E8EF1" w14:textId="77777777" w:rsidR="00F770C8" w:rsidRDefault="00F770C8">
      <w:pPr>
        <w:spacing w:after="0" w:line="240" w:lineRule="auto"/>
        <w:jc w:val="center"/>
        <w:rPr>
          <w:rFonts w:ascii="Times New Roman" w:hAnsi="Times New Roman" w:cs="Times New Roman"/>
          <w:sz w:val="28"/>
          <w:szCs w:val="28"/>
        </w:rPr>
      </w:pPr>
    </w:p>
    <w:p w14:paraId="779EAEA8" w14:textId="77777777" w:rsidR="00F770C8" w:rsidRDefault="00F770C8">
      <w:pPr>
        <w:spacing w:after="0" w:line="240" w:lineRule="auto"/>
        <w:jc w:val="center"/>
        <w:rPr>
          <w:rFonts w:ascii="Times New Roman" w:hAnsi="Times New Roman" w:cs="Times New Roman"/>
          <w:sz w:val="28"/>
          <w:szCs w:val="28"/>
        </w:rPr>
      </w:pPr>
    </w:p>
    <w:p w14:paraId="1D9F4D95" w14:textId="77777777" w:rsidR="00F770C8" w:rsidRDefault="007C4E3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город Юрьев - Польский 2026</w:t>
      </w:r>
      <w:r w:rsidR="00FA15BC">
        <w:rPr>
          <w:rFonts w:ascii="Times New Roman" w:hAnsi="Times New Roman" w:cs="Times New Roman"/>
          <w:sz w:val="28"/>
          <w:szCs w:val="28"/>
        </w:rPr>
        <w:t>г.</w:t>
      </w:r>
    </w:p>
    <w:p w14:paraId="03700BFF" w14:textId="77777777" w:rsidR="00F770C8" w:rsidRDefault="00F770C8">
      <w:pPr>
        <w:jc w:val="center"/>
        <w:rPr>
          <w:rFonts w:ascii="Times New Roman" w:eastAsia="Calibri" w:hAnsi="Times New Roman" w:cs="Times New Roman"/>
          <w:b/>
          <w:sz w:val="28"/>
          <w:szCs w:val="28"/>
        </w:rPr>
      </w:pPr>
    </w:p>
    <w:p w14:paraId="7C88F852" w14:textId="77777777" w:rsidR="00F770C8" w:rsidRDefault="00FA15BC">
      <w:pPr>
        <w:jc w:val="center"/>
        <w:rPr>
          <w:rFonts w:ascii="Times New Roman" w:eastAsia="Calibri" w:hAnsi="Times New Roman" w:cs="Times New Roman"/>
          <w:b/>
          <w:sz w:val="28"/>
          <w:szCs w:val="28"/>
        </w:rPr>
      </w:pPr>
      <w:r>
        <w:rPr>
          <w:rFonts w:ascii="Times New Roman" w:eastAsia="Calibri" w:hAnsi="Times New Roman" w:cs="Times New Roman"/>
          <w:b/>
          <w:sz w:val="28"/>
          <w:szCs w:val="28"/>
        </w:rPr>
        <w:t>СОДЕРЖАНИЕ РАБОТЫ</w:t>
      </w:r>
    </w:p>
    <w:p w14:paraId="2DAB54F5" w14:textId="77777777" w:rsidR="00F770C8" w:rsidRDefault="00F770C8">
      <w:pPr>
        <w:jc w:val="center"/>
        <w:rPr>
          <w:rFonts w:ascii="Times New Roman" w:eastAsia="Calibri" w:hAnsi="Times New Roman" w:cs="Times New Roman"/>
          <w:b/>
          <w:sz w:val="28"/>
          <w:szCs w:val="28"/>
        </w:rPr>
      </w:pPr>
    </w:p>
    <w:p w14:paraId="20E6F586" w14:textId="77777777" w:rsidR="00F770C8" w:rsidRDefault="00FA15BC">
      <w:pPr>
        <w:rPr>
          <w:rFonts w:ascii="Times New Roman" w:eastAsia="Calibri" w:hAnsi="Times New Roman" w:cs="Times New Roman"/>
          <w:sz w:val="28"/>
          <w:szCs w:val="28"/>
        </w:rPr>
      </w:pPr>
      <w:r>
        <w:rPr>
          <w:rFonts w:ascii="Times New Roman" w:eastAsia="Calibri" w:hAnsi="Times New Roman" w:cs="Times New Roman"/>
          <w:sz w:val="28"/>
          <w:szCs w:val="28"/>
        </w:rPr>
        <w:t>Условия возникновения опыта………………………………………</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.………...3</w:t>
      </w:r>
    </w:p>
    <w:p w14:paraId="5765EA33" w14:textId="77777777" w:rsidR="00F770C8" w:rsidRDefault="00FA15BC">
      <w:pPr>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Актуальность  опыта</w:t>
      </w:r>
      <w:proofErr w:type="gramEnd"/>
      <w:r>
        <w:rPr>
          <w:rFonts w:ascii="Times New Roman" w:eastAsia="Calibri" w:hAnsi="Times New Roman" w:cs="Times New Roman"/>
          <w:sz w:val="28"/>
          <w:szCs w:val="28"/>
        </w:rPr>
        <w:t>………</w:t>
      </w:r>
      <w:r w:rsidR="009A55E0">
        <w:rPr>
          <w:rFonts w:ascii="Times New Roman" w:eastAsia="Calibri" w:hAnsi="Times New Roman" w:cs="Times New Roman"/>
          <w:sz w:val="28"/>
          <w:szCs w:val="28"/>
        </w:rPr>
        <w:t>……………………</w:t>
      </w:r>
      <w:proofErr w:type="gramStart"/>
      <w:r w:rsidR="009A55E0">
        <w:rPr>
          <w:rFonts w:ascii="Times New Roman" w:eastAsia="Calibri" w:hAnsi="Times New Roman" w:cs="Times New Roman"/>
          <w:sz w:val="28"/>
          <w:szCs w:val="28"/>
        </w:rPr>
        <w:t>…….</w:t>
      </w:r>
      <w:proofErr w:type="gramEnd"/>
      <w:r w:rsidR="009A55E0">
        <w:rPr>
          <w:rFonts w:ascii="Times New Roman" w:eastAsia="Calibri" w:hAnsi="Times New Roman" w:cs="Times New Roman"/>
          <w:sz w:val="28"/>
          <w:szCs w:val="28"/>
        </w:rPr>
        <w:t>………………………………4</w:t>
      </w:r>
    </w:p>
    <w:p w14:paraId="7BD67C2B" w14:textId="77777777" w:rsidR="00F770C8" w:rsidRDefault="00FA15BC">
      <w:pPr>
        <w:rPr>
          <w:rFonts w:ascii="Times New Roman" w:eastAsia="Calibri" w:hAnsi="Times New Roman" w:cs="Times New Roman"/>
          <w:sz w:val="28"/>
          <w:szCs w:val="28"/>
        </w:rPr>
      </w:pPr>
      <w:r>
        <w:rPr>
          <w:rFonts w:ascii="Times New Roman" w:eastAsia="Calibri" w:hAnsi="Times New Roman" w:cs="Times New Roman"/>
          <w:sz w:val="28"/>
          <w:szCs w:val="28"/>
        </w:rPr>
        <w:t>Практическая значимость………………………………</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.4</w:t>
      </w:r>
    </w:p>
    <w:p w14:paraId="6E666F0F" w14:textId="77777777" w:rsidR="00F770C8" w:rsidRDefault="00FA15BC">
      <w:pPr>
        <w:rPr>
          <w:rFonts w:ascii="Times New Roman" w:eastAsia="Calibri" w:hAnsi="Times New Roman" w:cs="Times New Roman"/>
          <w:sz w:val="28"/>
          <w:szCs w:val="28"/>
        </w:rPr>
      </w:pPr>
      <w:r>
        <w:rPr>
          <w:rFonts w:ascii="Times New Roman" w:eastAsia="Calibri" w:hAnsi="Times New Roman" w:cs="Times New Roman"/>
          <w:sz w:val="28"/>
          <w:szCs w:val="28"/>
        </w:rPr>
        <w:t>Ведущая идея опыт</w:t>
      </w:r>
      <w:r w:rsidR="009A55E0">
        <w:rPr>
          <w:rFonts w:ascii="Times New Roman" w:eastAsia="Calibri" w:hAnsi="Times New Roman" w:cs="Times New Roman"/>
          <w:sz w:val="28"/>
          <w:szCs w:val="28"/>
        </w:rPr>
        <w:t>а………………...………………………</w:t>
      </w:r>
      <w:proofErr w:type="gramStart"/>
      <w:r w:rsidR="009A55E0">
        <w:rPr>
          <w:rFonts w:ascii="Times New Roman" w:eastAsia="Calibri" w:hAnsi="Times New Roman" w:cs="Times New Roman"/>
          <w:sz w:val="28"/>
          <w:szCs w:val="28"/>
        </w:rPr>
        <w:t>…….</w:t>
      </w:r>
      <w:proofErr w:type="gramEnd"/>
      <w:r w:rsidR="009A55E0">
        <w:rPr>
          <w:rFonts w:ascii="Times New Roman" w:eastAsia="Calibri" w:hAnsi="Times New Roman" w:cs="Times New Roman"/>
          <w:sz w:val="28"/>
          <w:szCs w:val="28"/>
        </w:rPr>
        <w:t>……</w:t>
      </w:r>
      <w:proofErr w:type="gramStart"/>
      <w:r w:rsidR="009A55E0">
        <w:rPr>
          <w:rFonts w:ascii="Times New Roman" w:eastAsia="Calibri" w:hAnsi="Times New Roman" w:cs="Times New Roman"/>
          <w:sz w:val="28"/>
          <w:szCs w:val="28"/>
        </w:rPr>
        <w:t>…….</w:t>
      </w:r>
      <w:proofErr w:type="gramEnd"/>
      <w:r w:rsidR="009A55E0">
        <w:rPr>
          <w:rFonts w:ascii="Times New Roman" w:eastAsia="Calibri" w:hAnsi="Times New Roman" w:cs="Times New Roman"/>
          <w:sz w:val="28"/>
          <w:szCs w:val="28"/>
        </w:rPr>
        <w:t>.………5</w:t>
      </w:r>
    </w:p>
    <w:p w14:paraId="6ABF92F3" w14:textId="77777777" w:rsidR="00F770C8" w:rsidRDefault="00FA15BC">
      <w:pPr>
        <w:rPr>
          <w:rFonts w:ascii="Times New Roman" w:eastAsia="Calibri" w:hAnsi="Times New Roman" w:cs="Times New Roman"/>
          <w:sz w:val="28"/>
          <w:szCs w:val="28"/>
        </w:rPr>
      </w:pPr>
      <w:r>
        <w:rPr>
          <w:rFonts w:ascii="Times New Roman" w:eastAsia="Calibri" w:hAnsi="Times New Roman" w:cs="Times New Roman"/>
          <w:sz w:val="28"/>
          <w:szCs w:val="28"/>
        </w:rPr>
        <w:t xml:space="preserve">Теоретическая база </w:t>
      </w:r>
      <w:proofErr w:type="gramStart"/>
      <w:r w:rsidR="009A55E0">
        <w:rPr>
          <w:rFonts w:ascii="Times New Roman" w:eastAsia="Calibri" w:hAnsi="Times New Roman" w:cs="Times New Roman"/>
          <w:sz w:val="28"/>
          <w:szCs w:val="28"/>
        </w:rPr>
        <w:t>…….</w:t>
      </w:r>
      <w:proofErr w:type="gramEnd"/>
      <w:r w:rsidR="009A55E0">
        <w:rPr>
          <w:rFonts w:ascii="Times New Roman" w:eastAsia="Calibri" w:hAnsi="Times New Roman" w:cs="Times New Roman"/>
          <w:sz w:val="28"/>
          <w:szCs w:val="28"/>
        </w:rPr>
        <w:t>.…………………………………………………</w:t>
      </w:r>
      <w:proofErr w:type="gramStart"/>
      <w:r w:rsidR="009A55E0">
        <w:rPr>
          <w:rFonts w:ascii="Times New Roman" w:eastAsia="Calibri" w:hAnsi="Times New Roman" w:cs="Times New Roman"/>
          <w:sz w:val="28"/>
          <w:szCs w:val="28"/>
        </w:rPr>
        <w:t>…….</w:t>
      </w:r>
      <w:proofErr w:type="gramEnd"/>
      <w:r w:rsidR="009A55E0">
        <w:rPr>
          <w:rFonts w:ascii="Times New Roman" w:eastAsia="Calibri" w:hAnsi="Times New Roman" w:cs="Times New Roman"/>
          <w:sz w:val="28"/>
          <w:szCs w:val="28"/>
        </w:rPr>
        <w:t>.…...5</w:t>
      </w:r>
    </w:p>
    <w:p w14:paraId="527561E6" w14:textId="77777777" w:rsidR="00F770C8" w:rsidRDefault="00FA15BC">
      <w:pPr>
        <w:rPr>
          <w:rFonts w:ascii="Times New Roman" w:eastAsia="Calibri" w:hAnsi="Times New Roman" w:cs="Times New Roman"/>
          <w:sz w:val="28"/>
          <w:szCs w:val="28"/>
        </w:rPr>
      </w:pPr>
      <w:r>
        <w:rPr>
          <w:rFonts w:ascii="Times New Roman" w:eastAsia="Calibri" w:hAnsi="Times New Roman" w:cs="Times New Roman"/>
          <w:sz w:val="28"/>
          <w:szCs w:val="28"/>
        </w:rPr>
        <w:t>Технология оп</w:t>
      </w:r>
      <w:r w:rsidR="009A55E0">
        <w:rPr>
          <w:rFonts w:ascii="Times New Roman" w:eastAsia="Calibri" w:hAnsi="Times New Roman" w:cs="Times New Roman"/>
          <w:sz w:val="28"/>
          <w:szCs w:val="28"/>
        </w:rPr>
        <w:t>ыта………………………………………………………………</w:t>
      </w:r>
      <w:proofErr w:type="gramStart"/>
      <w:r w:rsidR="009A55E0">
        <w:rPr>
          <w:rFonts w:ascii="Times New Roman" w:eastAsia="Calibri" w:hAnsi="Times New Roman" w:cs="Times New Roman"/>
          <w:sz w:val="28"/>
          <w:szCs w:val="28"/>
        </w:rPr>
        <w:t>…….</w:t>
      </w:r>
      <w:proofErr w:type="gramEnd"/>
      <w:r w:rsidR="009A55E0">
        <w:rPr>
          <w:rFonts w:ascii="Times New Roman" w:eastAsia="Calibri" w:hAnsi="Times New Roman" w:cs="Times New Roman"/>
          <w:sz w:val="28"/>
          <w:szCs w:val="28"/>
        </w:rPr>
        <w:t>.7</w:t>
      </w:r>
    </w:p>
    <w:p w14:paraId="7C39846D" w14:textId="77777777" w:rsidR="00F770C8" w:rsidRDefault="00FA15BC">
      <w:pPr>
        <w:rPr>
          <w:rFonts w:ascii="Times New Roman" w:eastAsia="Calibri" w:hAnsi="Times New Roman" w:cs="Times New Roman"/>
          <w:sz w:val="28"/>
          <w:szCs w:val="28"/>
        </w:rPr>
      </w:pPr>
      <w:r>
        <w:rPr>
          <w:rFonts w:ascii="Times New Roman" w:eastAsia="Calibri" w:hAnsi="Times New Roman" w:cs="Times New Roman"/>
          <w:sz w:val="28"/>
          <w:szCs w:val="28"/>
        </w:rPr>
        <w:t>Результативность опыта………………………</w:t>
      </w:r>
      <w:r w:rsidR="009A55E0">
        <w:rPr>
          <w:rFonts w:ascii="Times New Roman" w:eastAsia="Calibri" w:hAnsi="Times New Roman" w:cs="Times New Roman"/>
          <w:sz w:val="28"/>
          <w:szCs w:val="28"/>
        </w:rPr>
        <w:t>………………………………</w:t>
      </w:r>
      <w:proofErr w:type="gramStart"/>
      <w:r w:rsidR="009A55E0">
        <w:rPr>
          <w:rFonts w:ascii="Times New Roman" w:eastAsia="Calibri" w:hAnsi="Times New Roman" w:cs="Times New Roman"/>
          <w:sz w:val="28"/>
          <w:szCs w:val="28"/>
        </w:rPr>
        <w:t>…….</w:t>
      </w:r>
      <w:proofErr w:type="gramEnd"/>
      <w:r w:rsidR="009A55E0">
        <w:rPr>
          <w:rFonts w:ascii="Times New Roman" w:eastAsia="Calibri" w:hAnsi="Times New Roman" w:cs="Times New Roman"/>
          <w:sz w:val="28"/>
          <w:szCs w:val="28"/>
        </w:rPr>
        <w:t>.10</w:t>
      </w:r>
    </w:p>
    <w:p w14:paraId="459A3B90" w14:textId="77777777" w:rsidR="00F770C8" w:rsidRDefault="00FA15BC">
      <w:pPr>
        <w:rPr>
          <w:rFonts w:ascii="Times New Roman" w:eastAsia="Calibri" w:hAnsi="Times New Roman" w:cs="Times New Roman"/>
          <w:sz w:val="28"/>
          <w:szCs w:val="28"/>
        </w:rPr>
      </w:pPr>
      <w:r>
        <w:rPr>
          <w:rFonts w:ascii="Times New Roman" w:eastAsia="Calibri" w:hAnsi="Times New Roman" w:cs="Times New Roman"/>
          <w:sz w:val="28"/>
          <w:szCs w:val="28"/>
        </w:rPr>
        <w:t>Адресная направлен</w:t>
      </w:r>
      <w:r w:rsidR="009A55E0">
        <w:rPr>
          <w:rFonts w:ascii="Times New Roman" w:eastAsia="Calibri" w:hAnsi="Times New Roman" w:cs="Times New Roman"/>
          <w:sz w:val="28"/>
          <w:szCs w:val="28"/>
        </w:rPr>
        <w:t>ность…………………………………………………</w:t>
      </w:r>
      <w:proofErr w:type="gramStart"/>
      <w:r w:rsidR="009A55E0">
        <w:rPr>
          <w:rFonts w:ascii="Times New Roman" w:eastAsia="Calibri" w:hAnsi="Times New Roman" w:cs="Times New Roman"/>
          <w:sz w:val="28"/>
          <w:szCs w:val="28"/>
        </w:rPr>
        <w:t>……..….</w:t>
      </w:r>
      <w:proofErr w:type="gramEnd"/>
      <w:r w:rsidR="009A55E0">
        <w:rPr>
          <w:rFonts w:ascii="Times New Roman" w:eastAsia="Calibri" w:hAnsi="Times New Roman" w:cs="Times New Roman"/>
          <w:sz w:val="28"/>
          <w:szCs w:val="28"/>
        </w:rPr>
        <w:t>12</w:t>
      </w:r>
    </w:p>
    <w:p w14:paraId="48EBE7CB" w14:textId="77777777" w:rsidR="00F770C8" w:rsidRPr="002453DA" w:rsidRDefault="00FA15BC">
      <w:pPr>
        <w:rPr>
          <w:rFonts w:ascii="Times New Roman" w:eastAsia="Calibri" w:hAnsi="Times New Roman" w:cs="Times New Roman"/>
          <w:sz w:val="28"/>
          <w:szCs w:val="28"/>
        </w:rPr>
      </w:pPr>
      <w:r>
        <w:rPr>
          <w:rFonts w:ascii="Times New Roman" w:eastAsia="Calibri" w:hAnsi="Times New Roman" w:cs="Times New Roman"/>
          <w:sz w:val="28"/>
          <w:szCs w:val="28"/>
        </w:rPr>
        <w:t>Литератур</w:t>
      </w:r>
      <w:r w:rsidR="009A55E0">
        <w:rPr>
          <w:rFonts w:ascii="Times New Roman" w:eastAsia="Calibri" w:hAnsi="Times New Roman" w:cs="Times New Roman"/>
          <w:sz w:val="28"/>
          <w:szCs w:val="28"/>
        </w:rPr>
        <w:t>а……………………………………………………………………………12</w:t>
      </w:r>
    </w:p>
    <w:p w14:paraId="1D28207A" w14:textId="77777777" w:rsidR="00F770C8" w:rsidRDefault="00FA15BC">
      <w:pPr>
        <w:rPr>
          <w:rFonts w:ascii="Times New Roman" w:eastAsia="Calibri" w:hAnsi="Times New Roman" w:cs="Times New Roman"/>
          <w:sz w:val="28"/>
          <w:szCs w:val="28"/>
        </w:rPr>
      </w:pPr>
      <w:r>
        <w:rPr>
          <w:rFonts w:ascii="Times New Roman" w:eastAsia="Calibri" w:hAnsi="Times New Roman" w:cs="Times New Roman"/>
          <w:sz w:val="28"/>
          <w:szCs w:val="28"/>
        </w:rPr>
        <w:t>Приложения………………………………………………………………...………...12</w:t>
      </w:r>
    </w:p>
    <w:p w14:paraId="2772B7F9" w14:textId="77777777" w:rsidR="00F770C8" w:rsidRDefault="00F770C8">
      <w:pPr>
        <w:spacing w:after="0" w:line="360" w:lineRule="auto"/>
        <w:rPr>
          <w:rFonts w:ascii="Times New Roman" w:hAnsi="Times New Roman" w:cs="Times New Roman"/>
          <w:sz w:val="28"/>
          <w:szCs w:val="28"/>
        </w:rPr>
      </w:pPr>
    </w:p>
    <w:p w14:paraId="77088227" w14:textId="77777777" w:rsidR="00F770C8" w:rsidRDefault="00F770C8">
      <w:pPr>
        <w:spacing w:after="0" w:line="360" w:lineRule="auto"/>
        <w:rPr>
          <w:rFonts w:ascii="Times New Roman" w:hAnsi="Times New Roman" w:cs="Times New Roman"/>
          <w:sz w:val="28"/>
          <w:szCs w:val="28"/>
        </w:rPr>
      </w:pPr>
    </w:p>
    <w:p w14:paraId="1C7602F0" w14:textId="77777777" w:rsidR="00F770C8" w:rsidRDefault="00F770C8">
      <w:pPr>
        <w:spacing w:after="0" w:line="360" w:lineRule="auto"/>
        <w:rPr>
          <w:rFonts w:ascii="Times New Roman" w:hAnsi="Times New Roman" w:cs="Times New Roman"/>
          <w:sz w:val="28"/>
          <w:szCs w:val="28"/>
        </w:rPr>
      </w:pPr>
    </w:p>
    <w:p w14:paraId="765B72E6" w14:textId="77777777" w:rsidR="00F770C8" w:rsidRDefault="00F770C8">
      <w:pPr>
        <w:spacing w:after="0" w:line="360" w:lineRule="auto"/>
        <w:rPr>
          <w:rFonts w:ascii="Times New Roman" w:hAnsi="Times New Roman" w:cs="Times New Roman"/>
          <w:sz w:val="28"/>
          <w:szCs w:val="28"/>
        </w:rPr>
      </w:pPr>
    </w:p>
    <w:p w14:paraId="2D53C6DC" w14:textId="77777777" w:rsidR="00F770C8" w:rsidRDefault="00F770C8">
      <w:pPr>
        <w:spacing w:after="0" w:line="360" w:lineRule="auto"/>
        <w:rPr>
          <w:rFonts w:ascii="Times New Roman" w:hAnsi="Times New Roman" w:cs="Times New Roman"/>
          <w:sz w:val="28"/>
          <w:szCs w:val="28"/>
        </w:rPr>
      </w:pPr>
    </w:p>
    <w:p w14:paraId="0200AF95" w14:textId="77777777" w:rsidR="00F770C8" w:rsidRDefault="00F770C8">
      <w:pPr>
        <w:spacing w:after="0" w:line="360" w:lineRule="auto"/>
        <w:rPr>
          <w:rFonts w:ascii="Times New Roman" w:hAnsi="Times New Roman" w:cs="Times New Roman"/>
          <w:sz w:val="28"/>
          <w:szCs w:val="28"/>
        </w:rPr>
      </w:pPr>
    </w:p>
    <w:p w14:paraId="6F5C8972" w14:textId="77777777" w:rsidR="00F770C8" w:rsidRDefault="00F770C8">
      <w:pPr>
        <w:spacing w:after="0" w:line="360" w:lineRule="auto"/>
        <w:rPr>
          <w:rFonts w:ascii="Times New Roman" w:hAnsi="Times New Roman" w:cs="Times New Roman"/>
          <w:sz w:val="28"/>
          <w:szCs w:val="28"/>
        </w:rPr>
      </w:pPr>
    </w:p>
    <w:p w14:paraId="4C11BB99" w14:textId="77777777" w:rsidR="00F770C8" w:rsidRDefault="00F770C8">
      <w:pPr>
        <w:spacing w:after="0" w:line="360" w:lineRule="auto"/>
        <w:rPr>
          <w:rFonts w:ascii="Times New Roman" w:hAnsi="Times New Roman" w:cs="Times New Roman"/>
          <w:sz w:val="28"/>
          <w:szCs w:val="28"/>
        </w:rPr>
      </w:pPr>
    </w:p>
    <w:p w14:paraId="5F56BD9D" w14:textId="77777777" w:rsidR="00F770C8" w:rsidRDefault="00F770C8">
      <w:pPr>
        <w:spacing w:after="0" w:line="360" w:lineRule="auto"/>
        <w:rPr>
          <w:rFonts w:ascii="Times New Roman" w:hAnsi="Times New Roman" w:cs="Times New Roman"/>
          <w:sz w:val="28"/>
          <w:szCs w:val="28"/>
        </w:rPr>
      </w:pPr>
    </w:p>
    <w:p w14:paraId="1DB5127E" w14:textId="77777777" w:rsidR="00F770C8" w:rsidRDefault="00F770C8">
      <w:pPr>
        <w:spacing w:after="0" w:line="360" w:lineRule="auto"/>
        <w:rPr>
          <w:rFonts w:ascii="Times New Roman" w:hAnsi="Times New Roman" w:cs="Times New Roman"/>
          <w:sz w:val="28"/>
          <w:szCs w:val="28"/>
        </w:rPr>
      </w:pPr>
    </w:p>
    <w:p w14:paraId="4693392D" w14:textId="77777777" w:rsidR="00F770C8" w:rsidRDefault="00F770C8">
      <w:pPr>
        <w:spacing w:after="0" w:line="360" w:lineRule="auto"/>
        <w:rPr>
          <w:rFonts w:ascii="Times New Roman" w:hAnsi="Times New Roman" w:cs="Times New Roman"/>
          <w:sz w:val="28"/>
          <w:szCs w:val="28"/>
        </w:rPr>
      </w:pPr>
    </w:p>
    <w:p w14:paraId="19053F2E" w14:textId="77777777" w:rsidR="00F770C8" w:rsidRDefault="00F770C8">
      <w:pPr>
        <w:spacing w:after="0" w:line="360" w:lineRule="auto"/>
        <w:rPr>
          <w:rFonts w:ascii="Times New Roman" w:hAnsi="Times New Roman" w:cs="Times New Roman"/>
          <w:sz w:val="28"/>
          <w:szCs w:val="28"/>
        </w:rPr>
      </w:pPr>
    </w:p>
    <w:p w14:paraId="7955744A" w14:textId="77777777" w:rsidR="00F770C8" w:rsidRDefault="00F770C8">
      <w:pPr>
        <w:spacing w:after="0" w:line="360" w:lineRule="auto"/>
        <w:rPr>
          <w:rFonts w:ascii="Times New Roman" w:hAnsi="Times New Roman" w:cs="Times New Roman"/>
          <w:sz w:val="28"/>
          <w:szCs w:val="28"/>
        </w:rPr>
      </w:pPr>
    </w:p>
    <w:p w14:paraId="5E5B3E01" w14:textId="77777777" w:rsidR="00F770C8" w:rsidRDefault="00F770C8">
      <w:pPr>
        <w:spacing w:after="0" w:line="360" w:lineRule="auto"/>
        <w:rPr>
          <w:rFonts w:ascii="Times New Roman" w:eastAsia="Times New Roman" w:hAnsi="Times New Roman" w:cs="Times New Roman"/>
          <w:b/>
          <w:bCs/>
          <w:sz w:val="28"/>
          <w:szCs w:val="28"/>
          <w:lang w:eastAsia="ru-RU"/>
        </w:rPr>
      </w:pPr>
    </w:p>
    <w:p w14:paraId="6D66A7C5" w14:textId="77777777" w:rsidR="00F770C8" w:rsidRDefault="00F770C8">
      <w:pPr>
        <w:spacing w:after="0" w:line="360" w:lineRule="auto"/>
        <w:ind w:firstLine="709"/>
        <w:jc w:val="center"/>
        <w:rPr>
          <w:rFonts w:ascii="Times New Roman" w:eastAsia="Times New Roman" w:hAnsi="Times New Roman" w:cs="Times New Roman"/>
          <w:b/>
          <w:bCs/>
          <w:sz w:val="28"/>
          <w:szCs w:val="28"/>
          <w:lang w:eastAsia="ru-RU"/>
        </w:rPr>
      </w:pPr>
    </w:p>
    <w:p w14:paraId="163F10A1" w14:textId="77777777" w:rsidR="00F770C8" w:rsidRDefault="00FA15BC">
      <w:pPr>
        <w:spacing w:after="0" w:line="36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УСЛОВИЯ ВОЗНИКНОВЕНИЯ ОПЫТА</w:t>
      </w:r>
    </w:p>
    <w:p w14:paraId="0C6D9EDF" w14:textId="77777777" w:rsidR="00F770C8" w:rsidRDefault="00FA15BC">
      <w:pPr>
        <w:spacing w:after="0" w:line="360" w:lineRule="auto"/>
        <w:ind w:firstLine="709"/>
        <w:jc w:val="both"/>
        <w:rPr>
          <w:rFonts w:ascii="Times New Roman" w:hAnsi="Times New Roman" w:cs="Times New Roman"/>
          <w:bCs/>
          <w:iCs/>
          <w:sz w:val="28"/>
          <w:szCs w:val="28"/>
          <w:shd w:val="clear" w:color="auto" w:fill="FFFFFF"/>
        </w:rPr>
      </w:pPr>
      <w:r>
        <w:rPr>
          <w:rFonts w:ascii="Times New Roman" w:hAnsi="Times New Roman" w:cs="Times New Roman"/>
          <w:sz w:val="28"/>
          <w:szCs w:val="28"/>
          <w:shd w:val="clear" w:color="auto" w:fill="FFFFFF"/>
        </w:rPr>
        <w:t xml:space="preserve">Педагогический опыт формировался в условиях Муниципального бюджетного дошкольного образовательного учреждения «Детский сад №4 «Улыбка» комбинированного вида» </w:t>
      </w:r>
      <w:proofErr w:type="gramStart"/>
      <w:r>
        <w:rPr>
          <w:rFonts w:ascii="Times New Roman" w:hAnsi="Times New Roman" w:cs="Times New Roman"/>
          <w:sz w:val="28"/>
          <w:szCs w:val="28"/>
          <w:shd w:val="clear" w:color="auto" w:fill="FFFFFF"/>
        </w:rPr>
        <w:t>города  Юрьев</w:t>
      </w:r>
      <w:proofErr w:type="gramEnd"/>
      <w:r>
        <w:rPr>
          <w:rFonts w:ascii="Times New Roman" w:hAnsi="Times New Roman" w:cs="Times New Roman"/>
          <w:sz w:val="28"/>
          <w:szCs w:val="28"/>
          <w:shd w:val="clear" w:color="auto" w:fill="FFFFFF"/>
        </w:rPr>
        <w:t xml:space="preserve"> - Польского в процессе работы с детьми старшего и подготовительного дошкольного возраста с задержкой психического развития. </w:t>
      </w:r>
    </w:p>
    <w:p w14:paraId="64749532" w14:textId="77777777" w:rsidR="00F770C8" w:rsidRDefault="00FA15BC">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t>В последние десятилетия, одной из самых актуальных, обозначилась проблема существенного роста детей с нарушениями в психическом и соматическом развитии. Особое место среди этих детей занимают именно дети с задержкой психического развития (ЗПР).</w:t>
      </w:r>
    </w:p>
    <w:p w14:paraId="678C843E" w14:textId="77777777" w:rsidR="00F770C8" w:rsidRDefault="00FA15BC">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t xml:space="preserve">Ранее эти дети обучались в логопедических группах, но их количество было минимальным (от 10 до 17% от общего количества воспитанников). </w:t>
      </w:r>
    </w:p>
    <w:p w14:paraId="14BA19A4" w14:textId="77777777" w:rsidR="00F770C8" w:rsidRDefault="00FA15BC">
      <w:pPr>
        <w:spacing w:after="0" w:line="360" w:lineRule="auto"/>
        <w:ind w:firstLine="709"/>
        <w:jc w:val="both"/>
        <w:rPr>
          <w:rStyle w:val="c2"/>
          <w:rFonts w:ascii="Times New Roman" w:hAnsi="Times New Roman" w:cs="Times New Roman"/>
          <w:sz w:val="28"/>
          <w:szCs w:val="28"/>
          <w:shd w:val="clear" w:color="auto" w:fill="FFFFFF"/>
        </w:rPr>
      </w:pPr>
      <w:r>
        <w:rPr>
          <w:rStyle w:val="c2"/>
          <w:rFonts w:ascii="Times New Roman" w:hAnsi="Times New Roman" w:cs="Times New Roman"/>
          <w:color w:val="000000"/>
          <w:sz w:val="28"/>
          <w:szCs w:val="28"/>
        </w:rPr>
        <w:t>Исходя из сложившейся потребности, в нашем дошкольном учреждении в сентябре 2018 года была открыта группа компенсирующей направленности для детей с задержкой психического развития.</w:t>
      </w:r>
      <w:r>
        <w:t xml:space="preserve"> </w:t>
      </w:r>
    </w:p>
    <w:p w14:paraId="42765742" w14:textId="77777777" w:rsidR="00F770C8" w:rsidRDefault="00FA15BC">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t>Свою работу в должности учителя-логопеда продолжила дополнительно на этой группе компенсирующей направленности для детей с задержкой психического развития.</w:t>
      </w:r>
    </w:p>
    <w:p w14:paraId="50FE5F09" w14:textId="77777777" w:rsidR="00CD6691" w:rsidRDefault="00CD6691">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t>Особенности мотивации у детей с ЗПР:</w:t>
      </w:r>
    </w:p>
    <w:p w14:paraId="4990B0DD" w14:textId="77777777" w:rsidR="00CD6691" w:rsidRDefault="00CD6691">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t>- неустойчивость и низкая концентрация внимания;</w:t>
      </w:r>
    </w:p>
    <w:p w14:paraId="4EDDEAE5" w14:textId="77777777" w:rsidR="00CD6691" w:rsidRDefault="00CD6691">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t>- трудности переключения с одной на другую;</w:t>
      </w:r>
    </w:p>
    <w:p w14:paraId="32894083" w14:textId="77777777" w:rsidR="00CD6691" w:rsidRDefault="00CD6691">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t>- отсутствие познавательных интересов;</w:t>
      </w:r>
    </w:p>
    <w:p w14:paraId="567CBBF4" w14:textId="77777777" w:rsidR="00CD6691" w:rsidRDefault="00CD6691">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t>- затрудненное восприятие материала при быстром выполнении заданий;</w:t>
      </w:r>
    </w:p>
    <w:p w14:paraId="0A435BBB" w14:textId="77777777" w:rsidR="00CD6691" w:rsidRDefault="00CD6691">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t>- слабая интеллектуальная активность;</w:t>
      </w:r>
    </w:p>
    <w:p w14:paraId="5522D17A" w14:textId="77777777" w:rsidR="00CD6691" w:rsidRDefault="00CD6691">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t>- нарушение эмоционально – волевой сферы;</w:t>
      </w:r>
    </w:p>
    <w:p w14:paraId="33CB062B" w14:textId="77777777" w:rsidR="00CD6691" w:rsidRDefault="00CD6691">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t>- доминирование игровых мотивов над учебными.</w:t>
      </w:r>
    </w:p>
    <w:p w14:paraId="0EB87917" w14:textId="77777777" w:rsidR="00CD6691" w:rsidRDefault="00FA15BC">
      <w:pPr>
        <w:pStyle w:val="c1"/>
        <w:shd w:val="clear" w:color="auto" w:fill="FFFFFF"/>
        <w:spacing w:beforeAutospacing="0" w:after="0" w:afterAutospacing="0" w:line="360" w:lineRule="auto"/>
        <w:ind w:firstLine="568"/>
        <w:jc w:val="both"/>
        <w:rPr>
          <w:rStyle w:val="c2"/>
          <w:color w:val="000000"/>
          <w:sz w:val="28"/>
          <w:szCs w:val="28"/>
        </w:rPr>
      </w:pPr>
      <w:r>
        <w:rPr>
          <w:rStyle w:val="c2"/>
          <w:color w:val="000000"/>
          <w:sz w:val="28"/>
          <w:szCs w:val="28"/>
        </w:rPr>
        <w:lastRenderedPageBreak/>
        <w:t xml:space="preserve">Из имеющегося опыта в работе с такими детьми обычные методы и приемы не всегда дают эффективные результаты, поэтому пришла к выводу – в необходимости использования новых технологий, одновременно обеспечивающих познавательное развитие детей и стимулирующих их речевую активность. </w:t>
      </w:r>
    </w:p>
    <w:p w14:paraId="560A162F" w14:textId="77777777" w:rsidR="00F770C8" w:rsidRDefault="00FA15BC" w:rsidP="00CD6691">
      <w:pPr>
        <w:pStyle w:val="stx"/>
        <w:spacing w:beforeAutospacing="0" w:after="0" w:afterAutospacing="0" w:line="360" w:lineRule="auto"/>
        <w:jc w:val="center"/>
        <w:rPr>
          <w:b/>
          <w:bCs/>
          <w:sz w:val="28"/>
          <w:szCs w:val="28"/>
        </w:rPr>
      </w:pPr>
      <w:r>
        <w:rPr>
          <w:b/>
          <w:bCs/>
          <w:sz w:val="28"/>
          <w:szCs w:val="28"/>
        </w:rPr>
        <w:t>АКТУАЛЬНОСТЬ И ПЕРСПЕКТИВНОСТЬ ОПЫТА</w:t>
      </w:r>
    </w:p>
    <w:p w14:paraId="5C01F711" w14:textId="77777777" w:rsidR="00F770C8" w:rsidRDefault="00FA15BC">
      <w:pPr>
        <w:pStyle w:val="stx"/>
        <w:spacing w:beforeAutospacing="0" w:after="0" w:afterAutospacing="0" w:line="360" w:lineRule="auto"/>
        <w:ind w:firstLine="709"/>
        <w:jc w:val="both"/>
        <w:rPr>
          <w:bCs/>
          <w:sz w:val="28"/>
          <w:szCs w:val="28"/>
        </w:rPr>
      </w:pPr>
      <w:r>
        <w:rPr>
          <w:bCs/>
          <w:sz w:val="28"/>
          <w:szCs w:val="28"/>
        </w:rPr>
        <w:t xml:space="preserve">В виду психологических особенностей детей с задержкой психического развития старшего дошкольного возраста мотивация к обучению находится на низком уровне. Возникающий интерес к различным видам деятельности не продолжителен. Поскольку, ведущим видом деятельности в дошкольном возрасте является игра, то за основу опыта взяла игровые технологии </w:t>
      </w:r>
      <w:proofErr w:type="gramStart"/>
      <w:r>
        <w:rPr>
          <w:bCs/>
          <w:sz w:val="28"/>
          <w:szCs w:val="28"/>
        </w:rPr>
        <w:t>с  использование</w:t>
      </w:r>
      <w:proofErr w:type="gramEnd"/>
      <w:r>
        <w:rPr>
          <w:bCs/>
          <w:sz w:val="28"/>
          <w:szCs w:val="28"/>
        </w:rPr>
        <w:t xml:space="preserve"> природных и искусственных камней. Игры позволяют сделать процесс обучения и коррекции детей интересным и продуктивным, так как в процессе игры с камнями «включаются» все виды анализаторов. Это, в свою очередь, и позволяет формировать учебную мотивацию.</w:t>
      </w:r>
    </w:p>
    <w:p w14:paraId="527039E4" w14:textId="77777777" w:rsidR="00F770C8" w:rsidRDefault="00FA15BC">
      <w:pPr>
        <w:pStyle w:val="stx"/>
        <w:spacing w:beforeAutospacing="0" w:after="0" w:afterAutospacing="0" w:line="360" w:lineRule="auto"/>
        <w:ind w:firstLine="709"/>
        <w:jc w:val="both"/>
        <w:rPr>
          <w:bCs/>
          <w:sz w:val="28"/>
          <w:szCs w:val="28"/>
        </w:rPr>
      </w:pPr>
      <w:r>
        <w:rPr>
          <w:bCs/>
          <w:sz w:val="28"/>
          <w:szCs w:val="28"/>
        </w:rPr>
        <w:t>Мотивация определяет направленность личности ребенка и побуждает к деятельности. Дошкольный возраст является наиболее эффективным периодом формирования мотивации. Перспективность опыта состоит в том, что у детей с данной нозологией будет сформирована мотивация к обучению в школе.</w:t>
      </w:r>
    </w:p>
    <w:p w14:paraId="3669BD31" w14:textId="77777777" w:rsidR="00F770C8" w:rsidRDefault="00F770C8">
      <w:pPr>
        <w:pStyle w:val="stx"/>
        <w:spacing w:beforeAutospacing="0" w:after="0" w:afterAutospacing="0" w:line="360" w:lineRule="auto"/>
        <w:jc w:val="both"/>
        <w:rPr>
          <w:bCs/>
          <w:sz w:val="28"/>
          <w:szCs w:val="28"/>
        </w:rPr>
      </w:pPr>
    </w:p>
    <w:p w14:paraId="118BC0B8" w14:textId="77777777" w:rsidR="00F770C8" w:rsidRDefault="00FA15BC">
      <w:pPr>
        <w:pStyle w:val="stx"/>
        <w:spacing w:beforeAutospacing="0" w:after="0" w:afterAutospacing="0" w:line="360" w:lineRule="auto"/>
        <w:ind w:firstLine="709"/>
        <w:jc w:val="center"/>
        <w:rPr>
          <w:b/>
          <w:sz w:val="28"/>
          <w:szCs w:val="28"/>
        </w:rPr>
      </w:pPr>
      <w:r>
        <w:rPr>
          <w:b/>
          <w:sz w:val="28"/>
          <w:szCs w:val="28"/>
        </w:rPr>
        <w:t>ПРАКТИЧЕСКАЯ ЗНАЧИМОСТЬ</w:t>
      </w:r>
    </w:p>
    <w:p w14:paraId="396D03FF" w14:textId="77777777" w:rsidR="00F770C8" w:rsidRDefault="00FA15BC">
      <w:pPr>
        <w:pStyle w:val="stx"/>
        <w:shd w:val="clear" w:color="auto" w:fill="FFFFFF" w:themeFill="background1"/>
        <w:spacing w:beforeAutospacing="0" w:after="0" w:afterAutospacing="0" w:line="360" w:lineRule="auto"/>
        <w:ind w:firstLine="709"/>
        <w:jc w:val="both"/>
        <w:rPr>
          <w:iCs/>
          <w:sz w:val="28"/>
          <w:szCs w:val="28"/>
        </w:rPr>
      </w:pPr>
      <w:r>
        <w:rPr>
          <w:iCs/>
          <w:sz w:val="28"/>
          <w:szCs w:val="28"/>
        </w:rPr>
        <w:t>Опыт содержит авторские логопедические игры (с методическими рекомендациями</w:t>
      </w:r>
      <w:r w:rsidR="00DE3E0F">
        <w:rPr>
          <w:iCs/>
          <w:sz w:val="28"/>
          <w:szCs w:val="28"/>
        </w:rPr>
        <w:t xml:space="preserve"> –</w:t>
      </w:r>
      <w:r w:rsidR="00153D85">
        <w:rPr>
          <w:iCs/>
          <w:sz w:val="28"/>
          <w:szCs w:val="28"/>
        </w:rPr>
        <w:t xml:space="preserve"> Приложение </w:t>
      </w:r>
      <w:r w:rsidR="00153D85" w:rsidRPr="00153D85">
        <w:rPr>
          <w:iCs/>
          <w:sz w:val="28"/>
          <w:szCs w:val="28"/>
        </w:rPr>
        <w:t>6</w:t>
      </w:r>
      <w:r>
        <w:rPr>
          <w:iCs/>
          <w:sz w:val="28"/>
          <w:szCs w:val="28"/>
        </w:rPr>
        <w:t xml:space="preserve">) с использованием природных и искусственных камней для </w:t>
      </w:r>
      <w:r>
        <w:rPr>
          <w:sz w:val="28"/>
          <w:szCs w:val="28"/>
        </w:rPr>
        <w:t>коррекционно-развивающей работы с детьми групп компенсирующей направленности 5-7 лет с ЗПР, которые могут использовать педагоги общеразвивающих групп (старший и подготовительный возраст) на занятиях по подготовке к обучению грамоте.</w:t>
      </w:r>
    </w:p>
    <w:p w14:paraId="263F2D79" w14:textId="77777777" w:rsidR="00F770C8" w:rsidRDefault="00F770C8">
      <w:pPr>
        <w:pStyle w:val="stx"/>
        <w:spacing w:beforeAutospacing="0" w:after="0" w:afterAutospacing="0" w:line="360" w:lineRule="auto"/>
        <w:rPr>
          <w:b/>
          <w:sz w:val="28"/>
          <w:szCs w:val="28"/>
        </w:rPr>
      </w:pPr>
    </w:p>
    <w:p w14:paraId="60C03AA5" w14:textId="77777777" w:rsidR="00F770C8" w:rsidRDefault="00FA15BC" w:rsidP="00130B9B">
      <w:pPr>
        <w:pStyle w:val="stx"/>
        <w:spacing w:beforeAutospacing="0" w:after="0" w:afterAutospacing="0" w:line="360" w:lineRule="auto"/>
        <w:ind w:firstLine="709"/>
        <w:jc w:val="center"/>
        <w:rPr>
          <w:b/>
          <w:sz w:val="28"/>
          <w:szCs w:val="28"/>
        </w:rPr>
      </w:pPr>
      <w:r>
        <w:rPr>
          <w:b/>
          <w:sz w:val="28"/>
          <w:szCs w:val="28"/>
        </w:rPr>
        <w:lastRenderedPageBreak/>
        <w:t>ВЕДУЩАЯ ИДЕЯ ОПЫТА</w:t>
      </w:r>
    </w:p>
    <w:p w14:paraId="4996B4EA" w14:textId="77777777" w:rsidR="00F770C8" w:rsidRDefault="00FA15BC">
      <w:pPr>
        <w:spacing w:after="0" w:line="360" w:lineRule="auto"/>
        <w:ind w:firstLine="567"/>
        <w:jc w:val="both"/>
        <w:rPr>
          <w:rFonts w:ascii="Times New Roman" w:hAnsi="Times New Roman" w:cs="Times New Roman"/>
          <w:sz w:val="28"/>
          <w:szCs w:val="36"/>
        </w:rPr>
      </w:pPr>
      <w:r>
        <w:rPr>
          <w:rFonts w:ascii="Times New Roman" w:hAnsi="Times New Roman" w:cs="Times New Roman"/>
          <w:sz w:val="28"/>
          <w:szCs w:val="36"/>
        </w:rPr>
        <w:t xml:space="preserve">Формирование учебной </w:t>
      </w:r>
      <w:proofErr w:type="gramStart"/>
      <w:r>
        <w:rPr>
          <w:rFonts w:ascii="Times New Roman" w:hAnsi="Times New Roman" w:cs="Times New Roman"/>
          <w:sz w:val="28"/>
          <w:szCs w:val="36"/>
        </w:rPr>
        <w:t>мотивации  у</w:t>
      </w:r>
      <w:proofErr w:type="gramEnd"/>
      <w:r>
        <w:rPr>
          <w:rFonts w:ascii="Times New Roman" w:hAnsi="Times New Roman" w:cs="Times New Roman"/>
          <w:sz w:val="28"/>
          <w:szCs w:val="36"/>
        </w:rPr>
        <w:t xml:space="preserve"> детей 5-7 лет с задержкой психического развития посредством   логопедических игр с использованием камней и природных материалов, как одной из форм инновационных технологий познавательно – речевого развития.</w:t>
      </w:r>
    </w:p>
    <w:p w14:paraId="35A76135" w14:textId="77777777" w:rsidR="00F770C8" w:rsidRDefault="00F770C8">
      <w:pPr>
        <w:pStyle w:val="stx"/>
        <w:shd w:val="clear" w:color="auto" w:fill="FFFFFF" w:themeFill="background1"/>
        <w:spacing w:beforeAutospacing="0" w:after="0" w:afterAutospacing="0" w:line="360" w:lineRule="auto"/>
        <w:ind w:firstLine="709"/>
        <w:jc w:val="center"/>
        <w:rPr>
          <w:b/>
          <w:color w:val="000000" w:themeColor="text1"/>
          <w:sz w:val="28"/>
          <w:szCs w:val="28"/>
        </w:rPr>
      </w:pPr>
    </w:p>
    <w:p w14:paraId="7148ECD1" w14:textId="77777777" w:rsidR="00F770C8" w:rsidRDefault="00FA15BC">
      <w:pPr>
        <w:pStyle w:val="stx"/>
        <w:shd w:val="clear" w:color="auto" w:fill="FFFFFF" w:themeFill="background1"/>
        <w:spacing w:beforeAutospacing="0" w:after="0" w:afterAutospacing="0" w:line="360" w:lineRule="auto"/>
        <w:ind w:firstLine="709"/>
        <w:jc w:val="center"/>
        <w:rPr>
          <w:b/>
          <w:color w:val="000000" w:themeColor="text1"/>
          <w:sz w:val="28"/>
          <w:szCs w:val="28"/>
        </w:rPr>
      </w:pPr>
      <w:r>
        <w:rPr>
          <w:b/>
          <w:color w:val="000000" w:themeColor="text1"/>
          <w:sz w:val="28"/>
          <w:szCs w:val="28"/>
        </w:rPr>
        <w:t>ТЕОРЕТИЧЕСКАЯ БАЗА ОПЫТА</w:t>
      </w:r>
    </w:p>
    <w:p w14:paraId="15B20178" w14:textId="77777777" w:rsidR="00130B9B" w:rsidRDefault="00FA15BC">
      <w:pPr>
        <w:pStyle w:val="stx"/>
        <w:shd w:val="clear" w:color="auto" w:fill="FFFFFF" w:themeFill="background1"/>
        <w:spacing w:beforeAutospacing="0" w:after="0" w:afterAutospacing="0" w:line="360" w:lineRule="auto"/>
        <w:ind w:firstLine="709"/>
        <w:jc w:val="both"/>
        <w:rPr>
          <w:color w:val="000000" w:themeColor="text1"/>
          <w:sz w:val="28"/>
          <w:szCs w:val="28"/>
        </w:rPr>
      </w:pPr>
      <w:r>
        <w:rPr>
          <w:color w:val="000000" w:themeColor="text1"/>
          <w:sz w:val="28"/>
          <w:szCs w:val="28"/>
        </w:rPr>
        <w:t>Основные направления психологии мотивации оформились в первой половине ХХ века в работах таких известных авторов, как З. Фрейд, К. Левин, И. П. Павлов, У. Мак-</w:t>
      </w:r>
      <w:proofErr w:type="spellStart"/>
      <w:r>
        <w:rPr>
          <w:color w:val="000000" w:themeColor="text1"/>
          <w:sz w:val="28"/>
          <w:szCs w:val="28"/>
        </w:rPr>
        <w:t>Дугалл</w:t>
      </w:r>
      <w:proofErr w:type="spellEnd"/>
      <w:r>
        <w:rPr>
          <w:color w:val="000000" w:themeColor="text1"/>
          <w:sz w:val="28"/>
          <w:szCs w:val="28"/>
        </w:rPr>
        <w:t xml:space="preserve">, У. Джеймс, Э. </w:t>
      </w:r>
      <w:proofErr w:type="spellStart"/>
      <w:r>
        <w:rPr>
          <w:color w:val="000000" w:themeColor="text1"/>
          <w:sz w:val="28"/>
          <w:szCs w:val="28"/>
        </w:rPr>
        <w:t>Торндайк</w:t>
      </w:r>
      <w:proofErr w:type="spellEnd"/>
      <w:r>
        <w:rPr>
          <w:color w:val="000000" w:themeColor="text1"/>
          <w:sz w:val="28"/>
          <w:szCs w:val="28"/>
        </w:rPr>
        <w:t xml:space="preserve"> и др. Однако уже великие мыслители Древнего мира, такие как Аристотель, Гераклит, Демокрит, Платон, Сократ упоминали о «нужде», которая являлась детерминантом активности любого живого существа. Таким образом, они положили начало научному изучению причин активности человека и их детерминации. Впервые термин «мотивация» был употреблён А. Шопенгауэром в статье «Четыре принципа достаточной причины» (1900–1910), после чего данный термин прочно вошёл в терминологию психологов для объяснения причин активности и поведения человека. </w:t>
      </w:r>
    </w:p>
    <w:p w14:paraId="68EF0FAA" w14:textId="77777777" w:rsidR="00F770C8" w:rsidRDefault="00FA15BC">
      <w:pPr>
        <w:pStyle w:val="stx"/>
        <w:shd w:val="clear" w:color="auto" w:fill="FFFFFF" w:themeFill="background1"/>
        <w:spacing w:beforeAutospacing="0" w:after="0" w:afterAutospacing="0" w:line="360" w:lineRule="auto"/>
        <w:ind w:firstLine="709"/>
        <w:jc w:val="both"/>
        <w:rPr>
          <w:color w:val="000000" w:themeColor="text1"/>
          <w:sz w:val="28"/>
          <w:szCs w:val="28"/>
        </w:rPr>
      </w:pPr>
      <w:r>
        <w:rPr>
          <w:color w:val="000000" w:themeColor="text1"/>
          <w:sz w:val="28"/>
          <w:szCs w:val="28"/>
        </w:rPr>
        <w:t xml:space="preserve">Важный этап в изучении мотивации начался в XIX в. благодаря появлению учения З. Фрейда о бессознательном и влечениях человека. В 20-е гг. XX в. в западной психологии возникают первые теории мотивации таких авторов, как К. Левин, Г. </w:t>
      </w:r>
      <w:proofErr w:type="spellStart"/>
      <w:r>
        <w:rPr>
          <w:color w:val="000000" w:themeColor="text1"/>
          <w:sz w:val="28"/>
          <w:szCs w:val="28"/>
        </w:rPr>
        <w:t>Олпорт</w:t>
      </w:r>
      <w:proofErr w:type="spellEnd"/>
      <w:r>
        <w:rPr>
          <w:color w:val="000000" w:themeColor="text1"/>
          <w:sz w:val="28"/>
          <w:szCs w:val="28"/>
        </w:rPr>
        <w:t xml:space="preserve"> и др., в которых выделяют, помимо биологических, вторичные, или психогенные, потребности, появляющиеся в процессе обучения и воспитания (Г. Мюррей). В 1954 г. обширную классификацию потребностей выдвинул А. Маслоу. Во второй половине XX в. значительный вклад в разработку теории мотивации внесли отечественные психологи, такие как П. К. Анохин, Н. А. Бернштейн, А. Н. Леонтьев, Б. Ф. Ломов, Р. С. Немов, Е. П. Ильин и др., которые установили, что именно мотивация объясняет целенаправленность действия, а </w:t>
      </w:r>
      <w:r>
        <w:rPr>
          <w:color w:val="000000" w:themeColor="text1"/>
          <w:sz w:val="28"/>
          <w:szCs w:val="28"/>
        </w:rPr>
        <w:lastRenderedPageBreak/>
        <w:t>также организованность и устойчивость целостной деятельности, которая направлена на достижение определенной цели. Таким образом, обзор работ отечественных и зарубежных психологов показывает, что проблема изучения мотивации в психологии остаётся актуальной.</w:t>
      </w:r>
    </w:p>
    <w:p w14:paraId="3638DA01" w14:textId="77777777" w:rsidR="00F770C8" w:rsidRDefault="00FA15BC">
      <w:pPr>
        <w:spacing w:line="360" w:lineRule="auto"/>
        <w:jc w:val="both"/>
        <w:rPr>
          <w:rFonts w:ascii="Arial" w:hAnsi="Arial" w:cs="Arial"/>
          <w:color w:val="000000" w:themeColor="text1"/>
          <w:sz w:val="28"/>
          <w:shd w:val="clear" w:color="auto" w:fill="FFFFFF"/>
        </w:rPr>
      </w:pPr>
      <w:r>
        <w:rPr>
          <w:rFonts w:ascii="Times New Roman" w:hAnsi="Times New Roman" w:cs="Times New Roman"/>
          <w:b/>
          <w:sz w:val="28"/>
          <w:szCs w:val="32"/>
        </w:rPr>
        <w:t xml:space="preserve">     </w:t>
      </w:r>
      <w:r>
        <w:rPr>
          <w:rFonts w:ascii="Times New Roman" w:hAnsi="Times New Roman" w:cs="Times New Roman"/>
          <w:sz w:val="28"/>
          <w:szCs w:val="32"/>
        </w:rPr>
        <w:t>Слово</w:t>
      </w:r>
      <w:r>
        <w:rPr>
          <w:rFonts w:ascii="Times New Roman" w:hAnsi="Times New Roman" w:cs="Times New Roman"/>
          <w:b/>
          <w:sz w:val="28"/>
          <w:szCs w:val="32"/>
        </w:rPr>
        <w:t xml:space="preserve"> </w:t>
      </w:r>
      <w:r w:rsidRPr="00130B9B">
        <w:rPr>
          <w:rFonts w:ascii="Times New Roman" w:hAnsi="Times New Roman" w:cs="Times New Roman"/>
          <w:sz w:val="28"/>
          <w:szCs w:val="32"/>
        </w:rPr>
        <w:t>«мотив</w:t>
      </w:r>
      <w:r>
        <w:rPr>
          <w:rFonts w:ascii="Times New Roman" w:hAnsi="Times New Roman" w:cs="Times New Roman"/>
          <w:sz w:val="28"/>
          <w:szCs w:val="32"/>
        </w:rPr>
        <w:t xml:space="preserve">» (от лат. </w:t>
      </w:r>
      <w:r>
        <w:rPr>
          <w:rFonts w:ascii="Times New Roman" w:hAnsi="Times New Roman" w:cs="Times New Roman"/>
          <w:sz w:val="28"/>
          <w:szCs w:val="32"/>
          <w:lang w:val="en-US"/>
        </w:rPr>
        <w:t>Movere</w:t>
      </w:r>
      <w:r>
        <w:rPr>
          <w:rFonts w:ascii="Times New Roman" w:hAnsi="Times New Roman" w:cs="Times New Roman"/>
          <w:sz w:val="28"/>
          <w:szCs w:val="32"/>
        </w:rPr>
        <w:t xml:space="preserve"> – толкать, приводить в движение) – движущая сила поведения; интерес приводящий к целенаправленной деятельности. </w:t>
      </w:r>
    </w:p>
    <w:p w14:paraId="3E102BC2"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Мотивация – это совокупность внутренних и внешних движущих сил, которые побуждают человека, придают этой деятельности направленность, ориентированную на достижение цели.</w:t>
      </w:r>
    </w:p>
    <w:p w14:paraId="0D6B91B0"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Цель учебной мотивации – вызвать у детей интерес к занятию, занимательному делу или </w:t>
      </w:r>
      <w:proofErr w:type="gramStart"/>
      <w:r>
        <w:rPr>
          <w:rFonts w:ascii="Times New Roman" w:hAnsi="Times New Roman" w:cs="Times New Roman"/>
          <w:sz w:val="28"/>
          <w:szCs w:val="32"/>
        </w:rPr>
        <w:t>какой либо</w:t>
      </w:r>
      <w:proofErr w:type="gramEnd"/>
      <w:r>
        <w:rPr>
          <w:rFonts w:ascii="Times New Roman" w:hAnsi="Times New Roman" w:cs="Times New Roman"/>
          <w:sz w:val="28"/>
          <w:szCs w:val="32"/>
        </w:rPr>
        <w:t xml:space="preserve"> деятельности, создать условия увлеченности, умственного напряжения, направить усилия детей на осознанное освоение и приобретение знаний и умений.</w:t>
      </w:r>
    </w:p>
    <w:p w14:paraId="72C0C91A"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Учебная мотивация позволяет решить сразу несколько задач: расширить и обогатить диапазон игровых умений и навыков; повысить познавательную активность и работоспособность детей, активизировать процессы внимания, восприятия, памяти, мышления; плавно регулировать поведенческие трудности детей, постепенно приучая их подчиняться правилам игры.</w:t>
      </w:r>
    </w:p>
    <w:p w14:paraId="68EFE52D" w14:textId="77777777" w:rsidR="00F770C8" w:rsidRDefault="00130B9B" w:rsidP="00130B9B">
      <w:pPr>
        <w:pStyle w:val="stx"/>
        <w:shd w:val="clear" w:color="auto" w:fill="FFFFFF" w:themeFill="background1"/>
        <w:spacing w:beforeAutospacing="0" w:after="0" w:afterAutospacing="0" w:line="360" w:lineRule="auto"/>
        <w:jc w:val="both"/>
        <w:rPr>
          <w:color w:val="000000" w:themeColor="text1"/>
          <w:sz w:val="28"/>
          <w:szCs w:val="28"/>
        </w:rPr>
      </w:pPr>
      <w:r>
        <w:rPr>
          <w:color w:val="000000" w:themeColor="text1"/>
          <w:sz w:val="28"/>
          <w:szCs w:val="28"/>
        </w:rPr>
        <w:t xml:space="preserve">      </w:t>
      </w:r>
      <w:r w:rsidR="00FA15BC">
        <w:rPr>
          <w:color w:val="000000" w:themeColor="text1"/>
          <w:sz w:val="28"/>
          <w:szCs w:val="28"/>
        </w:rPr>
        <w:t xml:space="preserve">Федеральный государственный стандарт дошкольного образования, предъявляет требования к содержанию образовательной программы дошкольного образования, которое «должно обеспечить развитие личности, мотивации и способностей детей в различных видах </w:t>
      </w:r>
      <w:proofErr w:type="gramStart"/>
      <w:r w:rsidR="00FA15BC">
        <w:rPr>
          <w:color w:val="000000" w:themeColor="text1"/>
          <w:sz w:val="28"/>
          <w:szCs w:val="28"/>
        </w:rPr>
        <w:t>деятельности….</w:t>
      </w:r>
      <w:proofErr w:type="gramEnd"/>
      <w:r w:rsidR="00FA15BC">
        <w:rPr>
          <w:color w:val="000000" w:themeColor="text1"/>
          <w:sz w:val="28"/>
          <w:szCs w:val="28"/>
        </w:rPr>
        <w:t>».</w:t>
      </w:r>
    </w:p>
    <w:p w14:paraId="5637DD91" w14:textId="77777777" w:rsidR="00F770C8" w:rsidRDefault="00130B9B" w:rsidP="00130B9B">
      <w:pPr>
        <w:pStyle w:val="stx"/>
        <w:shd w:val="clear" w:color="auto" w:fill="FFFFFF" w:themeFill="background1"/>
        <w:spacing w:beforeAutospacing="0" w:after="0" w:afterAutospacing="0" w:line="360" w:lineRule="auto"/>
        <w:jc w:val="both"/>
        <w:rPr>
          <w:color w:val="000000" w:themeColor="text1"/>
          <w:sz w:val="28"/>
          <w:szCs w:val="28"/>
        </w:rPr>
      </w:pPr>
      <w:r>
        <w:rPr>
          <w:color w:val="000000" w:themeColor="text1"/>
          <w:sz w:val="28"/>
          <w:szCs w:val="28"/>
        </w:rPr>
        <w:t xml:space="preserve">      </w:t>
      </w:r>
      <w:r w:rsidR="00FA15BC">
        <w:rPr>
          <w:color w:val="000000" w:themeColor="text1"/>
          <w:sz w:val="28"/>
          <w:szCs w:val="28"/>
        </w:rPr>
        <w:t xml:space="preserve">В дошкольном возрасте ведущим видом деятельности является игра. Это представлено и доказано в трудах таких психологов как Л.С. Выготский, Д.Б. Эльконин, Ж.-Ж. Пиаже и другие. Поэтому формирование учебной мотивации осуществляется посредством включения дидактических игр с использованием </w:t>
      </w:r>
      <w:r w:rsidR="00FA15BC">
        <w:rPr>
          <w:color w:val="000000" w:themeColor="text1"/>
          <w:sz w:val="28"/>
          <w:szCs w:val="28"/>
        </w:rPr>
        <w:lastRenderedPageBreak/>
        <w:t>камней и природного материала (нетрадиционный подход) в процесс коррекции и развития речи детей с ЗПР.</w:t>
      </w:r>
    </w:p>
    <w:p w14:paraId="383BE4EF" w14:textId="77777777" w:rsidR="00F770C8" w:rsidRDefault="00FA15BC">
      <w:pPr>
        <w:pStyle w:val="stx"/>
        <w:spacing w:beforeAutospacing="0" w:after="0" w:afterAutospacing="0" w:line="360" w:lineRule="auto"/>
        <w:ind w:firstLine="709"/>
        <w:jc w:val="center"/>
        <w:rPr>
          <w:b/>
          <w:sz w:val="28"/>
          <w:szCs w:val="28"/>
        </w:rPr>
      </w:pPr>
      <w:r>
        <w:rPr>
          <w:b/>
          <w:sz w:val="28"/>
          <w:szCs w:val="28"/>
        </w:rPr>
        <w:t>ТЕХНОЛОГИЯ ОПЫТА</w:t>
      </w:r>
    </w:p>
    <w:p w14:paraId="6CCA75D2"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Цель педагогического опыта – разработка и систематизация логопедических игр с использованием природных и искусственных камней для </w:t>
      </w:r>
      <w:proofErr w:type="spellStart"/>
      <w:r>
        <w:rPr>
          <w:rFonts w:ascii="Times New Roman" w:hAnsi="Times New Roman" w:cs="Times New Roman"/>
          <w:sz w:val="28"/>
          <w:szCs w:val="32"/>
        </w:rPr>
        <w:t>коррекционно</w:t>
      </w:r>
      <w:proofErr w:type="spellEnd"/>
      <w:r>
        <w:rPr>
          <w:rFonts w:ascii="Times New Roman" w:hAnsi="Times New Roman" w:cs="Times New Roman"/>
          <w:sz w:val="28"/>
          <w:szCs w:val="32"/>
        </w:rPr>
        <w:t xml:space="preserve"> – развивающей работы </w:t>
      </w:r>
      <w:proofErr w:type="gramStart"/>
      <w:r>
        <w:rPr>
          <w:rFonts w:ascii="Times New Roman" w:hAnsi="Times New Roman" w:cs="Times New Roman"/>
          <w:sz w:val="28"/>
          <w:szCs w:val="32"/>
        </w:rPr>
        <w:t>и  формирования</w:t>
      </w:r>
      <w:proofErr w:type="gramEnd"/>
      <w:r>
        <w:rPr>
          <w:rFonts w:ascii="Times New Roman" w:hAnsi="Times New Roman" w:cs="Times New Roman"/>
          <w:sz w:val="28"/>
          <w:szCs w:val="32"/>
        </w:rPr>
        <w:t xml:space="preserve"> учебной мотивации у детей 5-7 лет с задержкой психического развития.    </w:t>
      </w:r>
    </w:p>
    <w:p w14:paraId="2E16E0B1"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Для реализации данной цели были определены задачи:</w:t>
      </w:r>
    </w:p>
    <w:p w14:paraId="3EB6B341"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1. Изучить </w:t>
      </w:r>
      <w:proofErr w:type="spellStart"/>
      <w:r>
        <w:rPr>
          <w:rFonts w:ascii="Times New Roman" w:hAnsi="Times New Roman" w:cs="Times New Roman"/>
          <w:sz w:val="28"/>
          <w:szCs w:val="32"/>
        </w:rPr>
        <w:t>психолого</w:t>
      </w:r>
      <w:proofErr w:type="spellEnd"/>
      <w:r>
        <w:rPr>
          <w:rFonts w:ascii="Times New Roman" w:hAnsi="Times New Roman" w:cs="Times New Roman"/>
          <w:sz w:val="28"/>
          <w:szCs w:val="32"/>
        </w:rPr>
        <w:t xml:space="preserve"> – педагогическую и методическую литературу по теме исследования.</w:t>
      </w:r>
    </w:p>
    <w:p w14:paraId="02078D00"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2. Изучить и подобрать диагностические материалы.</w:t>
      </w:r>
    </w:p>
    <w:p w14:paraId="76B8D7F1"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3. Разработать логопедические игры с камнями и апробировать их на индивидуальных и подгрупповых занятиях.</w:t>
      </w:r>
    </w:p>
    <w:p w14:paraId="2C41396E" w14:textId="77777777" w:rsidR="00BE6D79" w:rsidRDefault="00130B9B" w:rsidP="00130B9B">
      <w:pPr>
        <w:spacing w:line="360" w:lineRule="auto"/>
        <w:jc w:val="both"/>
        <w:rPr>
          <w:rFonts w:ascii="Times New Roman" w:hAnsi="Times New Roman" w:cs="Times New Roman"/>
          <w:sz w:val="28"/>
          <w:szCs w:val="32"/>
        </w:rPr>
      </w:pPr>
      <w:hyperlink r:id="rId7" w:history="1">
        <w:r w:rsidRPr="006C393D">
          <w:rPr>
            <w:rStyle w:val="a3"/>
            <w:rFonts w:ascii="Times New Roman" w:hAnsi="Times New Roman" w:cs="Times New Roman"/>
            <w:sz w:val="28"/>
            <w:szCs w:val="32"/>
          </w:rPr>
          <w:t>https://t43532m.dou.obrazovanie33.ru/dlya-vas-roditeli/sovety-logopeda.php?clear_cache=Y</w:t>
        </w:r>
      </w:hyperlink>
    </w:p>
    <w:p w14:paraId="5D450BB3"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4. Провести сопоставительный анализ проделанной работы.</w:t>
      </w:r>
    </w:p>
    <w:p w14:paraId="3CDEAA98" w14:textId="77777777" w:rsidR="00F770C8" w:rsidRDefault="00CC0297">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w:t>
      </w:r>
      <w:r w:rsidR="00FA15BC">
        <w:rPr>
          <w:rFonts w:ascii="Times New Roman" w:hAnsi="Times New Roman" w:cs="Times New Roman"/>
          <w:sz w:val="28"/>
          <w:szCs w:val="32"/>
        </w:rPr>
        <w:t xml:space="preserve">На начальном этапе изучила </w:t>
      </w:r>
      <w:proofErr w:type="spellStart"/>
      <w:r w:rsidR="00FA15BC">
        <w:rPr>
          <w:rFonts w:ascii="Times New Roman" w:hAnsi="Times New Roman" w:cs="Times New Roman"/>
          <w:sz w:val="28"/>
          <w:szCs w:val="32"/>
        </w:rPr>
        <w:t>психолого</w:t>
      </w:r>
      <w:proofErr w:type="spellEnd"/>
      <w:r w:rsidR="00FA15BC">
        <w:rPr>
          <w:rFonts w:ascii="Times New Roman" w:hAnsi="Times New Roman" w:cs="Times New Roman"/>
          <w:sz w:val="28"/>
          <w:szCs w:val="32"/>
        </w:rPr>
        <w:t xml:space="preserve"> – педагогическую литературу по работе с детьми с задержкой психического развития, материалы по использованию инновационных методов работы с дошкольниками познавательно – речевому развитию, интернет – ресурсы по теме: использование нетрадиционных подходов </w:t>
      </w:r>
      <w:proofErr w:type="gramStart"/>
      <w:r w:rsidR="00FA15BC">
        <w:rPr>
          <w:rFonts w:ascii="Times New Roman" w:hAnsi="Times New Roman" w:cs="Times New Roman"/>
          <w:sz w:val="28"/>
          <w:szCs w:val="32"/>
        </w:rPr>
        <w:t xml:space="preserve">в  </w:t>
      </w:r>
      <w:proofErr w:type="spellStart"/>
      <w:r w:rsidR="00FA15BC">
        <w:rPr>
          <w:rFonts w:ascii="Times New Roman" w:hAnsi="Times New Roman" w:cs="Times New Roman"/>
          <w:sz w:val="28"/>
          <w:szCs w:val="32"/>
        </w:rPr>
        <w:t>коррекционно</w:t>
      </w:r>
      <w:proofErr w:type="spellEnd"/>
      <w:proofErr w:type="gramEnd"/>
      <w:r w:rsidR="00FA15BC">
        <w:rPr>
          <w:rFonts w:ascii="Times New Roman" w:hAnsi="Times New Roman" w:cs="Times New Roman"/>
          <w:sz w:val="28"/>
          <w:szCs w:val="32"/>
        </w:rPr>
        <w:t xml:space="preserve"> – развивающей работе с детьми 5 - 7 ле</w:t>
      </w:r>
      <w:r>
        <w:rPr>
          <w:rFonts w:ascii="Times New Roman" w:hAnsi="Times New Roman" w:cs="Times New Roman"/>
          <w:sz w:val="28"/>
          <w:szCs w:val="32"/>
        </w:rPr>
        <w:t>т.</w:t>
      </w:r>
      <w:r w:rsidR="00FA15BC">
        <w:rPr>
          <w:rFonts w:ascii="Times New Roman" w:hAnsi="Times New Roman" w:cs="Times New Roman"/>
          <w:sz w:val="28"/>
          <w:szCs w:val="32"/>
        </w:rPr>
        <w:t xml:space="preserve"> Собрала методический и практический материал по данной теме, затем его систематизировала для апробирования в работе.</w:t>
      </w:r>
    </w:p>
    <w:p w14:paraId="45435785" w14:textId="77777777" w:rsidR="00F770C8" w:rsidRDefault="00CC0297">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w:t>
      </w:r>
      <w:r w:rsidR="00FA15BC">
        <w:rPr>
          <w:rFonts w:ascii="Times New Roman" w:hAnsi="Times New Roman" w:cs="Times New Roman"/>
          <w:sz w:val="28"/>
          <w:szCs w:val="32"/>
        </w:rPr>
        <w:t xml:space="preserve">Учебная мотивация детей с задержкой психического развития резко снижена. Для определения  уровня учебной мотивации у детей 5- 7 лет я использовала </w:t>
      </w:r>
      <w:r w:rsidR="00FA15BC">
        <w:rPr>
          <w:rFonts w:ascii="Times New Roman" w:hAnsi="Times New Roman" w:cs="Times New Roman"/>
          <w:sz w:val="28"/>
          <w:szCs w:val="32"/>
        </w:rPr>
        <w:lastRenderedPageBreak/>
        <w:t xml:space="preserve">следующие методики: «Методику определения мотивов учения» М.М. Гинзбурга, и методику «Разрезные картинки» С.Д </w:t>
      </w:r>
      <w:proofErr w:type="spellStart"/>
      <w:r w:rsidR="00FA15BC">
        <w:rPr>
          <w:rFonts w:ascii="Times New Roman" w:hAnsi="Times New Roman" w:cs="Times New Roman"/>
          <w:sz w:val="28"/>
          <w:szCs w:val="32"/>
        </w:rPr>
        <w:t>Забрамной</w:t>
      </w:r>
      <w:proofErr w:type="spellEnd"/>
      <w:r w:rsidR="00FA15BC">
        <w:rPr>
          <w:rFonts w:ascii="Times New Roman" w:hAnsi="Times New Roman" w:cs="Times New Roman"/>
          <w:sz w:val="28"/>
          <w:szCs w:val="32"/>
        </w:rPr>
        <w:t>. (Приложение 1)</w:t>
      </w:r>
    </w:p>
    <w:p w14:paraId="43815C0A" w14:textId="77777777" w:rsidR="00F770C8" w:rsidRDefault="00CC0297">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w:t>
      </w:r>
      <w:r w:rsidR="00FA15BC">
        <w:rPr>
          <w:rFonts w:ascii="Times New Roman" w:hAnsi="Times New Roman" w:cs="Times New Roman"/>
          <w:sz w:val="28"/>
          <w:szCs w:val="32"/>
        </w:rPr>
        <w:t>Методика реализуется в процессе наблюдения за деятельностью детей, оцениваются следующие показатели:</w:t>
      </w:r>
    </w:p>
    <w:p w14:paraId="54B4B37D"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эмоциональная вовлеченность ребенка в деятельность (способность ребенка организовать свою деятельность: как он приступает к выполнению задания, насколько выражен этап ориентировки задания, как протекает сам процесс работы (действия планомерные или хаотичные, характерны ли импульсивные реакции);</w:t>
      </w:r>
    </w:p>
    <w:p w14:paraId="3356A3AB"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целенаправленность деятельности, ее завершенность (способы работы: рациональные/нерациональные, используемые при выполнении заданий: зрительные соотнесения, </w:t>
      </w:r>
      <w:proofErr w:type="spellStart"/>
      <w:r>
        <w:rPr>
          <w:rFonts w:ascii="Times New Roman" w:hAnsi="Times New Roman" w:cs="Times New Roman"/>
          <w:sz w:val="28"/>
          <w:szCs w:val="32"/>
        </w:rPr>
        <w:t>примеривание</w:t>
      </w:r>
      <w:proofErr w:type="spellEnd"/>
      <w:r>
        <w:rPr>
          <w:rFonts w:ascii="Times New Roman" w:hAnsi="Times New Roman" w:cs="Times New Roman"/>
          <w:sz w:val="28"/>
          <w:szCs w:val="32"/>
        </w:rPr>
        <w:t>, бессистемные повторяющиеся действия)</w:t>
      </w:r>
    </w:p>
    <w:p w14:paraId="1DD1A81F"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степень инициативности ребенка (способность ребенка контролировать свою деятельность, замечать ошибки в работе, находить и исправлять их).</w:t>
      </w:r>
    </w:p>
    <w:p w14:paraId="0F2B6E4E"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В целом, по результатам диагностического обследования наблюдается </w:t>
      </w:r>
      <w:proofErr w:type="gramStart"/>
      <w:r>
        <w:rPr>
          <w:rFonts w:ascii="Times New Roman" w:hAnsi="Times New Roman" w:cs="Times New Roman"/>
          <w:sz w:val="28"/>
          <w:szCs w:val="32"/>
        </w:rPr>
        <w:t>низкий  уровень</w:t>
      </w:r>
      <w:proofErr w:type="gramEnd"/>
      <w:r>
        <w:rPr>
          <w:rFonts w:ascii="Times New Roman" w:hAnsi="Times New Roman" w:cs="Times New Roman"/>
          <w:sz w:val="28"/>
          <w:szCs w:val="32"/>
        </w:rPr>
        <w:t xml:space="preserve"> учебной мотивации у детей с ЗПР.  </w:t>
      </w:r>
    </w:p>
    <w:p w14:paraId="10334CED" w14:textId="77777777" w:rsidR="00F770C8" w:rsidRDefault="00CC0297">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w:t>
      </w:r>
      <w:r w:rsidR="00FA15BC">
        <w:rPr>
          <w:rFonts w:ascii="Times New Roman" w:hAnsi="Times New Roman" w:cs="Times New Roman"/>
          <w:sz w:val="28"/>
          <w:szCs w:val="32"/>
        </w:rPr>
        <w:t>На следующем этапе разработаны и систематизированы логопедические коррекционные игры по трем блокам.</w:t>
      </w:r>
    </w:p>
    <w:p w14:paraId="1B1AE87B" w14:textId="77777777" w:rsidR="00F770C8" w:rsidRDefault="00CC0297">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w:t>
      </w:r>
      <w:r w:rsidR="00FA15BC">
        <w:rPr>
          <w:rFonts w:ascii="Times New Roman" w:hAnsi="Times New Roman" w:cs="Times New Roman"/>
          <w:sz w:val="28"/>
          <w:szCs w:val="32"/>
        </w:rPr>
        <w:t xml:space="preserve">1 </w:t>
      </w:r>
      <w:proofErr w:type="gramStart"/>
      <w:r w:rsidR="00FA15BC">
        <w:rPr>
          <w:rFonts w:ascii="Times New Roman" w:hAnsi="Times New Roman" w:cs="Times New Roman"/>
          <w:sz w:val="28"/>
          <w:szCs w:val="32"/>
        </w:rPr>
        <w:t>блок  (</w:t>
      </w:r>
      <w:proofErr w:type="gramEnd"/>
      <w:r w:rsidR="00FA15BC">
        <w:rPr>
          <w:rFonts w:ascii="Times New Roman" w:hAnsi="Times New Roman" w:cs="Times New Roman"/>
          <w:sz w:val="28"/>
          <w:szCs w:val="32"/>
        </w:rPr>
        <w:t>ознакомительный) «Каменная стихия». Был разработан и реализован краткосрочный познавательно – исследовательский проект «Такие разные камни», в котором подобраны темы по ознакомлению с камнями, их активному использованию, совместное коллекционирование и экспериментирование, где дети в игровой форме получили знания о свойствах и качествах камней. Игры способствуют развитию восприятия, внимания, мышления, памяти, воображения, наблюдательности</w:t>
      </w:r>
      <w:r>
        <w:rPr>
          <w:rFonts w:ascii="Times New Roman" w:hAnsi="Times New Roman" w:cs="Times New Roman"/>
          <w:sz w:val="28"/>
          <w:szCs w:val="32"/>
        </w:rPr>
        <w:t xml:space="preserve">, обогащению словарного запаса. </w:t>
      </w:r>
      <w:r w:rsidR="00FA15BC">
        <w:rPr>
          <w:rFonts w:ascii="Times New Roman" w:hAnsi="Times New Roman" w:cs="Times New Roman"/>
          <w:sz w:val="28"/>
          <w:szCs w:val="32"/>
        </w:rPr>
        <w:t xml:space="preserve">(Приложение </w:t>
      </w:r>
      <w:r w:rsidR="00BE6D79" w:rsidRPr="00BE6D79">
        <w:rPr>
          <w:rFonts w:ascii="Times New Roman" w:hAnsi="Times New Roman" w:cs="Times New Roman"/>
          <w:sz w:val="28"/>
          <w:szCs w:val="32"/>
        </w:rPr>
        <w:t>2)</w:t>
      </w:r>
    </w:p>
    <w:p w14:paraId="72557BFD" w14:textId="77777777" w:rsidR="00F770C8" w:rsidRDefault="00CC0297">
      <w:pPr>
        <w:spacing w:line="360" w:lineRule="auto"/>
        <w:jc w:val="both"/>
        <w:rPr>
          <w:rFonts w:ascii="Times New Roman" w:hAnsi="Times New Roman" w:cs="Times New Roman"/>
          <w:sz w:val="28"/>
          <w:szCs w:val="32"/>
        </w:rPr>
      </w:pPr>
      <w:r>
        <w:rPr>
          <w:rFonts w:ascii="Times New Roman" w:hAnsi="Times New Roman" w:cs="Times New Roman"/>
          <w:sz w:val="28"/>
          <w:szCs w:val="32"/>
        </w:rPr>
        <w:lastRenderedPageBreak/>
        <w:t xml:space="preserve">       </w:t>
      </w:r>
      <w:r w:rsidR="00FA15BC">
        <w:rPr>
          <w:rFonts w:ascii="Times New Roman" w:hAnsi="Times New Roman" w:cs="Times New Roman"/>
          <w:sz w:val="28"/>
          <w:szCs w:val="32"/>
        </w:rPr>
        <w:t xml:space="preserve">2 блок (релаксационный) «Чудесные свойства камня». </w:t>
      </w:r>
      <w:proofErr w:type="gramStart"/>
      <w:r w:rsidR="00FA15BC">
        <w:rPr>
          <w:rFonts w:ascii="Times New Roman" w:hAnsi="Times New Roman" w:cs="Times New Roman"/>
          <w:sz w:val="28"/>
          <w:szCs w:val="32"/>
        </w:rPr>
        <w:t>Разработаны  и</w:t>
      </w:r>
      <w:proofErr w:type="gramEnd"/>
      <w:r w:rsidR="00FA15BC">
        <w:rPr>
          <w:rFonts w:ascii="Times New Roman" w:hAnsi="Times New Roman" w:cs="Times New Roman"/>
          <w:sz w:val="28"/>
          <w:szCs w:val="32"/>
        </w:rPr>
        <w:t xml:space="preserve">  реализованы игры и </w:t>
      </w:r>
      <w:proofErr w:type="gramStart"/>
      <w:r w:rsidR="00FA15BC">
        <w:rPr>
          <w:rFonts w:ascii="Times New Roman" w:hAnsi="Times New Roman" w:cs="Times New Roman"/>
          <w:sz w:val="28"/>
          <w:szCs w:val="32"/>
        </w:rPr>
        <w:t>упражнения  массажа</w:t>
      </w:r>
      <w:proofErr w:type="gramEnd"/>
      <w:r w:rsidR="00FA15BC">
        <w:rPr>
          <w:rFonts w:ascii="Times New Roman" w:hAnsi="Times New Roman" w:cs="Times New Roman"/>
          <w:sz w:val="28"/>
          <w:szCs w:val="32"/>
        </w:rPr>
        <w:t xml:space="preserve"> и самомассажа, стабилизации эмоционального состояния, релаксации. </w:t>
      </w:r>
      <w:r w:rsidR="00BE6D79">
        <w:rPr>
          <w:rFonts w:ascii="Times New Roman" w:hAnsi="Times New Roman" w:cs="Times New Roman"/>
          <w:sz w:val="28"/>
          <w:szCs w:val="32"/>
        </w:rPr>
        <w:t xml:space="preserve">Эти игры используются основном этапе занятия (группового, подгруппового, индивидуального, во время релаксационной паузы. </w:t>
      </w:r>
      <w:r w:rsidR="00FA15BC">
        <w:rPr>
          <w:rFonts w:ascii="Times New Roman" w:hAnsi="Times New Roman" w:cs="Times New Roman"/>
          <w:sz w:val="28"/>
          <w:szCs w:val="32"/>
        </w:rPr>
        <w:t>(Приложение 3)</w:t>
      </w:r>
    </w:p>
    <w:p w14:paraId="548299C9" w14:textId="77777777" w:rsidR="00F770C8" w:rsidRDefault="00CC0297">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w:t>
      </w:r>
      <w:r w:rsidR="00FA15BC">
        <w:rPr>
          <w:rFonts w:ascii="Times New Roman" w:hAnsi="Times New Roman" w:cs="Times New Roman"/>
          <w:sz w:val="28"/>
          <w:szCs w:val="32"/>
        </w:rPr>
        <w:t xml:space="preserve">3 блок (основной) «Калейдоскоп». </w:t>
      </w:r>
      <w:proofErr w:type="gramStart"/>
      <w:r w:rsidR="00FA15BC">
        <w:rPr>
          <w:rFonts w:ascii="Times New Roman" w:hAnsi="Times New Roman" w:cs="Times New Roman"/>
          <w:sz w:val="28"/>
          <w:szCs w:val="32"/>
        </w:rPr>
        <w:t>Разработаны  и</w:t>
      </w:r>
      <w:proofErr w:type="gramEnd"/>
      <w:r w:rsidR="00FA15BC">
        <w:rPr>
          <w:rFonts w:ascii="Times New Roman" w:hAnsi="Times New Roman" w:cs="Times New Roman"/>
          <w:sz w:val="28"/>
          <w:szCs w:val="32"/>
        </w:rPr>
        <w:t xml:space="preserve">  реализованы игры и упражнения </w:t>
      </w:r>
      <w:proofErr w:type="spellStart"/>
      <w:r w:rsidR="00FA15BC">
        <w:rPr>
          <w:rFonts w:ascii="Times New Roman" w:hAnsi="Times New Roman" w:cs="Times New Roman"/>
          <w:sz w:val="28"/>
          <w:szCs w:val="32"/>
        </w:rPr>
        <w:t>коррекционно</w:t>
      </w:r>
      <w:proofErr w:type="spellEnd"/>
      <w:r w:rsidR="00FA15BC">
        <w:rPr>
          <w:rFonts w:ascii="Times New Roman" w:hAnsi="Times New Roman" w:cs="Times New Roman"/>
          <w:sz w:val="28"/>
          <w:szCs w:val="32"/>
        </w:rPr>
        <w:t xml:space="preserve"> – логопедической направленности для развития: мелкой моторики, пространственной ориентировки, зрительно – двигательной координации у детей, фонематического восприятия, формирования слоговой структуры слова, автоматизации звуков, обогащение словаря, развитие грамматического строя речи, развитие связанной речи, повышения интереса и учебной мотивации к логопедическим занятия, навыки самоконтроля и самооценки. </w:t>
      </w:r>
      <w:r w:rsidR="00BE6D79">
        <w:rPr>
          <w:rFonts w:ascii="Times New Roman" w:hAnsi="Times New Roman" w:cs="Times New Roman"/>
          <w:sz w:val="28"/>
          <w:szCs w:val="32"/>
        </w:rPr>
        <w:t>Игры используются на основном этапе занятия (группового, подгруппового, индивидуального). Игры подбир</w:t>
      </w:r>
      <w:r>
        <w:rPr>
          <w:rFonts w:ascii="Times New Roman" w:hAnsi="Times New Roman" w:cs="Times New Roman"/>
          <w:sz w:val="28"/>
          <w:szCs w:val="32"/>
        </w:rPr>
        <w:t>аются по теме и цели заня</w:t>
      </w:r>
      <w:r w:rsidR="00BE6D79">
        <w:rPr>
          <w:rFonts w:ascii="Times New Roman" w:hAnsi="Times New Roman" w:cs="Times New Roman"/>
          <w:sz w:val="28"/>
          <w:szCs w:val="32"/>
        </w:rPr>
        <w:t xml:space="preserve">тия. </w:t>
      </w:r>
      <w:r w:rsidR="00FA15BC">
        <w:rPr>
          <w:rFonts w:ascii="Times New Roman" w:hAnsi="Times New Roman" w:cs="Times New Roman"/>
          <w:sz w:val="28"/>
          <w:szCs w:val="32"/>
        </w:rPr>
        <w:t>(Приложение 4)</w:t>
      </w:r>
    </w:p>
    <w:p w14:paraId="31529E0B"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Благодаря таким </w:t>
      </w:r>
      <w:proofErr w:type="gramStart"/>
      <w:r>
        <w:rPr>
          <w:rFonts w:ascii="Times New Roman" w:hAnsi="Times New Roman" w:cs="Times New Roman"/>
          <w:sz w:val="28"/>
          <w:szCs w:val="32"/>
        </w:rPr>
        <w:t>формам  логопедического</w:t>
      </w:r>
      <w:proofErr w:type="gramEnd"/>
      <w:r>
        <w:rPr>
          <w:rFonts w:ascii="Times New Roman" w:hAnsi="Times New Roman" w:cs="Times New Roman"/>
          <w:sz w:val="28"/>
          <w:szCs w:val="32"/>
        </w:rPr>
        <w:t xml:space="preserve"> воздействия удается удерживать внимание ребенка на выполняемом задании, усиливается интерес и мотивация к логопедическим занятиям. Дети чувствуют себя </w:t>
      </w:r>
      <w:proofErr w:type="gramStart"/>
      <w:r>
        <w:rPr>
          <w:rFonts w:ascii="Times New Roman" w:hAnsi="Times New Roman" w:cs="Times New Roman"/>
          <w:sz w:val="28"/>
          <w:szCs w:val="32"/>
        </w:rPr>
        <w:t>более  успешными</w:t>
      </w:r>
      <w:proofErr w:type="gramEnd"/>
      <w:r>
        <w:rPr>
          <w:rFonts w:ascii="Times New Roman" w:hAnsi="Times New Roman" w:cs="Times New Roman"/>
          <w:sz w:val="28"/>
          <w:szCs w:val="32"/>
        </w:rPr>
        <w:t>. (Приложение 5)</w:t>
      </w:r>
    </w:p>
    <w:p w14:paraId="4985E6A9" w14:textId="77777777" w:rsidR="00CC0297" w:rsidRDefault="00CC0297">
      <w:pPr>
        <w:spacing w:line="360" w:lineRule="auto"/>
        <w:jc w:val="center"/>
        <w:rPr>
          <w:rFonts w:ascii="Times New Roman" w:hAnsi="Times New Roman" w:cs="Times New Roman"/>
          <w:sz w:val="28"/>
          <w:szCs w:val="32"/>
        </w:rPr>
      </w:pPr>
    </w:p>
    <w:p w14:paraId="30EEB2FE" w14:textId="77777777" w:rsidR="00CC0297" w:rsidRDefault="00CC0297">
      <w:pPr>
        <w:spacing w:line="360" w:lineRule="auto"/>
        <w:jc w:val="center"/>
        <w:rPr>
          <w:rFonts w:ascii="Times New Roman" w:hAnsi="Times New Roman" w:cs="Times New Roman"/>
          <w:sz w:val="28"/>
          <w:szCs w:val="32"/>
        </w:rPr>
      </w:pPr>
    </w:p>
    <w:p w14:paraId="50558CB2" w14:textId="77777777" w:rsidR="00CC0297" w:rsidRDefault="00CC0297">
      <w:pPr>
        <w:spacing w:line="360" w:lineRule="auto"/>
        <w:jc w:val="center"/>
        <w:rPr>
          <w:rFonts w:ascii="Times New Roman" w:hAnsi="Times New Roman" w:cs="Times New Roman"/>
          <w:sz w:val="28"/>
          <w:szCs w:val="32"/>
        </w:rPr>
      </w:pPr>
    </w:p>
    <w:p w14:paraId="7D035B02" w14:textId="77777777" w:rsidR="00CC0297" w:rsidRDefault="00CC0297">
      <w:pPr>
        <w:spacing w:line="360" w:lineRule="auto"/>
        <w:jc w:val="center"/>
        <w:rPr>
          <w:rFonts w:ascii="Times New Roman" w:hAnsi="Times New Roman" w:cs="Times New Roman"/>
          <w:sz w:val="28"/>
          <w:szCs w:val="32"/>
        </w:rPr>
      </w:pPr>
    </w:p>
    <w:p w14:paraId="04C74D79" w14:textId="77777777" w:rsidR="00F770C8" w:rsidRDefault="00FA15BC">
      <w:pPr>
        <w:spacing w:line="360" w:lineRule="auto"/>
        <w:jc w:val="center"/>
        <w:rPr>
          <w:rFonts w:ascii="Times New Roman" w:hAnsi="Times New Roman" w:cs="Times New Roman"/>
          <w:sz w:val="28"/>
          <w:szCs w:val="32"/>
        </w:rPr>
      </w:pPr>
      <w:r>
        <w:rPr>
          <w:rFonts w:ascii="Times New Roman" w:hAnsi="Times New Roman" w:cs="Times New Roman"/>
          <w:sz w:val="28"/>
          <w:szCs w:val="32"/>
        </w:rPr>
        <w:t>РЕЗУЛЬТАТИВНОСТЬ ОПЫТА</w:t>
      </w:r>
    </w:p>
    <w:p w14:paraId="6CF3C43D" w14:textId="77777777" w:rsidR="00736C07" w:rsidRDefault="00736C07">
      <w:pPr>
        <w:spacing w:line="360" w:lineRule="auto"/>
        <w:jc w:val="center"/>
        <w:rPr>
          <w:rFonts w:ascii="Times New Roman" w:hAnsi="Times New Roman" w:cs="Times New Roman"/>
          <w:sz w:val="28"/>
          <w:szCs w:val="32"/>
        </w:rPr>
      </w:pPr>
      <w:r>
        <w:rPr>
          <w:rFonts w:ascii="Times New Roman" w:hAnsi="Times New Roman" w:cs="Times New Roman"/>
          <w:noProof/>
          <w:sz w:val="28"/>
          <w:szCs w:val="32"/>
          <w:lang w:eastAsia="ru-RU"/>
        </w:rPr>
        <w:lastRenderedPageBreak/>
        <w:drawing>
          <wp:inline distT="0" distB="0" distL="0" distR="0" wp14:anchorId="3443986E" wp14:editId="203B7F0B">
            <wp:extent cx="5966848" cy="288268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EBC5B95" w14:textId="77777777" w:rsidR="00736C07" w:rsidRDefault="007545B8" w:rsidP="007545B8">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w:t>
      </w:r>
      <w:r w:rsidR="00EF7DB7">
        <w:rPr>
          <w:rFonts w:ascii="Times New Roman" w:hAnsi="Times New Roman" w:cs="Times New Roman"/>
          <w:sz w:val="28"/>
          <w:szCs w:val="32"/>
        </w:rPr>
        <w:t xml:space="preserve"> На начало 1 года обучения (2023 – 2024</w:t>
      </w:r>
      <w:r>
        <w:rPr>
          <w:rFonts w:ascii="Times New Roman" w:hAnsi="Times New Roman" w:cs="Times New Roman"/>
          <w:sz w:val="28"/>
          <w:szCs w:val="32"/>
        </w:rPr>
        <w:t xml:space="preserve"> учебный год), по результатам диагностики уровня мотивации детей (12 детей) было выявлено:</w:t>
      </w:r>
    </w:p>
    <w:p w14:paraId="7B12540B" w14:textId="77777777" w:rsidR="007545B8" w:rsidRDefault="007545B8" w:rsidP="007545B8">
      <w:pPr>
        <w:spacing w:line="360" w:lineRule="auto"/>
        <w:rPr>
          <w:rFonts w:ascii="Times New Roman" w:hAnsi="Times New Roman" w:cs="Times New Roman"/>
          <w:sz w:val="28"/>
          <w:szCs w:val="32"/>
        </w:rPr>
      </w:pPr>
      <w:r>
        <w:rPr>
          <w:rFonts w:ascii="Times New Roman" w:hAnsi="Times New Roman" w:cs="Times New Roman"/>
          <w:sz w:val="28"/>
          <w:szCs w:val="32"/>
        </w:rPr>
        <w:t xml:space="preserve">с </w:t>
      </w:r>
      <w:proofErr w:type="gramStart"/>
      <w:r>
        <w:rPr>
          <w:rFonts w:ascii="Times New Roman" w:hAnsi="Times New Roman" w:cs="Times New Roman"/>
          <w:sz w:val="28"/>
          <w:szCs w:val="32"/>
        </w:rPr>
        <w:t>очень  низким</w:t>
      </w:r>
      <w:proofErr w:type="gramEnd"/>
      <w:r>
        <w:rPr>
          <w:rFonts w:ascii="Times New Roman" w:hAnsi="Times New Roman" w:cs="Times New Roman"/>
          <w:sz w:val="28"/>
          <w:szCs w:val="32"/>
        </w:rPr>
        <w:t xml:space="preserve"> уровнем – 3 ребенка (25%);</w:t>
      </w:r>
    </w:p>
    <w:p w14:paraId="092F1FF0" w14:textId="77777777" w:rsidR="007545B8" w:rsidRDefault="007545B8" w:rsidP="007545B8">
      <w:pPr>
        <w:spacing w:line="360" w:lineRule="auto"/>
        <w:rPr>
          <w:rFonts w:ascii="Times New Roman" w:hAnsi="Times New Roman" w:cs="Times New Roman"/>
          <w:sz w:val="28"/>
          <w:szCs w:val="32"/>
        </w:rPr>
      </w:pPr>
      <w:r>
        <w:rPr>
          <w:rFonts w:ascii="Times New Roman" w:hAnsi="Times New Roman" w:cs="Times New Roman"/>
          <w:sz w:val="28"/>
          <w:szCs w:val="32"/>
        </w:rPr>
        <w:t>с низким уровнем – 8 детей (67%);</w:t>
      </w:r>
    </w:p>
    <w:p w14:paraId="6FE8EA10" w14:textId="77777777" w:rsidR="007545B8" w:rsidRDefault="007545B8" w:rsidP="007545B8">
      <w:pPr>
        <w:spacing w:line="360" w:lineRule="auto"/>
        <w:rPr>
          <w:rFonts w:ascii="Times New Roman" w:hAnsi="Times New Roman" w:cs="Times New Roman"/>
          <w:sz w:val="28"/>
          <w:szCs w:val="32"/>
        </w:rPr>
      </w:pPr>
      <w:r>
        <w:rPr>
          <w:rFonts w:ascii="Times New Roman" w:hAnsi="Times New Roman" w:cs="Times New Roman"/>
          <w:sz w:val="28"/>
          <w:szCs w:val="32"/>
        </w:rPr>
        <w:t>с</w:t>
      </w:r>
      <w:r w:rsidR="00CC0297">
        <w:rPr>
          <w:rFonts w:ascii="Times New Roman" w:hAnsi="Times New Roman" w:cs="Times New Roman"/>
          <w:sz w:val="28"/>
          <w:szCs w:val="32"/>
        </w:rPr>
        <w:t>о</w:t>
      </w:r>
      <w:r>
        <w:rPr>
          <w:rFonts w:ascii="Times New Roman" w:hAnsi="Times New Roman" w:cs="Times New Roman"/>
          <w:sz w:val="28"/>
          <w:szCs w:val="32"/>
        </w:rPr>
        <w:t xml:space="preserve"> средним уровнем – 1 ребенок (8%), высокий уровень отсутствовал.</w:t>
      </w:r>
    </w:p>
    <w:p w14:paraId="55686AA3" w14:textId="77777777" w:rsidR="007545B8" w:rsidRDefault="00CC0297" w:rsidP="007545B8">
      <w:pPr>
        <w:spacing w:line="360" w:lineRule="auto"/>
        <w:rPr>
          <w:rFonts w:ascii="Times New Roman" w:hAnsi="Times New Roman" w:cs="Times New Roman"/>
          <w:sz w:val="28"/>
          <w:szCs w:val="32"/>
        </w:rPr>
      </w:pPr>
      <w:r>
        <w:rPr>
          <w:rFonts w:ascii="Times New Roman" w:hAnsi="Times New Roman" w:cs="Times New Roman"/>
          <w:sz w:val="28"/>
          <w:szCs w:val="32"/>
        </w:rPr>
        <w:t xml:space="preserve">     </w:t>
      </w:r>
      <w:r w:rsidR="007545B8">
        <w:rPr>
          <w:rFonts w:ascii="Times New Roman" w:hAnsi="Times New Roman" w:cs="Times New Roman"/>
          <w:sz w:val="28"/>
          <w:szCs w:val="32"/>
        </w:rPr>
        <w:t>На конец</w:t>
      </w:r>
      <w:r>
        <w:rPr>
          <w:rFonts w:ascii="Times New Roman" w:hAnsi="Times New Roman" w:cs="Times New Roman"/>
          <w:sz w:val="28"/>
          <w:szCs w:val="32"/>
        </w:rPr>
        <w:t>,</w:t>
      </w:r>
      <w:r w:rsidR="007545B8">
        <w:rPr>
          <w:rFonts w:ascii="Times New Roman" w:hAnsi="Times New Roman" w:cs="Times New Roman"/>
          <w:sz w:val="28"/>
          <w:szCs w:val="32"/>
        </w:rPr>
        <w:t xml:space="preserve"> 1 года обучения наблюдается положительная динамика: </w:t>
      </w:r>
    </w:p>
    <w:p w14:paraId="21CFCEC0" w14:textId="77777777" w:rsidR="007545B8" w:rsidRDefault="00E2792C" w:rsidP="007545B8">
      <w:pPr>
        <w:spacing w:line="360" w:lineRule="auto"/>
        <w:rPr>
          <w:rFonts w:ascii="Times New Roman" w:hAnsi="Times New Roman" w:cs="Times New Roman"/>
          <w:sz w:val="28"/>
          <w:szCs w:val="32"/>
        </w:rPr>
      </w:pPr>
      <w:r>
        <w:rPr>
          <w:rFonts w:ascii="Times New Roman" w:hAnsi="Times New Roman" w:cs="Times New Roman"/>
          <w:sz w:val="28"/>
          <w:szCs w:val="32"/>
        </w:rPr>
        <w:t>с низким</w:t>
      </w:r>
      <w:r w:rsidR="007545B8">
        <w:rPr>
          <w:rFonts w:ascii="Times New Roman" w:hAnsi="Times New Roman" w:cs="Times New Roman"/>
          <w:sz w:val="28"/>
          <w:szCs w:val="32"/>
        </w:rPr>
        <w:t xml:space="preserve"> </w:t>
      </w:r>
      <w:r>
        <w:rPr>
          <w:rFonts w:ascii="Times New Roman" w:hAnsi="Times New Roman" w:cs="Times New Roman"/>
          <w:sz w:val="28"/>
          <w:szCs w:val="32"/>
        </w:rPr>
        <w:t>уровнем</w:t>
      </w:r>
      <w:r w:rsidR="007545B8">
        <w:rPr>
          <w:rFonts w:ascii="Times New Roman" w:hAnsi="Times New Roman" w:cs="Times New Roman"/>
          <w:sz w:val="28"/>
          <w:szCs w:val="32"/>
        </w:rPr>
        <w:t xml:space="preserve"> – 5 детей (42%)</w:t>
      </w:r>
    </w:p>
    <w:p w14:paraId="3C3B65EE" w14:textId="77777777" w:rsidR="007545B8" w:rsidRDefault="00E2792C" w:rsidP="007545B8">
      <w:pPr>
        <w:spacing w:line="360" w:lineRule="auto"/>
        <w:rPr>
          <w:rFonts w:ascii="Times New Roman" w:hAnsi="Times New Roman" w:cs="Times New Roman"/>
          <w:sz w:val="28"/>
          <w:szCs w:val="32"/>
        </w:rPr>
      </w:pPr>
      <w:r>
        <w:rPr>
          <w:rFonts w:ascii="Times New Roman" w:hAnsi="Times New Roman" w:cs="Times New Roman"/>
          <w:sz w:val="28"/>
          <w:szCs w:val="32"/>
        </w:rPr>
        <w:t>с</w:t>
      </w:r>
      <w:r w:rsidR="00CC0297">
        <w:rPr>
          <w:rFonts w:ascii="Times New Roman" w:hAnsi="Times New Roman" w:cs="Times New Roman"/>
          <w:sz w:val="28"/>
          <w:szCs w:val="32"/>
        </w:rPr>
        <w:t>о</w:t>
      </w:r>
      <w:r>
        <w:rPr>
          <w:rFonts w:ascii="Times New Roman" w:hAnsi="Times New Roman" w:cs="Times New Roman"/>
          <w:sz w:val="28"/>
          <w:szCs w:val="32"/>
        </w:rPr>
        <w:t xml:space="preserve"> средним</w:t>
      </w:r>
      <w:r w:rsidR="007545B8">
        <w:rPr>
          <w:rFonts w:ascii="Times New Roman" w:hAnsi="Times New Roman" w:cs="Times New Roman"/>
          <w:sz w:val="28"/>
          <w:szCs w:val="32"/>
        </w:rPr>
        <w:t xml:space="preserve"> </w:t>
      </w:r>
      <w:r>
        <w:rPr>
          <w:rFonts w:ascii="Times New Roman" w:hAnsi="Times New Roman" w:cs="Times New Roman"/>
          <w:sz w:val="28"/>
          <w:szCs w:val="32"/>
        </w:rPr>
        <w:t>уровнем</w:t>
      </w:r>
      <w:r w:rsidR="007545B8">
        <w:rPr>
          <w:rFonts w:ascii="Times New Roman" w:hAnsi="Times New Roman" w:cs="Times New Roman"/>
          <w:sz w:val="28"/>
          <w:szCs w:val="32"/>
        </w:rPr>
        <w:t xml:space="preserve"> – 7 детей (58%).</w:t>
      </w:r>
    </w:p>
    <w:p w14:paraId="4DC22E8E" w14:textId="77777777" w:rsidR="00F770C8" w:rsidRDefault="007545B8">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w:t>
      </w:r>
      <w:r w:rsidR="00FA15BC">
        <w:rPr>
          <w:rFonts w:ascii="Times New Roman" w:hAnsi="Times New Roman" w:cs="Times New Roman"/>
          <w:sz w:val="28"/>
          <w:szCs w:val="32"/>
        </w:rPr>
        <w:t xml:space="preserve">Заключительным этапом работы является проведение итоговой диагностики с целью выявления эффективности проводимой работы. Диагностика проводится в начале и конце </w:t>
      </w:r>
      <w:r w:rsidR="00EF7DB7">
        <w:rPr>
          <w:rFonts w:ascii="Times New Roman" w:hAnsi="Times New Roman" w:cs="Times New Roman"/>
          <w:sz w:val="28"/>
          <w:szCs w:val="32"/>
        </w:rPr>
        <w:t>2023 – 2024</w:t>
      </w:r>
      <w:r w:rsidR="00E2792C">
        <w:rPr>
          <w:rFonts w:ascii="Times New Roman" w:hAnsi="Times New Roman" w:cs="Times New Roman"/>
          <w:sz w:val="28"/>
          <w:szCs w:val="32"/>
        </w:rPr>
        <w:t xml:space="preserve"> </w:t>
      </w:r>
      <w:r w:rsidR="00FA15BC">
        <w:rPr>
          <w:rFonts w:ascii="Times New Roman" w:hAnsi="Times New Roman" w:cs="Times New Roman"/>
          <w:sz w:val="28"/>
          <w:szCs w:val="32"/>
        </w:rPr>
        <w:t>учебного года.</w:t>
      </w:r>
    </w:p>
    <w:p w14:paraId="2D80E849" w14:textId="77777777" w:rsidR="00F770C8" w:rsidRPr="00E2792C" w:rsidRDefault="00E2792C" w:rsidP="00CC0297">
      <w:pPr>
        <w:spacing w:line="360" w:lineRule="auto"/>
        <w:jc w:val="center"/>
        <w:rPr>
          <w:rFonts w:ascii="Times New Roman" w:hAnsi="Times New Roman" w:cs="Times New Roman"/>
          <w:sz w:val="28"/>
          <w:szCs w:val="32"/>
        </w:rPr>
      </w:pPr>
      <w:r>
        <w:rPr>
          <w:rFonts w:ascii="Times New Roman" w:hAnsi="Times New Roman" w:cs="Times New Roman"/>
          <w:noProof/>
          <w:sz w:val="28"/>
          <w:szCs w:val="32"/>
          <w:lang w:eastAsia="ru-RU"/>
        </w:rPr>
        <w:lastRenderedPageBreak/>
        <w:drawing>
          <wp:inline distT="0" distB="0" distL="0" distR="0" wp14:anchorId="3AB7D4C6" wp14:editId="396A783C">
            <wp:extent cx="5737254" cy="2880764"/>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55C052C" w14:textId="77777777" w:rsidR="00E2792C" w:rsidRDefault="00E2792C" w:rsidP="00E2792C">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        На нач</w:t>
      </w:r>
      <w:r w:rsidR="00EF7DB7">
        <w:rPr>
          <w:rFonts w:ascii="Times New Roman" w:hAnsi="Times New Roman" w:cs="Times New Roman"/>
          <w:sz w:val="28"/>
          <w:szCs w:val="32"/>
        </w:rPr>
        <w:t>ало 2 года обучения (2024 – 2025</w:t>
      </w:r>
      <w:r>
        <w:rPr>
          <w:rFonts w:ascii="Times New Roman" w:hAnsi="Times New Roman" w:cs="Times New Roman"/>
          <w:sz w:val="28"/>
          <w:szCs w:val="32"/>
        </w:rPr>
        <w:t xml:space="preserve"> учебный год), по результатам диагностики уровня мотивации детей (12 детей) было выявлено:</w:t>
      </w:r>
    </w:p>
    <w:p w14:paraId="763F3BDA" w14:textId="77777777" w:rsidR="00E2792C" w:rsidRDefault="00E2792C" w:rsidP="00E2792C">
      <w:pPr>
        <w:spacing w:line="360" w:lineRule="auto"/>
        <w:rPr>
          <w:rFonts w:ascii="Times New Roman" w:hAnsi="Times New Roman" w:cs="Times New Roman"/>
          <w:sz w:val="28"/>
          <w:szCs w:val="32"/>
        </w:rPr>
      </w:pPr>
      <w:r>
        <w:rPr>
          <w:rFonts w:ascii="Times New Roman" w:hAnsi="Times New Roman" w:cs="Times New Roman"/>
          <w:sz w:val="28"/>
          <w:szCs w:val="32"/>
        </w:rPr>
        <w:t>с низким уровнем – 5 детей (42%);</w:t>
      </w:r>
    </w:p>
    <w:p w14:paraId="72E81659" w14:textId="77777777" w:rsidR="00E2792C" w:rsidRDefault="00E2792C" w:rsidP="00E2792C">
      <w:pPr>
        <w:spacing w:line="360" w:lineRule="auto"/>
        <w:rPr>
          <w:rFonts w:ascii="Times New Roman" w:hAnsi="Times New Roman" w:cs="Times New Roman"/>
          <w:sz w:val="28"/>
          <w:szCs w:val="32"/>
        </w:rPr>
      </w:pPr>
      <w:r>
        <w:rPr>
          <w:rFonts w:ascii="Times New Roman" w:hAnsi="Times New Roman" w:cs="Times New Roman"/>
          <w:sz w:val="28"/>
          <w:szCs w:val="32"/>
        </w:rPr>
        <w:t>с</w:t>
      </w:r>
      <w:r w:rsidR="00CC0297">
        <w:rPr>
          <w:rFonts w:ascii="Times New Roman" w:hAnsi="Times New Roman" w:cs="Times New Roman"/>
          <w:sz w:val="28"/>
          <w:szCs w:val="32"/>
        </w:rPr>
        <w:t>о</w:t>
      </w:r>
      <w:r>
        <w:rPr>
          <w:rFonts w:ascii="Times New Roman" w:hAnsi="Times New Roman" w:cs="Times New Roman"/>
          <w:sz w:val="28"/>
          <w:szCs w:val="32"/>
        </w:rPr>
        <w:t xml:space="preserve"> средним уровнем – 7 </w:t>
      </w:r>
      <w:proofErr w:type="gramStart"/>
      <w:r>
        <w:rPr>
          <w:rFonts w:ascii="Times New Roman" w:hAnsi="Times New Roman" w:cs="Times New Roman"/>
          <w:sz w:val="28"/>
          <w:szCs w:val="32"/>
        </w:rPr>
        <w:t>детей  (</w:t>
      </w:r>
      <w:proofErr w:type="gramEnd"/>
      <w:r>
        <w:rPr>
          <w:rFonts w:ascii="Times New Roman" w:hAnsi="Times New Roman" w:cs="Times New Roman"/>
          <w:sz w:val="28"/>
          <w:szCs w:val="32"/>
        </w:rPr>
        <w:t>58%).</w:t>
      </w:r>
    </w:p>
    <w:p w14:paraId="4CAE53C9" w14:textId="77777777" w:rsidR="00E2792C" w:rsidRDefault="00E2792C" w:rsidP="00E2792C">
      <w:pPr>
        <w:spacing w:line="360" w:lineRule="auto"/>
        <w:rPr>
          <w:rFonts w:ascii="Times New Roman" w:hAnsi="Times New Roman" w:cs="Times New Roman"/>
          <w:sz w:val="28"/>
          <w:szCs w:val="32"/>
        </w:rPr>
      </w:pPr>
      <w:r>
        <w:rPr>
          <w:rFonts w:ascii="Times New Roman" w:hAnsi="Times New Roman" w:cs="Times New Roman"/>
          <w:sz w:val="28"/>
          <w:szCs w:val="32"/>
        </w:rPr>
        <w:t xml:space="preserve">       На конец</w:t>
      </w:r>
      <w:r w:rsidR="00CC0297">
        <w:rPr>
          <w:rFonts w:ascii="Times New Roman" w:hAnsi="Times New Roman" w:cs="Times New Roman"/>
          <w:sz w:val="28"/>
          <w:szCs w:val="32"/>
        </w:rPr>
        <w:t>,</w:t>
      </w:r>
      <w:r>
        <w:rPr>
          <w:rFonts w:ascii="Times New Roman" w:hAnsi="Times New Roman" w:cs="Times New Roman"/>
          <w:sz w:val="28"/>
          <w:szCs w:val="32"/>
        </w:rPr>
        <w:t xml:space="preserve"> 2 года обучения наблюдается положительная динамика: </w:t>
      </w:r>
    </w:p>
    <w:p w14:paraId="56D11ECF" w14:textId="77777777" w:rsidR="00E2792C" w:rsidRDefault="00E2792C" w:rsidP="00E2792C">
      <w:pPr>
        <w:spacing w:line="360" w:lineRule="auto"/>
        <w:rPr>
          <w:rFonts w:ascii="Times New Roman" w:hAnsi="Times New Roman" w:cs="Times New Roman"/>
          <w:sz w:val="28"/>
          <w:szCs w:val="32"/>
        </w:rPr>
      </w:pPr>
      <w:r>
        <w:rPr>
          <w:rFonts w:ascii="Times New Roman" w:hAnsi="Times New Roman" w:cs="Times New Roman"/>
          <w:sz w:val="28"/>
          <w:szCs w:val="32"/>
        </w:rPr>
        <w:t>с</w:t>
      </w:r>
      <w:r w:rsidR="00CC0297">
        <w:rPr>
          <w:rFonts w:ascii="Times New Roman" w:hAnsi="Times New Roman" w:cs="Times New Roman"/>
          <w:sz w:val="28"/>
          <w:szCs w:val="32"/>
        </w:rPr>
        <w:t>о</w:t>
      </w:r>
      <w:r>
        <w:rPr>
          <w:rFonts w:ascii="Times New Roman" w:hAnsi="Times New Roman" w:cs="Times New Roman"/>
          <w:sz w:val="28"/>
          <w:szCs w:val="32"/>
        </w:rPr>
        <w:t xml:space="preserve"> средним уровнем – 7 детей (58%).</w:t>
      </w:r>
    </w:p>
    <w:p w14:paraId="2F97CE68" w14:textId="77777777" w:rsidR="00E2792C" w:rsidRPr="00E2792C" w:rsidRDefault="00E2792C" w:rsidP="00E2792C">
      <w:pPr>
        <w:spacing w:line="360" w:lineRule="auto"/>
        <w:rPr>
          <w:rFonts w:ascii="Times New Roman" w:hAnsi="Times New Roman" w:cs="Times New Roman"/>
          <w:sz w:val="28"/>
          <w:szCs w:val="32"/>
        </w:rPr>
      </w:pPr>
      <w:r>
        <w:rPr>
          <w:rFonts w:ascii="Times New Roman" w:hAnsi="Times New Roman" w:cs="Times New Roman"/>
          <w:sz w:val="28"/>
          <w:szCs w:val="32"/>
        </w:rPr>
        <w:t>с высоким уровнем – 5 детей (42%)</w:t>
      </w:r>
    </w:p>
    <w:p w14:paraId="6DD63223" w14:textId="77777777" w:rsidR="00F770C8" w:rsidRDefault="00E2792C" w:rsidP="00E2792C">
      <w:pPr>
        <w:spacing w:after="0" w:line="360" w:lineRule="auto"/>
        <w:jc w:val="both"/>
        <w:rPr>
          <w:rFonts w:ascii="Times New Roman" w:hAnsi="Times New Roman"/>
          <w:sz w:val="28"/>
          <w:szCs w:val="28"/>
        </w:rPr>
      </w:pPr>
      <w:r>
        <w:rPr>
          <w:rFonts w:ascii="Times New Roman" w:hAnsi="Times New Roman"/>
          <w:sz w:val="28"/>
          <w:szCs w:val="28"/>
        </w:rPr>
        <w:t xml:space="preserve">      </w:t>
      </w:r>
      <w:r w:rsidR="00FA15BC">
        <w:rPr>
          <w:rFonts w:ascii="Times New Roman" w:hAnsi="Times New Roman"/>
          <w:sz w:val="28"/>
          <w:szCs w:val="28"/>
        </w:rPr>
        <w:t>Таким образом, процентное соотношение результатов на начало, и конец года выглядят следующим образом:</w:t>
      </w:r>
    </w:p>
    <w:tbl>
      <w:tblPr>
        <w:tblStyle w:val="af3"/>
        <w:tblW w:w="9641" w:type="dxa"/>
        <w:jc w:val="center"/>
        <w:tblLayout w:type="fixed"/>
        <w:tblLook w:val="04A0" w:firstRow="1" w:lastRow="0" w:firstColumn="1" w:lastColumn="0" w:noHBand="0" w:noVBand="1"/>
      </w:tblPr>
      <w:tblGrid>
        <w:gridCol w:w="1915"/>
        <w:gridCol w:w="1843"/>
        <w:gridCol w:w="1842"/>
        <w:gridCol w:w="1843"/>
        <w:gridCol w:w="2198"/>
      </w:tblGrid>
      <w:tr w:rsidR="00F770C8" w14:paraId="6A1A8B5A" w14:textId="77777777" w:rsidTr="00CC0297">
        <w:trPr>
          <w:trHeight w:val="888"/>
          <w:jc w:val="center"/>
        </w:trPr>
        <w:tc>
          <w:tcPr>
            <w:tcW w:w="1915" w:type="dxa"/>
            <w:vMerge w:val="restart"/>
          </w:tcPr>
          <w:p w14:paraId="4D4E580F" w14:textId="77777777" w:rsidR="00F770C8" w:rsidRDefault="00FA15BC">
            <w:pPr>
              <w:widowControl w:val="0"/>
              <w:spacing w:line="360" w:lineRule="auto"/>
              <w:jc w:val="center"/>
              <w:rPr>
                <w:sz w:val="28"/>
                <w:szCs w:val="28"/>
              </w:rPr>
            </w:pPr>
            <w:r>
              <w:rPr>
                <w:rFonts w:ascii="Times New Roman" w:eastAsia="Times New Roman" w:hAnsi="Times New Roman" w:cs="Times New Roman"/>
                <w:sz w:val="28"/>
                <w:szCs w:val="28"/>
              </w:rPr>
              <w:t>Уровни</w:t>
            </w:r>
          </w:p>
        </w:tc>
        <w:tc>
          <w:tcPr>
            <w:tcW w:w="3685" w:type="dxa"/>
            <w:gridSpan w:val="2"/>
          </w:tcPr>
          <w:p w14:paraId="51950E4A" w14:textId="77777777" w:rsidR="00F770C8" w:rsidRDefault="00EF7DB7" w:rsidP="00CC0297">
            <w:pPr>
              <w:widowControl w:val="0"/>
              <w:spacing w:line="240" w:lineRule="auto"/>
              <w:jc w:val="center"/>
              <w:rPr>
                <w:sz w:val="28"/>
                <w:szCs w:val="28"/>
              </w:rPr>
            </w:pPr>
            <w:r>
              <w:rPr>
                <w:rFonts w:ascii="Times New Roman" w:eastAsia="Times New Roman" w:hAnsi="Times New Roman" w:cs="Times New Roman"/>
                <w:sz w:val="28"/>
                <w:szCs w:val="28"/>
              </w:rPr>
              <w:t>2023-2024</w:t>
            </w:r>
            <w:r w:rsidR="00FA15BC">
              <w:rPr>
                <w:rFonts w:ascii="Times New Roman" w:eastAsia="Times New Roman" w:hAnsi="Times New Roman" w:cs="Times New Roman"/>
                <w:sz w:val="28"/>
                <w:szCs w:val="28"/>
              </w:rPr>
              <w:t xml:space="preserve"> учебный год</w:t>
            </w:r>
          </w:p>
          <w:p w14:paraId="5E521ABA"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(12 детей)</w:t>
            </w:r>
          </w:p>
        </w:tc>
        <w:tc>
          <w:tcPr>
            <w:tcW w:w="4041" w:type="dxa"/>
            <w:gridSpan w:val="2"/>
          </w:tcPr>
          <w:p w14:paraId="0ED8365A" w14:textId="77777777" w:rsidR="00F770C8" w:rsidRDefault="00EF7DB7" w:rsidP="00CC0297">
            <w:pPr>
              <w:widowControl w:val="0"/>
              <w:spacing w:line="240" w:lineRule="auto"/>
              <w:jc w:val="center"/>
              <w:rPr>
                <w:sz w:val="28"/>
                <w:szCs w:val="28"/>
              </w:rPr>
            </w:pPr>
            <w:r>
              <w:rPr>
                <w:rFonts w:ascii="Times New Roman" w:eastAsia="Times New Roman" w:hAnsi="Times New Roman" w:cs="Times New Roman"/>
                <w:sz w:val="28"/>
                <w:szCs w:val="28"/>
              </w:rPr>
              <w:t>2024-2025</w:t>
            </w:r>
            <w:r w:rsidR="00FA15BC">
              <w:rPr>
                <w:rFonts w:ascii="Times New Roman" w:eastAsia="Times New Roman" w:hAnsi="Times New Roman" w:cs="Times New Roman"/>
                <w:sz w:val="28"/>
                <w:szCs w:val="28"/>
              </w:rPr>
              <w:t xml:space="preserve"> учебный год</w:t>
            </w:r>
          </w:p>
          <w:p w14:paraId="17A9D9F0"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(12 детей)</w:t>
            </w:r>
          </w:p>
        </w:tc>
      </w:tr>
      <w:tr w:rsidR="00F770C8" w14:paraId="5C1AB7F1" w14:textId="77777777" w:rsidTr="00CC0297">
        <w:trPr>
          <w:jc w:val="center"/>
        </w:trPr>
        <w:tc>
          <w:tcPr>
            <w:tcW w:w="1915" w:type="dxa"/>
            <w:vMerge/>
          </w:tcPr>
          <w:p w14:paraId="1760DA42" w14:textId="77777777" w:rsidR="00F770C8" w:rsidRDefault="00F770C8">
            <w:pPr>
              <w:widowControl w:val="0"/>
              <w:spacing w:line="360" w:lineRule="auto"/>
              <w:jc w:val="center"/>
              <w:rPr>
                <w:sz w:val="28"/>
                <w:szCs w:val="28"/>
              </w:rPr>
            </w:pPr>
          </w:p>
        </w:tc>
        <w:tc>
          <w:tcPr>
            <w:tcW w:w="1843" w:type="dxa"/>
          </w:tcPr>
          <w:p w14:paraId="79A1D24A" w14:textId="77777777" w:rsidR="00F770C8" w:rsidRDefault="00FA15BC">
            <w:pPr>
              <w:pStyle w:val="af1"/>
              <w:widowControl w:val="0"/>
              <w:jc w:val="center"/>
              <w:rPr>
                <w:sz w:val="28"/>
              </w:rPr>
            </w:pPr>
            <w:r>
              <w:rPr>
                <w:rFonts w:ascii="Times New Roman" w:eastAsia="Times New Roman" w:hAnsi="Times New Roman" w:cs="Times New Roman"/>
                <w:sz w:val="28"/>
              </w:rPr>
              <w:t>Начало года</w:t>
            </w:r>
          </w:p>
        </w:tc>
        <w:tc>
          <w:tcPr>
            <w:tcW w:w="1842" w:type="dxa"/>
          </w:tcPr>
          <w:p w14:paraId="500D698D" w14:textId="77777777" w:rsidR="00F770C8" w:rsidRDefault="00FA15BC">
            <w:pPr>
              <w:pStyle w:val="af1"/>
              <w:widowControl w:val="0"/>
              <w:jc w:val="center"/>
              <w:rPr>
                <w:sz w:val="28"/>
              </w:rPr>
            </w:pPr>
            <w:r>
              <w:rPr>
                <w:rFonts w:ascii="Times New Roman" w:eastAsia="Times New Roman" w:hAnsi="Times New Roman" w:cs="Times New Roman"/>
                <w:sz w:val="28"/>
              </w:rPr>
              <w:t>Конец года</w:t>
            </w:r>
          </w:p>
        </w:tc>
        <w:tc>
          <w:tcPr>
            <w:tcW w:w="1843" w:type="dxa"/>
          </w:tcPr>
          <w:p w14:paraId="2D972C0D" w14:textId="77777777" w:rsidR="00F770C8" w:rsidRDefault="00FA15BC">
            <w:pPr>
              <w:pStyle w:val="af1"/>
              <w:widowControl w:val="0"/>
              <w:jc w:val="center"/>
              <w:rPr>
                <w:sz w:val="28"/>
              </w:rPr>
            </w:pPr>
            <w:r>
              <w:rPr>
                <w:rFonts w:ascii="Times New Roman" w:eastAsia="Times New Roman" w:hAnsi="Times New Roman" w:cs="Times New Roman"/>
                <w:sz w:val="28"/>
              </w:rPr>
              <w:t>Начало года</w:t>
            </w:r>
          </w:p>
        </w:tc>
        <w:tc>
          <w:tcPr>
            <w:tcW w:w="2198" w:type="dxa"/>
          </w:tcPr>
          <w:p w14:paraId="1B81C2CB" w14:textId="77777777" w:rsidR="00F770C8" w:rsidRDefault="00FA15BC">
            <w:pPr>
              <w:pStyle w:val="af1"/>
              <w:widowControl w:val="0"/>
              <w:jc w:val="center"/>
              <w:rPr>
                <w:sz w:val="28"/>
              </w:rPr>
            </w:pPr>
            <w:r>
              <w:rPr>
                <w:rFonts w:ascii="Times New Roman" w:eastAsia="Times New Roman" w:hAnsi="Times New Roman" w:cs="Times New Roman"/>
                <w:sz w:val="28"/>
              </w:rPr>
              <w:t>Конец года</w:t>
            </w:r>
          </w:p>
        </w:tc>
      </w:tr>
      <w:tr w:rsidR="00F770C8" w14:paraId="6CC30E23" w14:textId="77777777" w:rsidTr="00CC0297">
        <w:trPr>
          <w:trHeight w:val="425"/>
          <w:jc w:val="center"/>
        </w:trPr>
        <w:tc>
          <w:tcPr>
            <w:tcW w:w="1915" w:type="dxa"/>
          </w:tcPr>
          <w:p w14:paraId="080F7C5C"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Высокий</w:t>
            </w:r>
          </w:p>
        </w:tc>
        <w:tc>
          <w:tcPr>
            <w:tcW w:w="1843" w:type="dxa"/>
          </w:tcPr>
          <w:p w14:paraId="552286CC"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w:t>
            </w:r>
          </w:p>
        </w:tc>
        <w:tc>
          <w:tcPr>
            <w:tcW w:w="1842" w:type="dxa"/>
          </w:tcPr>
          <w:p w14:paraId="289A34D9"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w:t>
            </w:r>
          </w:p>
        </w:tc>
        <w:tc>
          <w:tcPr>
            <w:tcW w:w="1843" w:type="dxa"/>
          </w:tcPr>
          <w:p w14:paraId="3EEA4286"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w:t>
            </w:r>
          </w:p>
        </w:tc>
        <w:tc>
          <w:tcPr>
            <w:tcW w:w="2198" w:type="dxa"/>
          </w:tcPr>
          <w:p w14:paraId="3C06D26A"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42%</w:t>
            </w:r>
          </w:p>
        </w:tc>
      </w:tr>
      <w:tr w:rsidR="00F770C8" w14:paraId="62808985" w14:textId="77777777" w:rsidTr="00CC0297">
        <w:trPr>
          <w:jc w:val="center"/>
        </w:trPr>
        <w:tc>
          <w:tcPr>
            <w:tcW w:w="1915" w:type="dxa"/>
          </w:tcPr>
          <w:p w14:paraId="1202488F"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Средний</w:t>
            </w:r>
          </w:p>
        </w:tc>
        <w:tc>
          <w:tcPr>
            <w:tcW w:w="1843" w:type="dxa"/>
          </w:tcPr>
          <w:p w14:paraId="7CA64287"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8%</w:t>
            </w:r>
          </w:p>
        </w:tc>
        <w:tc>
          <w:tcPr>
            <w:tcW w:w="1842" w:type="dxa"/>
          </w:tcPr>
          <w:p w14:paraId="1153382C"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58%</w:t>
            </w:r>
          </w:p>
        </w:tc>
        <w:tc>
          <w:tcPr>
            <w:tcW w:w="1843" w:type="dxa"/>
          </w:tcPr>
          <w:p w14:paraId="409E9EAA"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58%</w:t>
            </w:r>
          </w:p>
        </w:tc>
        <w:tc>
          <w:tcPr>
            <w:tcW w:w="2198" w:type="dxa"/>
          </w:tcPr>
          <w:p w14:paraId="2039BFD1"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58%</w:t>
            </w:r>
          </w:p>
        </w:tc>
      </w:tr>
      <w:tr w:rsidR="00F770C8" w14:paraId="75D3FEC6" w14:textId="77777777" w:rsidTr="00CC0297">
        <w:trPr>
          <w:trHeight w:val="288"/>
          <w:jc w:val="center"/>
        </w:trPr>
        <w:tc>
          <w:tcPr>
            <w:tcW w:w="1915" w:type="dxa"/>
          </w:tcPr>
          <w:p w14:paraId="78288FED"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Низкий</w:t>
            </w:r>
          </w:p>
        </w:tc>
        <w:tc>
          <w:tcPr>
            <w:tcW w:w="1843" w:type="dxa"/>
          </w:tcPr>
          <w:p w14:paraId="4726646B"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67%</w:t>
            </w:r>
          </w:p>
        </w:tc>
        <w:tc>
          <w:tcPr>
            <w:tcW w:w="1842" w:type="dxa"/>
          </w:tcPr>
          <w:p w14:paraId="26E73750"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42%</w:t>
            </w:r>
          </w:p>
        </w:tc>
        <w:tc>
          <w:tcPr>
            <w:tcW w:w="1843" w:type="dxa"/>
          </w:tcPr>
          <w:p w14:paraId="0F41B4C2"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42%</w:t>
            </w:r>
          </w:p>
        </w:tc>
        <w:tc>
          <w:tcPr>
            <w:tcW w:w="2198" w:type="dxa"/>
          </w:tcPr>
          <w:p w14:paraId="66C02EE5"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w:t>
            </w:r>
          </w:p>
        </w:tc>
      </w:tr>
      <w:tr w:rsidR="00F770C8" w14:paraId="035156B8" w14:textId="77777777" w:rsidTr="00CC0297">
        <w:trPr>
          <w:trHeight w:val="206"/>
          <w:jc w:val="center"/>
        </w:trPr>
        <w:tc>
          <w:tcPr>
            <w:tcW w:w="1915" w:type="dxa"/>
          </w:tcPr>
          <w:p w14:paraId="60E1EE3C" w14:textId="77777777" w:rsidR="00F770C8" w:rsidRDefault="00FA15BC" w:rsidP="00CC0297">
            <w:pPr>
              <w:pStyle w:val="af1"/>
              <w:widowControl w:val="0"/>
              <w:jc w:val="center"/>
              <w:rPr>
                <w:rFonts w:ascii="Times New Roman" w:eastAsia="Times New Roman" w:hAnsi="Times New Roman" w:cs="Times New Roman"/>
              </w:rPr>
            </w:pPr>
            <w:r>
              <w:rPr>
                <w:rFonts w:ascii="Times New Roman" w:eastAsia="Times New Roman" w:hAnsi="Times New Roman" w:cs="Times New Roman"/>
                <w:sz w:val="28"/>
              </w:rPr>
              <w:t>Очень низкий</w:t>
            </w:r>
          </w:p>
        </w:tc>
        <w:tc>
          <w:tcPr>
            <w:tcW w:w="1843" w:type="dxa"/>
          </w:tcPr>
          <w:p w14:paraId="567D5AD2"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25%</w:t>
            </w:r>
          </w:p>
        </w:tc>
        <w:tc>
          <w:tcPr>
            <w:tcW w:w="1842" w:type="dxa"/>
          </w:tcPr>
          <w:p w14:paraId="22122121"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w:t>
            </w:r>
          </w:p>
        </w:tc>
        <w:tc>
          <w:tcPr>
            <w:tcW w:w="1843" w:type="dxa"/>
          </w:tcPr>
          <w:p w14:paraId="2C8DA59D"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w:t>
            </w:r>
          </w:p>
        </w:tc>
        <w:tc>
          <w:tcPr>
            <w:tcW w:w="2198" w:type="dxa"/>
          </w:tcPr>
          <w:p w14:paraId="51173B78" w14:textId="77777777" w:rsidR="00F770C8" w:rsidRDefault="00FA15BC" w:rsidP="00CC0297">
            <w:pPr>
              <w:widowControl w:val="0"/>
              <w:spacing w:line="240" w:lineRule="auto"/>
              <w:jc w:val="center"/>
              <w:rPr>
                <w:sz w:val="28"/>
                <w:szCs w:val="28"/>
              </w:rPr>
            </w:pPr>
            <w:r>
              <w:rPr>
                <w:rFonts w:ascii="Times New Roman" w:eastAsia="Times New Roman" w:hAnsi="Times New Roman" w:cs="Times New Roman"/>
                <w:sz w:val="28"/>
                <w:szCs w:val="28"/>
              </w:rPr>
              <w:t>-</w:t>
            </w:r>
          </w:p>
        </w:tc>
      </w:tr>
    </w:tbl>
    <w:p w14:paraId="62788870" w14:textId="77777777" w:rsidR="00F770C8" w:rsidRDefault="00F770C8">
      <w:pPr>
        <w:pStyle w:val="stx"/>
        <w:spacing w:beforeAutospacing="0" w:after="0" w:afterAutospacing="0" w:line="360" w:lineRule="auto"/>
        <w:rPr>
          <w:sz w:val="28"/>
          <w:szCs w:val="28"/>
        </w:rPr>
      </w:pPr>
    </w:p>
    <w:p w14:paraId="4517285A" w14:textId="77777777" w:rsidR="00F770C8" w:rsidRPr="00CC0297" w:rsidRDefault="00FA15BC" w:rsidP="00CC0297">
      <w:pPr>
        <w:pStyle w:val="stx"/>
        <w:spacing w:beforeAutospacing="0" w:after="0" w:afterAutospacing="0" w:line="360" w:lineRule="auto"/>
        <w:jc w:val="both"/>
        <w:rPr>
          <w:sz w:val="28"/>
          <w:szCs w:val="28"/>
        </w:rPr>
      </w:pPr>
      <w:r>
        <w:rPr>
          <w:sz w:val="28"/>
          <w:szCs w:val="28"/>
        </w:rPr>
        <w:t>Показатели развития имеют тенденцию роста: так, за два учебных года уровни: очень низкий (25%</w:t>
      </w:r>
      <w:proofErr w:type="gramStart"/>
      <w:r>
        <w:rPr>
          <w:sz w:val="28"/>
          <w:szCs w:val="28"/>
        </w:rPr>
        <w:t>),  и</w:t>
      </w:r>
      <w:proofErr w:type="gramEnd"/>
      <w:r>
        <w:rPr>
          <w:sz w:val="28"/>
          <w:szCs w:val="28"/>
        </w:rPr>
        <w:t xml:space="preserve"> низкий (67%) перешли в средний (58%), а средний (58%) – в высокий (42%). Таким образом, при планомерной и регулярной работе в данном направлении можно добиться динамики развития учебной мотивации детей с ЗПР.</w:t>
      </w:r>
    </w:p>
    <w:p w14:paraId="2473D240" w14:textId="77777777" w:rsidR="00F770C8" w:rsidRDefault="00FA15BC">
      <w:pPr>
        <w:pStyle w:val="stx"/>
        <w:spacing w:beforeAutospacing="0" w:after="0" w:afterAutospacing="0" w:line="360" w:lineRule="auto"/>
        <w:ind w:firstLine="709"/>
        <w:jc w:val="center"/>
        <w:rPr>
          <w:b/>
          <w:sz w:val="28"/>
          <w:szCs w:val="28"/>
        </w:rPr>
      </w:pPr>
      <w:r>
        <w:rPr>
          <w:b/>
          <w:sz w:val="28"/>
          <w:szCs w:val="28"/>
        </w:rPr>
        <w:t>АДРЕСНАЯ НАПРАВЛЕННОСТЬ</w:t>
      </w:r>
    </w:p>
    <w:p w14:paraId="0A5594A8" w14:textId="77777777" w:rsidR="00CC0297" w:rsidRDefault="00FA15BC" w:rsidP="00CC0297">
      <w:pPr>
        <w:pStyle w:val="stx"/>
        <w:spacing w:beforeAutospacing="0" w:after="0" w:afterAutospacing="0" w:line="360" w:lineRule="auto"/>
        <w:ind w:firstLine="709"/>
        <w:jc w:val="both"/>
        <w:rPr>
          <w:bCs/>
          <w:color w:val="000000" w:themeColor="text1"/>
          <w:sz w:val="28"/>
          <w:szCs w:val="28"/>
        </w:rPr>
      </w:pPr>
      <w:r>
        <w:rPr>
          <w:bCs/>
          <w:color w:val="000000" w:themeColor="text1"/>
          <w:sz w:val="28"/>
          <w:szCs w:val="28"/>
        </w:rPr>
        <w:t xml:space="preserve">Данный опыт формирования учебной мотивации посредством предлагаемой системы упражнений посредством природных и искусственных материалов может быть использован учителями – </w:t>
      </w:r>
      <w:proofErr w:type="gramStart"/>
      <w:r>
        <w:rPr>
          <w:bCs/>
          <w:color w:val="000000" w:themeColor="text1"/>
          <w:sz w:val="28"/>
          <w:szCs w:val="28"/>
        </w:rPr>
        <w:t>логопедами,  педагогами</w:t>
      </w:r>
      <w:proofErr w:type="gramEnd"/>
      <w:r>
        <w:rPr>
          <w:bCs/>
          <w:color w:val="000000" w:themeColor="text1"/>
          <w:sz w:val="28"/>
          <w:szCs w:val="28"/>
        </w:rPr>
        <w:t xml:space="preserve"> – психологами, воспитателями групп компенсирующей направленности для повышения уровня учебной мотивации детей 5-7 лет.</w:t>
      </w:r>
    </w:p>
    <w:p w14:paraId="10349560" w14:textId="77777777" w:rsidR="00CC0297" w:rsidRPr="00CC0297" w:rsidRDefault="00CC0297" w:rsidP="00CC0297">
      <w:pPr>
        <w:pStyle w:val="stx"/>
        <w:spacing w:beforeAutospacing="0" w:after="0" w:afterAutospacing="0" w:line="360" w:lineRule="auto"/>
        <w:ind w:firstLine="709"/>
        <w:jc w:val="both"/>
        <w:rPr>
          <w:bCs/>
          <w:color w:val="000000" w:themeColor="text1"/>
          <w:sz w:val="28"/>
          <w:szCs w:val="28"/>
        </w:rPr>
      </w:pPr>
    </w:p>
    <w:p w14:paraId="4C533B06" w14:textId="77777777" w:rsidR="00F770C8" w:rsidRDefault="00FA15BC">
      <w:pPr>
        <w:jc w:val="center"/>
        <w:rPr>
          <w:rFonts w:ascii="Times New Roman" w:hAnsi="Times New Roman" w:cs="Times New Roman"/>
          <w:b/>
          <w:sz w:val="28"/>
          <w:szCs w:val="28"/>
        </w:rPr>
      </w:pPr>
      <w:r>
        <w:rPr>
          <w:rFonts w:ascii="Times New Roman" w:hAnsi="Times New Roman" w:cs="Times New Roman"/>
          <w:b/>
          <w:sz w:val="28"/>
          <w:szCs w:val="28"/>
        </w:rPr>
        <w:t>СПИСОК ЛИТЕРАТУРЫ</w:t>
      </w:r>
    </w:p>
    <w:p w14:paraId="300C2308" w14:textId="77777777" w:rsidR="00F770C8" w:rsidRDefault="00FA15BC">
      <w:pPr>
        <w:pStyle w:val="stx"/>
        <w:numPr>
          <w:ilvl w:val="0"/>
          <w:numId w:val="1"/>
        </w:numPr>
        <w:spacing w:beforeAutospacing="0" w:after="0" w:afterAutospacing="0" w:line="360" w:lineRule="auto"/>
        <w:ind w:left="0" w:firstLine="709"/>
        <w:jc w:val="both"/>
        <w:rPr>
          <w:sz w:val="28"/>
          <w:szCs w:val="28"/>
        </w:rPr>
      </w:pPr>
      <w:r>
        <w:rPr>
          <w:sz w:val="28"/>
          <w:szCs w:val="28"/>
        </w:rPr>
        <w:t>Алябьева Е.А. Игры для детей 4-7 лет: развитие речи и воображения. М., 2009.</w:t>
      </w:r>
    </w:p>
    <w:p w14:paraId="5CA8B92E" w14:textId="77777777" w:rsidR="00F770C8" w:rsidRDefault="00FA15BC">
      <w:pPr>
        <w:pStyle w:val="af"/>
        <w:numPr>
          <w:ilvl w:val="0"/>
          <w:numId w:val="1"/>
        </w:numPr>
        <w:tabs>
          <w:tab w:val="left" w:pos="142"/>
          <w:tab w:val="left" w:pos="426"/>
          <w:tab w:val="left" w:pos="567"/>
        </w:tabs>
        <w:spacing w:after="0" w:line="360" w:lineRule="auto"/>
        <w:ind w:left="0" w:firstLine="709"/>
        <w:jc w:val="both"/>
        <w:rPr>
          <w:rFonts w:ascii="Times New Roman" w:hAnsi="Times New Roman"/>
          <w:sz w:val="28"/>
          <w:szCs w:val="28"/>
        </w:rPr>
      </w:pPr>
      <w:r>
        <w:rPr>
          <w:rFonts w:ascii="Times New Roman" w:hAnsi="Times New Roman"/>
          <w:color w:val="000000"/>
          <w:sz w:val="28"/>
          <w:szCs w:val="28"/>
          <w:shd w:val="clear" w:color="auto" w:fill="FFFFFF"/>
        </w:rPr>
        <w:t xml:space="preserve">Винник, Марина Олеговна. Задержка психического развития у детей: методологические принципы и технологии диагностической и коррекционной работы / М. О. Винник. - </w:t>
      </w:r>
      <w:proofErr w:type="spellStart"/>
      <w:r>
        <w:rPr>
          <w:rFonts w:ascii="Times New Roman" w:hAnsi="Times New Roman"/>
          <w:color w:val="000000"/>
          <w:sz w:val="28"/>
          <w:szCs w:val="28"/>
          <w:shd w:val="clear" w:color="auto" w:fill="FFFFFF"/>
        </w:rPr>
        <w:t>Ростов</w:t>
      </w:r>
      <w:proofErr w:type="spellEnd"/>
      <w:r>
        <w:rPr>
          <w:rFonts w:ascii="Times New Roman" w:hAnsi="Times New Roman"/>
          <w:color w:val="000000"/>
          <w:sz w:val="28"/>
          <w:szCs w:val="28"/>
          <w:shd w:val="clear" w:color="auto" w:fill="FFFFFF"/>
        </w:rPr>
        <w:t>-на-Дону: Феникс, 2007.</w:t>
      </w:r>
    </w:p>
    <w:p w14:paraId="4FD4FA4B" w14:textId="77777777" w:rsidR="00F770C8" w:rsidRDefault="00FA15BC">
      <w:pPr>
        <w:pStyle w:val="stx"/>
        <w:numPr>
          <w:ilvl w:val="0"/>
          <w:numId w:val="1"/>
        </w:numPr>
        <w:shd w:val="clear" w:color="auto" w:fill="FFFFFF" w:themeFill="background1"/>
        <w:spacing w:beforeAutospacing="0" w:after="0" w:afterAutospacing="0" w:line="360" w:lineRule="auto"/>
        <w:ind w:left="0" w:firstLine="709"/>
        <w:jc w:val="both"/>
        <w:rPr>
          <w:iCs/>
          <w:sz w:val="28"/>
          <w:szCs w:val="28"/>
        </w:rPr>
      </w:pPr>
      <w:proofErr w:type="spellStart"/>
      <w:r>
        <w:rPr>
          <w:iCs/>
          <w:sz w:val="28"/>
          <w:szCs w:val="28"/>
        </w:rPr>
        <w:t>Карслиева</w:t>
      </w:r>
      <w:proofErr w:type="spellEnd"/>
      <w:r>
        <w:rPr>
          <w:iCs/>
          <w:sz w:val="28"/>
          <w:szCs w:val="28"/>
        </w:rPr>
        <w:t xml:space="preserve"> И.В. Комплексная коррекционная работа по подготовке дошкольников с ЗПР к обучению грамоте. – СПб.: ООО Издательство ДЕТСТВО – ПРЕСС, 2012.</w:t>
      </w:r>
    </w:p>
    <w:p w14:paraId="3892EE42" w14:textId="77777777" w:rsidR="00F770C8" w:rsidRDefault="00FA15BC">
      <w:pPr>
        <w:pStyle w:val="af"/>
        <w:numPr>
          <w:ilvl w:val="0"/>
          <w:numId w:val="1"/>
        </w:numPr>
        <w:tabs>
          <w:tab w:val="left" w:pos="142"/>
          <w:tab w:val="left" w:pos="426"/>
          <w:tab w:val="left" w:pos="567"/>
        </w:tabs>
        <w:spacing w:after="0" w:line="360" w:lineRule="auto"/>
        <w:ind w:left="0" w:firstLine="709"/>
        <w:jc w:val="both"/>
        <w:rPr>
          <w:rFonts w:ascii="Times New Roman" w:hAnsi="Times New Roman"/>
          <w:sz w:val="28"/>
          <w:szCs w:val="28"/>
        </w:rPr>
      </w:pPr>
      <w:r>
        <w:rPr>
          <w:rFonts w:ascii="Times New Roman" w:hAnsi="Times New Roman"/>
          <w:color w:val="000000"/>
          <w:sz w:val="28"/>
          <w:szCs w:val="28"/>
        </w:rPr>
        <w:t xml:space="preserve"> Кузнецова Л.В. Особенности мотивационной готовности детей с задержкой психического развития к школьному обучению: </w:t>
      </w:r>
      <w:proofErr w:type="spellStart"/>
      <w:r>
        <w:rPr>
          <w:rFonts w:ascii="Times New Roman" w:hAnsi="Times New Roman"/>
          <w:color w:val="000000"/>
          <w:sz w:val="28"/>
          <w:szCs w:val="28"/>
        </w:rPr>
        <w:t>Ав-тореф</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дис</w:t>
      </w:r>
      <w:proofErr w:type="spellEnd"/>
      <w:r>
        <w:rPr>
          <w:rFonts w:ascii="Times New Roman" w:hAnsi="Times New Roman"/>
          <w:color w:val="000000"/>
          <w:sz w:val="28"/>
          <w:szCs w:val="28"/>
        </w:rPr>
        <w:t>. канд. псих. наук. - М., 2005</w:t>
      </w:r>
    </w:p>
    <w:p w14:paraId="77CB19BD" w14:textId="77777777" w:rsidR="00F770C8" w:rsidRDefault="00FA15BC">
      <w:pPr>
        <w:pStyle w:val="stx"/>
        <w:numPr>
          <w:ilvl w:val="0"/>
          <w:numId w:val="1"/>
        </w:numPr>
        <w:spacing w:beforeAutospacing="0" w:after="0" w:afterAutospacing="0" w:line="360" w:lineRule="auto"/>
        <w:ind w:left="0" w:firstLine="709"/>
        <w:jc w:val="both"/>
        <w:rPr>
          <w:color w:val="000000" w:themeColor="text1"/>
          <w:sz w:val="28"/>
          <w:szCs w:val="28"/>
        </w:rPr>
      </w:pPr>
      <w:proofErr w:type="spellStart"/>
      <w:r>
        <w:rPr>
          <w:color w:val="000000"/>
          <w:sz w:val="28"/>
          <w:szCs w:val="28"/>
        </w:rPr>
        <w:t>Мамайчук</w:t>
      </w:r>
      <w:proofErr w:type="spellEnd"/>
      <w:r>
        <w:rPr>
          <w:color w:val="000000"/>
          <w:sz w:val="28"/>
          <w:szCs w:val="28"/>
        </w:rPr>
        <w:t xml:space="preserve"> И.И. Психокоррекционные технологии для детей с проблемами в развитии. - С-</w:t>
      </w:r>
      <w:proofErr w:type="gramStart"/>
      <w:r>
        <w:rPr>
          <w:color w:val="000000"/>
          <w:sz w:val="28"/>
          <w:szCs w:val="28"/>
        </w:rPr>
        <w:t>Пб,.</w:t>
      </w:r>
      <w:proofErr w:type="gramEnd"/>
      <w:r>
        <w:rPr>
          <w:color w:val="000000"/>
          <w:sz w:val="28"/>
          <w:szCs w:val="28"/>
        </w:rPr>
        <w:t xml:space="preserve"> 2003.</w:t>
      </w:r>
    </w:p>
    <w:p w14:paraId="45A7579A" w14:textId="77777777" w:rsidR="00F770C8" w:rsidRDefault="00FA15BC">
      <w:pPr>
        <w:pStyle w:val="af"/>
        <w:numPr>
          <w:ilvl w:val="0"/>
          <w:numId w:val="1"/>
        </w:numPr>
        <w:tabs>
          <w:tab w:val="left" w:pos="142"/>
          <w:tab w:val="left" w:pos="426"/>
          <w:tab w:val="left" w:pos="567"/>
        </w:tabs>
        <w:spacing w:after="0" w:line="360" w:lineRule="auto"/>
        <w:ind w:left="0" w:firstLine="709"/>
        <w:jc w:val="both"/>
        <w:rPr>
          <w:rFonts w:ascii="Times New Roman" w:hAnsi="Times New Roman"/>
          <w:sz w:val="28"/>
          <w:szCs w:val="28"/>
        </w:rPr>
      </w:pPr>
      <w:proofErr w:type="gramStart"/>
      <w:r>
        <w:rPr>
          <w:rFonts w:ascii="Times New Roman" w:hAnsi="Times New Roman"/>
          <w:color w:val="000000"/>
          <w:sz w:val="28"/>
          <w:szCs w:val="28"/>
          <w:shd w:val="clear" w:color="auto" w:fill="FFFFFF"/>
        </w:rPr>
        <w:t>Рыбакова  Светлана</w:t>
      </w:r>
      <w:proofErr w:type="gramEnd"/>
      <w:r>
        <w:rPr>
          <w:rFonts w:ascii="Times New Roman" w:hAnsi="Times New Roman"/>
          <w:color w:val="000000"/>
          <w:sz w:val="28"/>
          <w:szCs w:val="28"/>
          <w:shd w:val="clear" w:color="auto" w:fill="FFFFFF"/>
        </w:rPr>
        <w:t xml:space="preserve"> Григорьевна. Арт - терапия для детей с </w:t>
      </w:r>
      <w:proofErr w:type="gramStart"/>
      <w:r>
        <w:rPr>
          <w:rFonts w:ascii="Times New Roman" w:hAnsi="Times New Roman"/>
          <w:color w:val="000000"/>
          <w:sz w:val="28"/>
          <w:szCs w:val="28"/>
          <w:shd w:val="clear" w:color="auto" w:fill="FFFFFF"/>
        </w:rPr>
        <w:t>ЗПР :</w:t>
      </w:r>
      <w:proofErr w:type="gramEnd"/>
      <w:r>
        <w:rPr>
          <w:rFonts w:ascii="Times New Roman" w:hAnsi="Times New Roman"/>
          <w:color w:val="000000"/>
          <w:sz w:val="28"/>
          <w:szCs w:val="28"/>
          <w:shd w:val="clear" w:color="auto" w:fill="FFFFFF"/>
        </w:rPr>
        <w:t xml:space="preserve"> учебное пособие / С. Г. Рыбакова. - Санкт-Петербург: Речь, 2007.</w:t>
      </w:r>
    </w:p>
    <w:p w14:paraId="3FD8972C" w14:textId="77777777" w:rsidR="00F770C8" w:rsidRDefault="00FA15BC">
      <w:pPr>
        <w:pStyle w:val="stx"/>
        <w:numPr>
          <w:ilvl w:val="0"/>
          <w:numId w:val="1"/>
        </w:numPr>
        <w:spacing w:beforeAutospacing="0" w:after="0" w:afterAutospacing="0" w:line="360" w:lineRule="auto"/>
        <w:ind w:left="0" w:firstLine="709"/>
        <w:jc w:val="both"/>
        <w:rPr>
          <w:sz w:val="28"/>
          <w:szCs w:val="28"/>
        </w:rPr>
      </w:pPr>
      <w:r>
        <w:rPr>
          <w:sz w:val="28"/>
          <w:szCs w:val="28"/>
        </w:rPr>
        <w:lastRenderedPageBreak/>
        <w:t>Сикорский И.А. Душа ребенка. – М.: АСТ: Астрель; Владимир: ВКТ, 2009.</w:t>
      </w:r>
    </w:p>
    <w:p w14:paraId="732C3FDC" w14:textId="77777777" w:rsidR="00F770C8" w:rsidRDefault="00FA15BC">
      <w:pPr>
        <w:pStyle w:val="stx"/>
        <w:numPr>
          <w:ilvl w:val="0"/>
          <w:numId w:val="1"/>
        </w:numPr>
        <w:spacing w:beforeAutospacing="0" w:after="0" w:afterAutospacing="0" w:line="360" w:lineRule="auto"/>
        <w:ind w:left="0" w:firstLine="709"/>
        <w:jc w:val="both"/>
        <w:rPr>
          <w:sz w:val="28"/>
          <w:szCs w:val="28"/>
        </w:rPr>
      </w:pPr>
      <w:r>
        <w:rPr>
          <w:sz w:val="28"/>
          <w:szCs w:val="28"/>
        </w:rPr>
        <w:t>Фалева А.С. Тактильные чистоговорки – СПб.: ООО «Издательство» «Детство – пресс</w:t>
      </w:r>
      <w:proofErr w:type="gramStart"/>
      <w:r>
        <w:rPr>
          <w:sz w:val="28"/>
          <w:szCs w:val="28"/>
        </w:rPr>
        <w:t>»,  2019</w:t>
      </w:r>
      <w:proofErr w:type="gramEnd"/>
      <w:r>
        <w:rPr>
          <w:sz w:val="28"/>
          <w:szCs w:val="28"/>
        </w:rPr>
        <w:t xml:space="preserve"> </w:t>
      </w:r>
    </w:p>
    <w:p w14:paraId="039AC2B4" w14:textId="77777777" w:rsidR="00F770C8" w:rsidRDefault="00FA15BC">
      <w:pPr>
        <w:pStyle w:val="stx"/>
        <w:numPr>
          <w:ilvl w:val="0"/>
          <w:numId w:val="1"/>
        </w:numPr>
        <w:spacing w:beforeAutospacing="0" w:after="0" w:afterAutospacing="0" w:line="360" w:lineRule="auto"/>
        <w:ind w:left="0" w:firstLine="709"/>
        <w:jc w:val="both"/>
        <w:rPr>
          <w:sz w:val="28"/>
          <w:szCs w:val="28"/>
        </w:rPr>
      </w:pPr>
      <w:proofErr w:type="gramStart"/>
      <w:r>
        <w:rPr>
          <w:sz w:val="28"/>
          <w:szCs w:val="28"/>
        </w:rPr>
        <w:t>Интернет ресурсы</w:t>
      </w:r>
      <w:proofErr w:type="gramEnd"/>
      <w:r>
        <w:rPr>
          <w:sz w:val="28"/>
          <w:szCs w:val="28"/>
        </w:rPr>
        <w:t xml:space="preserve">: </w:t>
      </w:r>
    </w:p>
    <w:p w14:paraId="632C1688" w14:textId="77777777" w:rsidR="00F770C8" w:rsidRDefault="00FA15BC">
      <w:pPr>
        <w:pStyle w:val="stx"/>
        <w:spacing w:beforeAutospacing="0" w:after="0" w:afterAutospacing="0" w:line="360" w:lineRule="auto"/>
        <w:ind w:left="709"/>
        <w:jc w:val="both"/>
        <w:rPr>
          <w:sz w:val="28"/>
          <w:szCs w:val="28"/>
        </w:rPr>
      </w:pPr>
      <w:hyperlink r:id="rId10">
        <w:r>
          <w:rPr>
            <w:rStyle w:val="a3"/>
            <w:sz w:val="28"/>
            <w:szCs w:val="28"/>
          </w:rPr>
          <w:t>https://29kt.tvoysadik.ru/file/download?id=1755</w:t>
        </w:r>
      </w:hyperlink>
    </w:p>
    <w:p w14:paraId="2D694084" w14:textId="77777777" w:rsidR="00CC0297" w:rsidRDefault="00CC0297">
      <w:pPr>
        <w:pStyle w:val="stx"/>
        <w:spacing w:beforeAutospacing="0" w:after="0" w:afterAutospacing="0" w:line="360" w:lineRule="auto"/>
        <w:jc w:val="right"/>
        <w:rPr>
          <w:b/>
          <w:sz w:val="28"/>
        </w:rPr>
      </w:pPr>
    </w:p>
    <w:p w14:paraId="39DCCB04" w14:textId="77777777" w:rsidR="00DE3E0F" w:rsidRDefault="00DE3E0F">
      <w:pPr>
        <w:pStyle w:val="stx"/>
        <w:spacing w:beforeAutospacing="0" w:after="0" w:afterAutospacing="0" w:line="360" w:lineRule="auto"/>
        <w:jc w:val="right"/>
        <w:rPr>
          <w:b/>
          <w:sz w:val="28"/>
        </w:rPr>
      </w:pPr>
    </w:p>
    <w:p w14:paraId="666521BB" w14:textId="77777777" w:rsidR="00DE3E0F" w:rsidRDefault="00DE3E0F">
      <w:pPr>
        <w:pStyle w:val="stx"/>
        <w:spacing w:beforeAutospacing="0" w:after="0" w:afterAutospacing="0" w:line="360" w:lineRule="auto"/>
        <w:jc w:val="right"/>
        <w:rPr>
          <w:b/>
          <w:sz w:val="28"/>
        </w:rPr>
      </w:pPr>
    </w:p>
    <w:p w14:paraId="50CBF580" w14:textId="77777777" w:rsidR="00DE3E0F" w:rsidRDefault="00DE3E0F">
      <w:pPr>
        <w:pStyle w:val="stx"/>
        <w:spacing w:beforeAutospacing="0" w:after="0" w:afterAutospacing="0" w:line="360" w:lineRule="auto"/>
        <w:jc w:val="right"/>
        <w:rPr>
          <w:b/>
          <w:sz w:val="28"/>
        </w:rPr>
      </w:pPr>
    </w:p>
    <w:p w14:paraId="3B95FEED" w14:textId="77777777" w:rsidR="00DE3E0F" w:rsidRDefault="00DE3E0F">
      <w:pPr>
        <w:pStyle w:val="stx"/>
        <w:spacing w:beforeAutospacing="0" w:after="0" w:afterAutospacing="0" w:line="360" w:lineRule="auto"/>
        <w:jc w:val="right"/>
        <w:rPr>
          <w:b/>
          <w:sz w:val="28"/>
        </w:rPr>
      </w:pPr>
    </w:p>
    <w:p w14:paraId="04619242" w14:textId="77777777" w:rsidR="00DE3E0F" w:rsidRDefault="00DE3E0F">
      <w:pPr>
        <w:pStyle w:val="stx"/>
        <w:spacing w:beforeAutospacing="0" w:after="0" w:afterAutospacing="0" w:line="360" w:lineRule="auto"/>
        <w:jc w:val="right"/>
        <w:rPr>
          <w:b/>
          <w:sz w:val="28"/>
        </w:rPr>
      </w:pPr>
    </w:p>
    <w:p w14:paraId="2E349E62" w14:textId="77777777" w:rsidR="00DE3E0F" w:rsidRDefault="00DE3E0F">
      <w:pPr>
        <w:pStyle w:val="stx"/>
        <w:spacing w:beforeAutospacing="0" w:after="0" w:afterAutospacing="0" w:line="360" w:lineRule="auto"/>
        <w:jc w:val="right"/>
        <w:rPr>
          <w:b/>
          <w:sz w:val="28"/>
        </w:rPr>
      </w:pPr>
    </w:p>
    <w:p w14:paraId="33ACD61E" w14:textId="77777777" w:rsidR="00DE3E0F" w:rsidRDefault="00DE3E0F">
      <w:pPr>
        <w:pStyle w:val="stx"/>
        <w:spacing w:beforeAutospacing="0" w:after="0" w:afterAutospacing="0" w:line="360" w:lineRule="auto"/>
        <w:jc w:val="right"/>
        <w:rPr>
          <w:b/>
          <w:sz w:val="28"/>
        </w:rPr>
      </w:pPr>
    </w:p>
    <w:p w14:paraId="089EFF70" w14:textId="77777777" w:rsidR="00DE3E0F" w:rsidRDefault="00DE3E0F">
      <w:pPr>
        <w:pStyle w:val="stx"/>
        <w:spacing w:beforeAutospacing="0" w:after="0" w:afterAutospacing="0" w:line="360" w:lineRule="auto"/>
        <w:jc w:val="right"/>
        <w:rPr>
          <w:b/>
          <w:sz w:val="28"/>
        </w:rPr>
      </w:pPr>
    </w:p>
    <w:p w14:paraId="56BA2A8D" w14:textId="77777777" w:rsidR="00DE3E0F" w:rsidRDefault="00DE3E0F">
      <w:pPr>
        <w:pStyle w:val="stx"/>
        <w:spacing w:beforeAutospacing="0" w:after="0" w:afterAutospacing="0" w:line="360" w:lineRule="auto"/>
        <w:jc w:val="right"/>
        <w:rPr>
          <w:b/>
          <w:sz w:val="28"/>
        </w:rPr>
      </w:pPr>
    </w:p>
    <w:p w14:paraId="3EFF4C46" w14:textId="77777777" w:rsidR="00DE3E0F" w:rsidRDefault="00DE3E0F">
      <w:pPr>
        <w:pStyle w:val="stx"/>
        <w:spacing w:beforeAutospacing="0" w:after="0" w:afterAutospacing="0" w:line="360" w:lineRule="auto"/>
        <w:jc w:val="right"/>
        <w:rPr>
          <w:b/>
          <w:sz w:val="28"/>
        </w:rPr>
      </w:pPr>
    </w:p>
    <w:p w14:paraId="631DE63B" w14:textId="77777777" w:rsidR="00DE3E0F" w:rsidRDefault="00DE3E0F">
      <w:pPr>
        <w:pStyle w:val="stx"/>
        <w:spacing w:beforeAutospacing="0" w:after="0" w:afterAutospacing="0" w:line="360" w:lineRule="auto"/>
        <w:jc w:val="right"/>
        <w:rPr>
          <w:b/>
          <w:sz w:val="28"/>
        </w:rPr>
      </w:pPr>
    </w:p>
    <w:p w14:paraId="0D16463F" w14:textId="77777777" w:rsidR="00DE3E0F" w:rsidRDefault="00DE3E0F">
      <w:pPr>
        <w:pStyle w:val="stx"/>
        <w:spacing w:beforeAutospacing="0" w:after="0" w:afterAutospacing="0" w:line="360" w:lineRule="auto"/>
        <w:jc w:val="right"/>
        <w:rPr>
          <w:b/>
          <w:sz w:val="28"/>
        </w:rPr>
      </w:pPr>
    </w:p>
    <w:p w14:paraId="2A918613" w14:textId="77777777" w:rsidR="00DE3E0F" w:rsidRDefault="00DE3E0F">
      <w:pPr>
        <w:pStyle w:val="stx"/>
        <w:spacing w:beforeAutospacing="0" w:after="0" w:afterAutospacing="0" w:line="360" w:lineRule="auto"/>
        <w:jc w:val="right"/>
        <w:rPr>
          <w:b/>
          <w:sz w:val="28"/>
        </w:rPr>
      </w:pPr>
    </w:p>
    <w:p w14:paraId="2BD160AB" w14:textId="77777777" w:rsidR="00DE3E0F" w:rsidRDefault="00DE3E0F">
      <w:pPr>
        <w:pStyle w:val="stx"/>
        <w:spacing w:beforeAutospacing="0" w:after="0" w:afterAutospacing="0" w:line="360" w:lineRule="auto"/>
        <w:jc w:val="right"/>
        <w:rPr>
          <w:b/>
          <w:sz w:val="28"/>
        </w:rPr>
      </w:pPr>
    </w:p>
    <w:p w14:paraId="1A764AD4" w14:textId="77777777" w:rsidR="00DE3E0F" w:rsidRDefault="00DE3E0F">
      <w:pPr>
        <w:pStyle w:val="stx"/>
        <w:spacing w:beforeAutospacing="0" w:after="0" w:afterAutospacing="0" w:line="360" w:lineRule="auto"/>
        <w:jc w:val="right"/>
        <w:rPr>
          <w:b/>
          <w:sz w:val="28"/>
        </w:rPr>
      </w:pPr>
    </w:p>
    <w:p w14:paraId="47215E2A" w14:textId="77777777" w:rsidR="00DE3E0F" w:rsidRDefault="00DE3E0F">
      <w:pPr>
        <w:pStyle w:val="stx"/>
        <w:spacing w:beforeAutospacing="0" w:after="0" w:afterAutospacing="0" w:line="360" w:lineRule="auto"/>
        <w:jc w:val="right"/>
        <w:rPr>
          <w:b/>
          <w:sz w:val="28"/>
        </w:rPr>
      </w:pPr>
    </w:p>
    <w:p w14:paraId="66263F1B" w14:textId="77777777" w:rsidR="00DE3E0F" w:rsidRDefault="00DE3E0F">
      <w:pPr>
        <w:pStyle w:val="stx"/>
        <w:spacing w:beforeAutospacing="0" w:after="0" w:afterAutospacing="0" w:line="360" w:lineRule="auto"/>
        <w:jc w:val="right"/>
        <w:rPr>
          <w:b/>
          <w:sz w:val="28"/>
        </w:rPr>
      </w:pPr>
    </w:p>
    <w:p w14:paraId="644FE472" w14:textId="77777777" w:rsidR="00DE3E0F" w:rsidRDefault="00DE3E0F">
      <w:pPr>
        <w:pStyle w:val="stx"/>
        <w:spacing w:beforeAutospacing="0" w:after="0" w:afterAutospacing="0" w:line="360" w:lineRule="auto"/>
        <w:jc w:val="right"/>
        <w:rPr>
          <w:b/>
          <w:sz w:val="28"/>
        </w:rPr>
      </w:pPr>
    </w:p>
    <w:p w14:paraId="67FBC9FF" w14:textId="77777777" w:rsidR="00DE3E0F" w:rsidRDefault="00DE3E0F">
      <w:pPr>
        <w:pStyle w:val="stx"/>
        <w:spacing w:beforeAutospacing="0" w:after="0" w:afterAutospacing="0" w:line="360" w:lineRule="auto"/>
        <w:jc w:val="right"/>
        <w:rPr>
          <w:b/>
          <w:sz w:val="28"/>
        </w:rPr>
      </w:pPr>
    </w:p>
    <w:p w14:paraId="41811AA5" w14:textId="77777777" w:rsidR="00F770C8" w:rsidRDefault="00FA15BC">
      <w:pPr>
        <w:pStyle w:val="stx"/>
        <w:spacing w:beforeAutospacing="0" w:after="0" w:afterAutospacing="0" w:line="360" w:lineRule="auto"/>
        <w:jc w:val="right"/>
        <w:rPr>
          <w:b/>
          <w:sz w:val="28"/>
        </w:rPr>
      </w:pPr>
      <w:r>
        <w:rPr>
          <w:b/>
          <w:sz w:val="28"/>
        </w:rPr>
        <w:t>Приложение 1</w:t>
      </w:r>
    </w:p>
    <w:p w14:paraId="10E81212" w14:textId="77777777" w:rsidR="00F770C8" w:rsidRDefault="00F770C8">
      <w:pPr>
        <w:pStyle w:val="stx"/>
        <w:spacing w:beforeAutospacing="0" w:after="0" w:afterAutospacing="0" w:line="360" w:lineRule="auto"/>
        <w:ind w:left="709"/>
        <w:jc w:val="right"/>
      </w:pPr>
    </w:p>
    <w:p w14:paraId="320A061F" w14:textId="77777777" w:rsidR="00F770C8" w:rsidRDefault="00FA15BC">
      <w:pPr>
        <w:pStyle w:val="stx"/>
        <w:spacing w:beforeAutospacing="0" w:after="0" w:afterAutospacing="0" w:line="360" w:lineRule="auto"/>
        <w:ind w:left="709"/>
        <w:jc w:val="center"/>
        <w:rPr>
          <w:b/>
          <w:sz w:val="28"/>
        </w:rPr>
      </w:pPr>
      <w:r>
        <w:rPr>
          <w:b/>
          <w:sz w:val="28"/>
        </w:rPr>
        <w:lastRenderedPageBreak/>
        <w:t>Методика «Определения мотивов учения» М.Р. Гинзбург</w:t>
      </w:r>
    </w:p>
    <w:p w14:paraId="459994F9" w14:textId="77777777" w:rsidR="00F770C8" w:rsidRDefault="00FA15BC">
      <w:pPr>
        <w:pStyle w:val="stx"/>
        <w:spacing w:beforeAutospacing="0" w:after="0" w:afterAutospacing="0" w:line="360" w:lineRule="auto"/>
        <w:ind w:left="709"/>
        <w:jc w:val="center"/>
        <w:rPr>
          <w:b/>
          <w:sz w:val="28"/>
        </w:rPr>
      </w:pPr>
      <w:r>
        <w:rPr>
          <w:b/>
          <w:sz w:val="28"/>
        </w:rPr>
        <w:t xml:space="preserve"> (методика определения уровня развития мотивации к продуктивной деятельности у дошкольников)</w:t>
      </w:r>
    </w:p>
    <w:p w14:paraId="2FF4F9C3" w14:textId="77777777" w:rsidR="00F770C8" w:rsidRDefault="00F770C8">
      <w:pPr>
        <w:pStyle w:val="stx"/>
        <w:spacing w:beforeAutospacing="0" w:after="0" w:afterAutospacing="0" w:line="360" w:lineRule="auto"/>
        <w:ind w:left="709"/>
        <w:jc w:val="center"/>
        <w:rPr>
          <w:b/>
          <w:sz w:val="28"/>
        </w:rPr>
      </w:pPr>
    </w:p>
    <w:p w14:paraId="641E777E" w14:textId="77777777" w:rsidR="00F770C8" w:rsidRDefault="00FA15BC">
      <w:pPr>
        <w:pStyle w:val="stx"/>
        <w:spacing w:beforeAutospacing="0" w:after="0" w:afterAutospacing="0" w:line="360" w:lineRule="auto"/>
        <w:ind w:left="709"/>
        <w:jc w:val="both"/>
        <w:rPr>
          <w:sz w:val="28"/>
        </w:rPr>
      </w:pPr>
      <w:r>
        <w:rPr>
          <w:sz w:val="28"/>
        </w:rPr>
        <w:t>Ц</w:t>
      </w:r>
      <w:r>
        <w:rPr>
          <w:b/>
          <w:sz w:val="28"/>
        </w:rPr>
        <w:t xml:space="preserve">ель: </w:t>
      </w:r>
      <w:r>
        <w:rPr>
          <w:sz w:val="28"/>
        </w:rPr>
        <w:t>определение сформированности мотивов к продуктивной деятельности.</w:t>
      </w:r>
    </w:p>
    <w:p w14:paraId="7FDB0BD0" w14:textId="77777777" w:rsidR="00F770C8" w:rsidRDefault="00FA15BC">
      <w:pPr>
        <w:pStyle w:val="stx"/>
        <w:spacing w:beforeAutospacing="0" w:after="0" w:afterAutospacing="0" w:line="360" w:lineRule="auto"/>
        <w:ind w:left="709"/>
        <w:jc w:val="both"/>
        <w:rPr>
          <w:sz w:val="28"/>
        </w:rPr>
      </w:pPr>
      <w:r>
        <w:rPr>
          <w:b/>
          <w:sz w:val="28"/>
        </w:rPr>
        <w:t>Возраст:</w:t>
      </w:r>
      <w:r>
        <w:rPr>
          <w:sz w:val="28"/>
        </w:rPr>
        <w:t xml:space="preserve"> 4-6 лет.</w:t>
      </w:r>
    </w:p>
    <w:p w14:paraId="1161321C" w14:textId="77777777" w:rsidR="00F770C8" w:rsidRDefault="00FA15BC">
      <w:pPr>
        <w:pStyle w:val="stx"/>
        <w:spacing w:beforeAutospacing="0" w:after="0" w:afterAutospacing="0" w:line="360" w:lineRule="auto"/>
        <w:ind w:left="709"/>
        <w:jc w:val="both"/>
        <w:rPr>
          <w:sz w:val="28"/>
        </w:rPr>
      </w:pPr>
      <w:r>
        <w:rPr>
          <w:b/>
          <w:sz w:val="28"/>
        </w:rPr>
        <w:t>Метод оценивания:</w:t>
      </w:r>
      <w:r>
        <w:rPr>
          <w:sz w:val="28"/>
        </w:rPr>
        <w:t xml:space="preserve"> наблюдение за продуктивной деятельностью детей.</w:t>
      </w:r>
    </w:p>
    <w:p w14:paraId="58CC2646" w14:textId="77777777" w:rsidR="00F770C8" w:rsidRDefault="00FA15BC">
      <w:pPr>
        <w:pStyle w:val="stx"/>
        <w:spacing w:beforeAutospacing="0" w:after="0" w:afterAutospacing="0" w:line="360" w:lineRule="auto"/>
        <w:ind w:left="709"/>
        <w:jc w:val="both"/>
        <w:rPr>
          <w:sz w:val="28"/>
        </w:rPr>
      </w:pPr>
      <w:r>
        <w:rPr>
          <w:b/>
          <w:sz w:val="28"/>
        </w:rPr>
        <w:t>Инструментарий:</w:t>
      </w:r>
      <w:r>
        <w:rPr>
          <w:sz w:val="28"/>
        </w:rPr>
        <w:t xml:space="preserve"> был видоизменен, с учетом логопедической направленности и особенностями развития ребенка с ЗПР. Были предложены «Разрезные картинки». Картинки были подобраны разного уровня сложности: </w:t>
      </w:r>
    </w:p>
    <w:p w14:paraId="2AE53DEC" w14:textId="77777777" w:rsidR="00F770C8" w:rsidRDefault="00FA15BC">
      <w:pPr>
        <w:pStyle w:val="stx"/>
        <w:numPr>
          <w:ilvl w:val="0"/>
          <w:numId w:val="2"/>
        </w:numPr>
        <w:spacing w:beforeAutospacing="0" w:after="0" w:afterAutospacing="0" w:line="360" w:lineRule="auto"/>
        <w:rPr>
          <w:sz w:val="28"/>
        </w:rPr>
      </w:pPr>
      <w:r>
        <w:rPr>
          <w:sz w:val="28"/>
        </w:rPr>
        <w:t>из четырех частей под прямым углом;</w:t>
      </w:r>
    </w:p>
    <w:p w14:paraId="37854F31" w14:textId="3C28E43C" w:rsidR="00F770C8" w:rsidRDefault="00000000">
      <w:pPr>
        <w:pStyle w:val="stx"/>
        <w:spacing w:beforeAutospacing="0" w:after="0" w:afterAutospacing="0" w:line="360" w:lineRule="auto"/>
        <w:ind w:left="1429"/>
      </w:pPr>
      <w:r>
        <w:rPr>
          <w:noProof/>
        </w:rPr>
        <mc:AlternateContent>
          <mc:Choice Requires="wps">
            <w:drawing>
              <wp:anchor distT="0" distB="0" distL="114300" distR="114300" simplePos="0" relativeHeight="251654144" behindDoc="0" locked="0" layoutInCell="1" allowOverlap="1" wp14:anchorId="25857CA0" wp14:editId="709C6DB0">
                <wp:simplePos x="0" y="0"/>
                <wp:positionH relativeFrom="column">
                  <wp:posOffset>0</wp:posOffset>
                </wp:positionH>
                <wp:positionV relativeFrom="paragraph">
                  <wp:posOffset>0</wp:posOffset>
                </wp:positionV>
                <wp:extent cx="635000" cy="635000"/>
                <wp:effectExtent l="9525" t="9525" r="12700" b="12700"/>
                <wp:wrapNone/>
                <wp:docPr id="1333765456" name="AutoShape 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21600 h 21600"/>
                          </a:gdLst>
                          <a:ahLst/>
                          <a:cxnLst>
                            <a:cxn ang="0">
                              <a:pos x="r" y="vc"/>
                            </a:cxn>
                            <a:cxn ang="5400000">
                              <a:pos x="hc" y="b"/>
                            </a:cxn>
                            <a:cxn ang="10800000">
                              <a:pos x="l" y="vc"/>
                            </a:cxn>
                            <a:cxn ang="16200000">
                              <a:pos x="hc" y="t"/>
                            </a:cxn>
                          </a:cxnLst>
                          <a:rect l="T0" t="T1" r="T2" b="T3"/>
                          <a:pathLst>
                            <a:path w="21600" h="21600" fill="none">
                              <a:moveTo>
                                <a:pt x="0" y="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A670A" id="AutoShape 9" o:spid="_x0000_s1026" style="position:absolute;margin-left:0;margin-top:0;width:50pt;height:50pt;z-index:2516541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" path="m,nfl21600,21600e">
                <v:stroke joinstyle="miter"/>
                <v:path o:connecttype="custom" o:connectlocs="635000,317500;317500,635000;0,317500;317500,0" o:connectangles="0,90,180,270" textboxrect="0,0,21600,21600"/>
                <o:lock v:ext="edit" selection="t"/>
              </v:shape>
            </w:pict>
          </mc:Fallback>
        </mc:AlternateContent>
      </w:r>
      <w:r>
        <w:rPr>
          <w:noProof/>
        </w:rPr>
        <mc:AlternateContent>
          <mc:Choice Requires="wps">
            <w:drawing>
              <wp:anchor distT="0" distB="0" distL="114300" distR="114300" simplePos="0" relativeHeight="251655168" behindDoc="0" locked="0" layoutInCell="0" allowOverlap="1" wp14:anchorId="0D0ABF60" wp14:editId="49CC0849">
                <wp:simplePos x="0" y="0"/>
                <wp:positionH relativeFrom="column">
                  <wp:posOffset>4262120</wp:posOffset>
                </wp:positionH>
                <wp:positionV relativeFrom="paragraph">
                  <wp:posOffset>6985</wp:posOffset>
                </wp:positionV>
                <wp:extent cx="27940" cy="2228215"/>
                <wp:effectExtent l="23495" t="35560" r="0" b="0"/>
                <wp:wrapNone/>
                <wp:docPr id="1389222350"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 cy="2228215"/>
                        </a:xfrm>
                        <a:custGeom>
                          <a:avLst/>
                          <a:gdLst>
                            <a:gd name="T0" fmla="*/ 0 w 21600"/>
                            <a:gd name="T1" fmla="*/ 0 h 21600"/>
                            <a:gd name="T2" fmla="*/ -127 w 21600"/>
                            <a:gd name="T3" fmla="*/ -127 h 21600"/>
                          </a:gdLst>
                          <a:ahLst/>
                          <a:cxnLst>
                            <a:cxn ang="0">
                              <a:pos x="T0" y="T1"/>
                            </a:cxn>
                            <a:cxn ang="0">
                              <a:pos x="T2" y="T3"/>
                            </a:cxn>
                          </a:cxnLst>
                          <a:rect l="0" t="0" r="r" b="b"/>
                          <a:pathLst>
                            <a:path w="21600" h="21600">
                              <a:moveTo>
                                <a:pt x="0" y="0"/>
                              </a:moveTo>
                              <a:lnTo>
                                <a:pt x="-127" y="-127"/>
                              </a:lnTo>
                            </a:path>
                          </a:pathLst>
                        </a:custGeom>
                        <a:noFill/>
                        <a:ln w="38160" cap="flat">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9E46A1A" id="Прямая со стрелкой 31" o:spid="_x0000_s1026" style="position:absolute;margin-left:335.6pt;margin-top:.55pt;width:2.2pt;height:175.4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" o:allowincell="f" path="m,l-127,-127e" filled="f" strokecolor="#f2f2f2" strokeweight="1.06mm">
                <v:path o:connecttype="custom" o:connectlocs="0,0;-164,-13101" o:connectangles="0,0"/>
              </v:shape>
            </w:pict>
          </mc:Fallback>
        </mc:AlternateContent>
      </w:r>
      <w:r>
        <w:rPr>
          <w:noProof/>
        </w:rPr>
        <mc:AlternateContent>
          <mc:Choice Requires="wps">
            <w:drawing>
              <wp:anchor distT="0" distB="0" distL="114300" distR="114300" simplePos="0" relativeHeight="251656192" behindDoc="0" locked="0" layoutInCell="0" allowOverlap="1" wp14:anchorId="705C70A8" wp14:editId="688DFD33">
                <wp:simplePos x="0" y="0"/>
                <wp:positionH relativeFrom="column">
                  <wp:posOffset>3185795</wp:posOffset>
                </wp:positionH>
                <wp:positionV relativeFrom="paragraph">
                  <wp:posOffset>1054735</wp:posOffset>
                </wp:positionV>
                <wp:extent cx="2161540" cy="57150"/>
                <wp:effectExtent l="33020" t="26035" r="0" b="0"/>
                <wp:wrapNone/>
                <wp:docPr id="1679232464"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1540" cy="57150"/>
                        </a:xfrm>
                        <a:custGeom>
                          <a:avLst/>
                          <a:gdLst>
                            <a:gd name="T0" fmla="*/ 0 w 21600"/>
                            <a:gd name="T1" fmla="*/ 0 h 21600"/>
                            <a:gd name="T2" fmla="*/ -127 w 21600"/>
                            <a:gd name="T3" fmla="*/ -127 h 21600"/>
                          </a:gdLst>
                          <a:ahLst/>
                          <a:cxnLst>
                            <a:cxn ang="0">
                              <a:pos x="T0" y="T1"/>
                            </a:cxn>
                            <a:cxn ang="0">
                              <a:pos x="T2" y="T3"/>
                            </a:cxn>
                          </a:cxnLst>
                          <a:rect l="0" t="0" r="r" b="b"/>
                          <a:pathLst>
                            <a:path w="21600" h="21600">
                              <a:moveTo>
                                <a:pt x="0" y="0"/>
                              </a:moveTo>
                              <a:lnTo>
                                <a:pt x="-127" y="-127"/>
                              </a:lnTo>
                            </a:path>
                          </a:pathLst>
                        </a:custGeom>
                        <a:noFill/>
                        <a:ln w="38160" cap="flat">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FB4DB4" id="Прямая со стрелкой 33" o:spid="_x0000_s1026" style="position:absolute;margin-left:250.85pt;margin-top:83.05pt;width:170.2pt;height: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" o:allowincell="f" path="m,l-127,-127e" filled="f" strokecolor="#f2f2f2" strokeweight="1.06mm">
                <v:path o:connecttype="custom" o:connectlocs="0,0;-12709,-336" o:connectangles="0,0"/>
              </v:shape>
            </w:pict>
          </mc:Fallback>
        </mc:AlternateContent>
      </w:r>
      <w:r w:rsidR="00FA15BC">
        <w:rPr>
          <w:noProof/>
        </w:rPr>
        <w:drawing>
          <wp:inline distT="0" distB="0" distL="0" distR="0" wp14:anchorId="255AD25F" wp14:editId="28454B5F">
            <wp:extent cx="2190750" cy="2228850"/>
            <wp:effectExtent l="0" t="0" r="0" b="0"/>
            <wp:docPr id="4" name="Рисунок 4" descr="https://avatars.mds.yandex.net/get-zen_doc/197997/pub_5998bbc08139ba5c8b4d8a21_5998bc8248c85ec40c535471/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https://avatars.mds.yandex.net/get-zen_doc/197997/pub_5998bbc08139ba5c8b4d8a21_5998bc8248c85ec40c535471/scale_1200"/>
                    <pic:cNvPicPr>
                      <a:picLocks noChangeAspect="1" noChangeArrowheads="1"/>
                    </pic:cNvPicPr>
                  </pic:nvPicPr>
                  <pic:blipFill>
                    <a:blip r:embed="rId11" cstate="print"/>
                    <a:stretch>
                      <a:fillRect/>
                    </a:stretch>
                  </pic:blipFill>
                  <pic:spPr bwMode="auto">
                    <a:xfrm>
                      <a:off x="0" y="0"/>
                      <a:ext cx="2190750" cy="2228850"/>
                    </a:xfrm>
                    <a:prstGeom prst="rect">
                      <a:avLst/>
                    </a:prstGeom>
                  </pic:spPr>
                </pic:pic>
              </a:graphicData>
            </a:graphic>
          </wp:inline>
        </w:drawing>
      </w:r>
      <w:r w:rsidR="00FA15BC">
        <w:t xml:space="preserve"> </w:t>
      </w:r>
      <w:r w:rsidR="00FA15BC">
        <w:rPr>
          <w:noProof/>
        </w:rPr>
        <w:drawing>
          <wp:inline distT="0" distB="0" distL="0" distR="0" wp14:anchorId="05695295" wp14:editId="3491D427">
            <wp:extent cx="2181225" cy="2219325"/>
            <wp:effectExtent l="0" t="0" r="0" b="0"/>
            <wp:docPr id="5" name="Рисунок 7" descr="https://avatars.mds.yandex.net/get-zen_doc/197997/pub_5998bbc08139ba5c8b4d8a21_5998bc8248c85ec40c535471/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7" descr="https://avatars.mds.yandex.net/get-zen_doc/197997/pub_5998bbc08139ba5c8b4d8a21_5998bc8248c85ec40c535471/scale_1200"/>
                    <pic:cNvPicPr>
                      <a:picLocks noChangeAspect="1" noChangeArrowheads="1"/>
                    </pic:cNvPicPr>
                  </pic:nvPicPr>
                  <pic:blipFill>
                    <a:blip r:embed="rId12" cstate="print"/>
                    <a:stretch>
                      <a:fillRect/>
                    </a:stretch>
                  </pic:blipFill>
                  <pic:spPr bwMode="auto">
                    <a:xfrm>
                      <a:off x="0" y="0"/>
                      <a:ext cx="2181225" cy="2219325"/>
                    </a:xfrm>
                    <a:prstGeom prst="rect">
                      <a:avLst/>
                    </a:prstGeom>
                  </pic:spPr>
                </pic:pic>
              </a:graphicData>
            </a:graphic>
          </wp:inline>
        </w:drawing>
      </w:r>
    </w:p>
    <w:p w14:paraId="103BD715" w14:textId="77777777" w:rsidR="00F770C8" w:rsidRDefault="00FA15BC">
      <w:pPr>
        <w:pStyle w:val="stx"/>
        <w:numPr>
          <w:ilvl w:val="0"/>
          <w:numId w:val="2"/>
        </w:numPr>
        <w:spacing w:beforeAutospacing="0" w:after="0" w:afterAutospacing="0" w:line="360" w:lineRule="auto"/>
      </w:pPr>
      <w:r>
        <w:rPr>
          <w:sz w:val="28"/>
        </w:rPr>
        <w:t>из четырех частей, разрезанных по диагонали</w:t>
      </w:r>
      <w:r>
        <w:t>;</w:t>
      </w:r>
    </w:p>
    <w:p w14:paraId="62B6F0A8" w14:textId="44091942" w:rsidR="00F770C8" w:rsidRDefault="00000000">
      <w:pPr>
        <w:pStyle w:val="stx"/>
        <w:spacing w:beforeAutospacing="0" w:after="0" w:afterAutospacing="0" w:line="360" w:lineRule="auto"/>
        <w:ind w:left="1429"/>
      </w:pPr>
      <w:r>
        <w:rPr>
          <w:noProof/>
        </w:rPr>
        <w:lastRenderedPageBreak/>
        <mc:AlternateContent>
          <mc:Choice Requires="wps">
            <w:drawing>
              <wp:anchor distT="0" distB="0" distL="114300" distR="114300" simplePos="0" relativeHeight="251657216" behindDoc="0" locked="0" layoutInCell="0" allowOverlap="1" wp14:anchorId="5984B495" wp14:editId="038297E0">
                <wp:simplePos x="0" y="0"/>
                <wp:positionH relativeFrom="column">
                  <wp:posOffset>3119120</wp:posOffset>
                </wp:positionH>
                <wp:positionV relativeFrom="paragraph">
                  <wp:posOffset>26670</wp:posOffset>
                </wp:positionV>
                <wp:extent cx="2056765" cy="2094865"/>
                <wp:effectExtent l="33020" t="36195" r="0" b="0"/>
                <wp:wrapNone/>
                <wp:docPr id="2038805704"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6765" cy="2094865"/>
                        </a:xfrm>
                        <a:custGeom>
                          <a:avLst/>
                          <a:gdLst>
                            <a:gd name="T0" fmla="*/ 0 w 21600"/>
                            <a:gd name="T1" fmla="*/ 0 h 21600"/>
                            <a:gd name="T2" fmla="*/ -127 w 21600"/>
                            <a:gd name="T3" fmla="*/ -127 h 21600"/>
                          </a:gdLst>
                          <a:ahLst/>
                          <a:cxnLst>
                            <a:cxn ang="0">
                              <a:pos x="T0" y="T1"/>
                            </a:cxn>
                            <a:cxn ang="0">
                              <a:pos x="T2" y="T3"/>
                            </a:cxn>
                          </a:cxnLst>
                          <a:rect l="0" t="0" r="r" b="b"/>
                          <a:pathLst>
                            <a:path w="21600" h="21600">
                              <a:moveTo>
                                <a:pt x="0" y="0"/>
                              </a:moveTo>
                              <a:lnTo>
                                <a:pt x="-127" y="-127"/>
                              </a:lnTo>
                            </a:path>
                          </a:pathLst>
                        </a:custGeom>
                        <a:noFill/>
                        <a:ln w="38160" cap="flat">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4CCB240" id="Прямая со стрелкой 27" o:spid="_x0000_s1026" style="position:absolute;margin-left:245.6pt;margin-top:2.1pt;width:161.95pt;height:164.9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" o:allowincell="f" path="m,l-127,-127e" filled="f" strokecolor="#f2f2f2" strokeweight="1.06mm">
                <v:path o:connecttype="custom" o:connectlocs="0,0;-12093,-12317" o:connectangles="0,0"/>
              </v:shape>
            </w:pict>
          </mc:Fallback>
        </mc:AlternateContent>
      </w:r>
      <w:r>
        <w:rPr>
          <w:noProof/>
        </w:rPr>
        <mc:AlternateContent>
          <mc:Choice Requires="wps">
            <w:drawing>
              <wp:anchor distT="0" distB="0" distL="114300" distR="114300" simplePos="0" relativeHeight="251658240" behindDoc="0" locked="0" layoutInCell="0" allowOverlap="1" wp14:anchorId="53109EDB" wp14:editId="1A0B7945">
                <wp:simplePos x="0" y="0"/>
                <wp:positionH relativeFrom="column">
                  <wp:posOffset>3117850</wp:posOffset>
                </wp:positionH>
                <wp:positionV relativeFrom="paragraph">
                  <wp:posOffset>24130</wp:posOffset>
                </wp:positionV>
                <wp:extent cx="2056765" cy="2094865"/>
                <wp:effectExtent l="31750" t="0" r="0" b="33655"/>
                <wp:wrapNone/>
                <wp:docPr id="601756373"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56765" cy="2094865"/>
                        </a:xfrm>
                        <a:custGeom>
                          <a:avLst/>
                          <a:gdLst>
                            <a:gd name="T0" fmla="*/ 0 w 21600"/>
                            <a:gd name="T1" fmla="*/ 0 h 21600"/>
                            <a:gd name="T2" fmla="*/ -127 w 21600"/>
                            <a:gd name="T3" fmla="*/ -127 h 21600"/>
                          </a:gdLst>
                          <a:ahLst/>
                          <a:cxnLst>
                            <a:cxn ang="0">
                              <a:pos x="T0" y="T1"/>
                            </a:cxn>
                            <a:cxn ang="0">
                              <a:pos x="T2" y="T3"/>
                            </a:cxn>
                          </a:cxnLst>
                          <a:rect l="0" t="0" r="r" b="b"/>
                          <a:pathLst>
                            <a:path w="21600" h="21600">
                              <a:moveTo>
                                <a:pt x="0" y="0"/>
                              </a:moveTo>
                              <a:lnTo>
                                <a:pt x="-127" y="-127"/>
                              </a:lnTo>
                            </a:path>
                          </a:pathLst>
                        </a:custGeom>
                        <a:noFill/>
                        <a:ln w="38160" cap="flat">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96A6610" id="Прямая со стрелкой 29" o:spid="_x0000_s1026" style="position:absolute;margin-left:245.5pt;margin-top:1.9pt;width:161.95pt;height:164.95pt;flip:y;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" o:allowincell="f" path="m,l-127,-127e" filled="f" strokecolor="#f2f2f2" strokeweight="1.06mm">
                <v:path o:connecttype="custom" o:connectlocs="0,0;-12093,-12317" o:connectangles="0,0"/>
              </v:shape>
            </w:pict>
          </mc:Fallback>
        </mc:AlternateContent>
      </w:r>
      <w:r w:rsidR="00FA15BC">
        <w:rPr>
          <w:noProof/>
        </w:rPr>
        <w:drawing>
          <wp:inline distT="0" distB="0" distL="0" distR="0" wp14:anchorId="3FAB1286" wp14:editId="20F265CA">
            <wp:extent cx="2076450" cy="2112010"/>
            <wp:effectExtent l="0" t="0" r="0" b="0"/>
            <wp:docPr id="8" name="Рисунок 10" descr="https://puzzleit.ru/files/puzzles/52/52434/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0" descr="https://puzzleit.ru/files/puzzles/52/52434/_original.jpg"/>
                    <pic:cNvPicPr>
                      <a:picLocks noChangeAspect="1" noChangeArrowheads="1"/>
                    </pic:cNvPicPr>
                  </pic:nvPicPr>
                  <pic:blipFill>
                    <a:blip r:embed="rId13" cstate="print"/>
                    <a:stretch>
                      <a:fillRect/>
                    </a:stretch>
                  </pic:blipFill>
                  <pic:spPr bwMode="auto">
                    <a:xfrm>
                      <a:off x="0" y="0"/>
                      <a:ext cx="2076450" cy="2112010"/>
                    </a:xfrm>
                    <a:prstGeom prst="rect">
                      <a:avLst/>
                    </a:prstGeom>
                  </pic:spPr>
                </pic:pic>
              </a:graphicData>
            </a:graphic>
          </wp:inline>
        </w:drawing>
      </w:r>
      <w:r w:rsidR="00FA15BC">
        <w:t xml:space="preserve">  </w:t>
      </w:r>
      <w:r w:rsidR="00FA15BC">
        <w:rPr>
          <w:noProof/>
        </w:rPr>
        <w:drawing>
          <wp:inline distT="0" distB="0" distL="0" distR="0" wp14:anchorId="0E37B853" wp14:editId="0AA6F5A3">
            <wp:extent cx="2076450" cy="2112010"/>
            <wp:effectExtent l="0" t="0" r="0" b="0"/>
            <wp:docPr id="9" name="Изображение2" descr="https://puzzleit.ru/files/puzzles/52/52434/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2" descr="https://puzzleit.ru/files/puzzles/52/52434/_original.jpg"/>
                    <pic:cNvPicPr>
                      <a:picLocks noChangeAspect="1" noChangeArrowheads="1"/>
                    </pic:cNvPicPr>
                  </pic:nvPicPr>
                  <pic:blipFill>
                    <a:blip r:embed="rId13" cstate="print"/>
                    <a:stretch>
                      <a:fillRect/>
                    </a:stretch>
                  </pic:blipFill>
                  <pic:spPr bwMode="auto">
                    <a:xfrm>
                      <a:off x="0" y="0"/>
                      <a:ext cx="2076450" cy="2112010"/>
                    </a:xfrm>
                    <a:prstGeom prst="rect">
                      <a:avLst/>
                    </a:prstGeom>
                  </pic:spPr>
                </pic:pic>
              </a:graphicData>
            </a:graphic>
          </wp:inline>
        </w:drawing>
      </w:r>
    </w:p>
    <w:p w14:paraId="1F3B476F" w14:textId="77777777" w:rsidR="00F770C8" w:rsidRDefault="00F770C8">
      <w:pPr>
        <w:pStyle w:val="stx"/>
        <w:spacing w:beforeAutospacing="0" w:after="0" w:afterAutospacing="0" w:line="360" w:lineRule="auto"/>
        <w:ind w:left="1429"/>
      </w:pPr>
    </w:p>
    <w:p w14:paraId="40301E1A" w14:textId="77777777" w:rsidR="00F770C8" w:rsidRDefault="00FA15BC">
      <w:pPr>
        <w:pStyle w:val="stx"/>
        <w:numPr>
          <w:ilvl w:val="0"/>
          <w:numId w:val="2"/>
        </w:numPr>
        <w:spacing w:beforeAutospacing="0" w:after="0" w:afterAutospacing="0" w:line="360" w:lineRule="auto"/>
        <w:rPr>
          <w:sz w:val="28"/>
        </w:rPr>
      </w:pPr>
      <w:r>
        <w:rPr>
          <w:sz w:val="28"/>
        </w:rPr>
        <w:t>из четырех частей с различной модификацией углов.</w:t>
      </w:r>
    </w:p>
    <w:p w14:paraId="10FFAECE" w14:textId="38FB8055" w:rsidR="00F770C8" w:rsidRDefault="00000000">
      <w:pPr>
        <w:pStyle w:val="stx"/>
        <w:spacing w:beforeAutospacing="0" w:after="0" w:afterAutospacing="0" w:line="360" w:lineRule="auto"/>
        <w:ind w:left="1429"/>
      </w:pPr>
      <w:r>
        <w:rPr>
          <w:noProof/>
        </w:rPr>
        <mc:AlternateContent>
          <mc:Choice Requires="wps">
            <w:drawing>
              <wp:anchor distT="0" distB="0" distL="114300" distR="114300" simplePos="0" relativeHeight="251659264" behindDoc="0" locked="0" layoutInCell="0" allowOverlap="1" wp14:anchorId="422A2B82" wp14:editId="4ED7699D">
                <wp:simplePos x="0" y="0"/>
                <wp:positionH relativeFrom="column">
                  <wp:posOffset>3147695</wp:posOffset>
                </wp:positionH>
                <wp:positionV relativeFrom="paragraph">
                  <wp:posOffset>26035</wp:posOffset>
                </wp:positionV>
                <wp:extent cx="2047240" cy="1761490"/>
                <wp:effectExtent l="0" t="35560" r="34290" b="0"/>
                <wp:wrapNone/>
                <wp:docPr id="951035991"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47240" cy="1761490"/>
                        </a:xfrm>
                        <a:custGeom>
                          <a:avLst/>
                          <a:gdLst>
                            <a:gd name="T0" fmla="*/ 0 w 21600"/>
                            <a:gd name="T1" fmla="*/ 0 h 21600"/>
                            <a:gd name="T2" fmla="*/ -127 w 21600"/>
                            <a:gd name="T3" fmla="*/ -127 h 21600"/>
                          </a:gdLst>
                          <a:ahLst/>
                          <a:cxnLst>
                            <a:cxn ang="0">
                              <a:pos x="T0" y="T1"/>
                            </a:cxn>
                            <a:cxn ang="0">
                              <a:pos x="T2" y="T3"/>
                            </a:cxn>
                          </a:cxnLst>
                          <a:rect l="0" t="0" r="r" b="b"/>
                          <a:pathLst>
                            <a:path w="21600" h="21600">
                              <a:moveTo>
                                <a:pt x="0" y="0"/>
                              </a:moveTo>
                              <a:lnTo>
                                <a:pt x="-127" y="-127"/>
                              </a:lnTo>
                            </a:path>
                          </a:pathLst>
                        </a:custGeom>
                        <a:noFill/>
                        <a:ln w="38160" cap="flat">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E36A8D4" id="Прямая со стрелкой 12" o:spid="_x0000_s1026" style="position:absolute;margin-left:247.85pt;margin-top:2.05pt;width:161.2pt;height:138.7pt;flip:x;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" o:allowincell="f" path="m,l-127,-127e" filled="f" strokecolor="#f2f2f2" strokeweight="1.06mm">
                <v:path o:connecttype="custom" o:connectlocs="0,0;-12037,-10357" o:connectangles="0,0"/>
              </v:shape>
            </w:pict>
          </mc:Fallback>
        </mc:AlternateContent>
      </w:r>
      <w:r>
        <w:rPr>
          <w:noProof/>
        </w:rPr>
        <mc:AlternateContent>
          <mc:Choice Requires="wps">
            <w:drawing>
              <wp:anchor distT="0" distB="0" distL="114300" distR="114300" simplePos="0" relativeHeight="251660288" behindDoc="0" locked="0" layoutInCell="0" allowOverlap="1" wp14:anchorId="66D3E407" wp14:editId="3273EE12">
                <wp:simplePos x="0" y="0"/>
                <wp:positionH relativeFrom="column">
                  <wp:posOffset>3147695</wp:posOffset>
                </wp:positionH>
                <wp:positionV relativeFrom="paragraph">
                  <wp:posOffset>26035</wp:posOffset>
                </wp:positionV>
                <wp:extent cx="2047240" cy="1761490"/>
                <wp:effectExtent l="33020" t="35560" r="0" b="0"/>
                <wp:wrapNone/>
                <wp:docPr id="344010053"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240" cy="1761490"/>
                        </a:xfrm>
                        <a:custGeom>
                          <a:avLst/>
                          <a:gdLst>
                            <a:gd name="T0" fmla="*/ 0 w 21600"/>
                            <a:gd name="T1" fmla="*/ 0 h 21600"/>
                            <a:gd name="T2" fmla="*/ -127 w 21600"/>
                            <a:gd name="T3" fmla="*/ -127 h 21600"/>
                          </a:gdLst>
                          <a:ahLst/>
                          <a:cxnLst>
                            <a:cxn ang="0">
                              <a:pos x="T0" y="T1"/>
                            </a:cxn>
                            <a:cxn ang="0">
                              <a:pos x="T2" y="T3"/>
                            </a:cxn>
                          </a:cxnLst>
                          <a:rect l="0" t="0" r="r" b="b"/>
                          <a:pathLst>
                            <a:path w="21600" h="21600">
                              <a:moveTo>
                                <a:pt x="0" y="0"/>
                              </a:moveTo>
                              <a:lnTo>
                                <a:pt x="-127" y="-127"/>
                              </a:lnTo>
                            </a:path>
                          </a:pathLst>
                        </a:custGeom>
                        <a:noFill/>
                        <a:ln w="38160" cap="flat">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DDB9967" id="Прямая со стрелкой 14" o:spid="_x0000_s1026" style="position:absolute;margin-left:247.85pt;margin-top:2.05pt;width:161.2pt;height:138.7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" o:allowincell="f" path="m,l-127,-127e" filled="f" strokecolor="#f2f2f2" strokeweight="1.06mm">
                <v:path o:connecttype="custom" o:connectlocs="0,0;-12037,-10357" o:connectangles="0,0"/>
              </v:shape>
            </w:pict>
          </mc:Fallback>
        </mc:AlternateContent>
      </w:r>
      <w:r>
        <w:rPr>
          <w:noProof/>
        </w:rPr>
        <mc:AlternateContent>
          <mc:Choice Requires="wps">
            <w:drawing>
              <wp:anchor distT="0" distB="0" distL="114300" distR="114300" simplePos="0" relativeHeight="251661312" behindDoc="0" locked="0" layoutInCell="0" allowOverlap="1" wp14:anchorId="69DFDD85" wp14:editId="219744D6">
                <wp:simplePos x="0" y="0"/>
                <wp:positionH relativeFrom="column">
                  <wp:posOffset>4081145</wp:posOffset>
                </wp:positionH>
                <wp:positionV relativeFrom="paragraph">
                  <wp:posOffset>26035</wp:posOffset>
                </wp:positionV>
                <wp:extent cx="180340" cy="1761490"/>
                <wp:effectExtent l="23495" t="35560" r="0" b="0"/>
                <wp:wrapNone/>
                <wp:docPr id="994949075"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761490"/>
                        </a:xfrm>
                        <a:custGeom>
                          <a:avLst/>
                          <a:gdLst>
                            <a:gd name="T0" fmla="*/ 0 w 21600"/>
                            <a:gd name="T1" fmla="*/ 0 h 21600"/>
                            <a:gd name="T2" fmla="*/ -127 w 21600"/>
                            <a:gd name="T3" fmla="*/ -127 h 21600"/>
                          </a:gdLst>
                          <a:ahLst/>
                          <a:cxnLst>
                            <a:cxn ang="0">
                              <a:pos x="T0" y="T1"/>
                            </a:cxn>
                            <a:cxn ang="0">
                              <a:pos x="T2" y="T3"/>
                            </a:cxn>
                          </a:cxnLst>
                          <a:rect l="0" t="0" r="r" b="b"/>
                          <a:pathLst>
                            <a:path w="21600" h="21600">
                              <a:moveTo>
                                <a:pt x="0" y="0"/>
                              </a:moveTo>
                              <a:lnTo>
                                <a:pt x="-127" y="-127"/>
                              </a:lnTo>
                            </a:path>
                          </a:pathLst>
                        </a:custGeom>
                        <a:noFill/>
                        <a:ln w="38160" cap="flat">
                          <a:solidFill>
                            <a:srgbClr val="F2F2F2"/>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041AD5" id="Прямая со стрелкой 19" o:spid="_x0000_s1026" style="position:absolute;margin-left:321.35pt;margin-top:2.05pt;width:14.2pt;height:138.7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" o:allowincell="f" path="m,l-127,-127e" filled="f" strokecolor="#f2f2f2" strokeweight="1.06mm">
                <v:path o:connecttype="custom" o:connectlocs="0,0;-1060,-10357" o:connectangles="0,0"/>
              </v:shape>
            </w:pict>
          </mc:Fallback>
        </mc:AlternateContent>
      </w:r>
      <w:r w:rsidR="00FA15BC">
        <w:rPr>
          <w:noProof/>
        </w:rPr>
        <w:drawing>
          <wp:inline distT="0" distB="0" distL="0" distR="0" wp14:anchorId="4C42369F" wp14:editId="23363C8B">
            <wp:extent cx="2076450" cy="1819910"/>
            <wp:effectExtent l="0" t="0" r="0" b="0"/>
            <wp:docPr id="13" name="Рисунок 13" descr="https://xn--80aas4e.xn--p1ai/800/600/https/img-fotki.yandex.ru/get/111359/107301928.111/0_d570e_647f4532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https://xn--80aas4e.xn--p1ai/800/600/https/img-fotki.yandex.ru/get/111359/107301928.111/0_d570e_647f4532_orig.jpg"/>
                    <pic:cNvPicPr>
                      <a:picLocks noChangeAspect="1" noChangeArrowheads="1"/>
                    </pic:cNvPicPr>
                  </pic:nvPicPr>
                  <pic:blipFill>
                    <a:blip r:embed="rId14" cstate="print"/>
                    <a:stretch>
                      <a:fillRect/>
                    </a:stretch>
                  </pic:blipFill>
                  <pic:spPr bwMode="auto">
                    <a:xfrm>
                      <a:off x="0" y="0"/>
                      <a:ext cx="2076450" cy="1819910"/>
                    </a:xfrm>
                    <a:prstGeom prst="rect">
                      <a:avLst/>
                    </a:prstGeom>
                  </pic:spPr>
                </pic:pic>
              </a:graphicData>
            </a:graphic>
          </wp:inline>
        </w:drawing>
      </w:r>
      <w:r w:rsidR="00FA15BC">
        <w:t xml:space="preserve">   </w:t>
      </w:r>
      <w:r w:rsidR="00FA15BC">
        <w:rPr>
          <w:noProof/>
        </w:rPr>
        <w:drawing>
          <wp:inline distT="0" distB="0" distL="0" distR="0" wp14:anchorId="72BD5E9C" wp14:editId="65E376C3">
            <wp:extent cx="2076450" cy="1819910"/>
            <wp:effectExtent l="0" t="0" r="0" b="0"/>
            <wp:docPr id="14" name="Изображение3" descr="https://xn--80aas4e.xn--p1ai/800/600/https/img-fotki.yandex.ru/get/111359/107301928.111/0_d570e_647f4532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3" descr="https://xn--80aas4e.xn--p1ai/800/600/https/img-fotki.yandex.ru/get/111359/107301928.111/0_d570e_647f4532_orig.jpg"/>
                    <pic:cNvPicPr>
                      <a:picLocks noChangeAspect="1" noChangeArrowheads="1"/>
                    </pic:cNvPicPr>
                  </pic:nvPicPr>
                  <pic:blipFill>
                    <a:blip r:embed="rId14" cstate="print"/>
                    <a:stretch>
                      <a:fillRect/>
                    </a:stretch>
                  </pic:blipFill>
                  <pic:spPr bwMode="auto">
                    <a:xfrm>
                      <a:off x="0" y="0"/>
                      <a:ext cx="2076450" cy="1819910"/>
                    </a:xfrm>
                    <a:prstGeom prst="rect">
                      <a:avLst/>
                    </a:prstGeom>
                  </pic:spPr>
                </pic:pic>
              </a:graphicData>
            </a:graphic>
          </wp:inline>
        </w:drawing>
      </w:r>
    </w:p>
    <w:p w14:paraId="3BE1C2C4" w14:textId="77777777" w:rsidR="00F770C8" w:rsidRDefault="00F770C8">
      <w:pPr>
        <w:pStyle w:val="stx"/>
        <w:spacing w:beforeAutospacing="0" w:after="0" w:afterAutospacing="0" w:line="360" w:lineRule="auto"/>
        <w:ind w:left="1429"/>
      </w:pPr>
    </w:p>
    <w:p w14:paraId="5EF9C04E" w14:textId="77777777" w:rsidR="00F770C8" w:rsidRDefault="00FA15BC">
      <w:pPr>
        <w:pStyle w:val="stx"/>
        <w:spacing w:beforeAutospacing="0" w:after="0" w:afterAutospacing="0" w:line="360" w:lineRule="auto"/>
        <w:jc w:val="both"/>
        <w:rPr>
          <w:sz w:val="28"/>
        </w:rPr>
      </w:pPr>
      <w:r>
        <w:rPr>
          <w:sz w:val="28"/>
        </w:rPr>
        <w:t xml:space="preserve">Это было сделано для того, чтобы в процессе этой деятельности выявить уровень развития мотивации и характеристики произвольного поведения. </w:t>
      </w:r>
      <w:proofErr w:type="gramStart"/>
      <w:r>
        <w:rPr>
          <w:sz w:val="28"/>
        </w:rPr>
        <w:t>Русская  народная</w:t>
      </w:r>
      <w:proofErr w:type="gramEnd"/>
      <w:r>
        <w:rPr>
          <w:sz w:val="28"/>
        </w:rPr>
        <w:t xml:space="preserve"> сказка «Кот, лиса и петух» предварительно была прочитана детям, и дети были ознакомлены с иллюстрациями к этой сказке».</w:t>
      </w:r>
    </w:p>
    <w:p w14:paraId="2E5347C7" w14:textId="77777777" w:rsidR="00F770C8" w:rsidRDefault="00FA15BC">
      <w:pPr>
        <w:pStyle w:val="stx"/>
        <w:spacing w:beforeAutospacing="0" w:after="0" w:afterAutospacing="0" w:line="360" w:lineRule="auto"/>
        <w:jc w:val="both"/>
        <w:rPr>
          <w:sz w:val="28"/>
        </w:rPr>
      </w:pPr>
      <w:r>
        <w:rPr>
          <w:b/>
          <w:sz w:val="28"/>
        </w:rPr>
        <w:t>Инструкция:</w:t>
      </w:r>
      <w:r>
        <w:rPr>
          <w:sz w:val="28"/>
        </w:rPr>
        <w:t xml:space="preserve"> Детям предлагается поочередно собрать 3 предложенные картинки по степени сложности. Педагог, внимательно наблюдая за ребенком, оценивает его деятельность по указанным ниже показателям выраженности мотивации.</w:t>
      </w:r>
    </w:p>
    <w:p w14:paraId="4BF57628" w14:textId="77777777" w:rsidR="00F770C8" w:rsidRDefault="00FA15BC">
      <w:pPr>
        <w:pStyle w:val="stx"/>
        <w:spacing w:beforeAutospacing="0" w:after="0" w:afterAutospacing="0" w:line="360" w:lineRule="auto"/>
        <w:jc w:val="both"/>
        <w:rPr>
          <w:sz w:val="28"/>
        </w:rPr>
      </w:pPr>
      <w:r>
        <w:rPr>
          <w:b/>
          <w:sz w:val="28"/>
        </w:rPr>
        <w:t>Оценка результатов:</w:t>
      </w:r>
      <w:r>
        <w:rPr>
          <w:sz w:val="28"/>
        </w:rPr>
        <w:t xml:space="preserve"> Выраженность трех показателей мотивации (эмоциональная вовлеченность ребенка в деятельность; целенаправленность деятельности, ее завершенность; и степень инициативности ребенка) оцениваются по четырехбалльной шкале (от максимальной выраженности качества до 0 баллов полного его отсутствия).</w:t>
      </w:r>
    </w:p>
    <w:p w14:paraId="22C2C6B5" w14:textId="77777777" w:rsidR="00F770C8" w:rsidRDefault="00FA15BC">
      <w:pPr>
        <w:pStyle w:val="stx"/>
        <w:spacing w:beforeAutospacing="0" w:after="0" w:afterAutospacing="0" w:line="360" w:lineRule="auto"/>
        <w:jc w:val="both"/>
        <w:rPr>
          <w:sz w:val="28"/>
        </w:rPr>
      </w:pPr>
      <w:r>
        <w:rPr>
          <w:b/>
          <w:sz w:val="28"/>
        </w:rPr>
        <w:lastRenderedPageBreak/>
        <w:t>Уровни оценивания:</w:t>
      </w:r>
      <w:r>
        <w:rPr>
          <w:sz w:val="28"/>
        </w:rPr>
        <w:t xml:space="preserve"> Суммируя баллы по этим трем показателям, получаются выводы об уровне развития мотивации к деятельности.</w:t>
      </w:r>
    </w:p>
    <w:p w14:paraId="254DCFFE" w14:textId="77777777" w:rsidR="00F770C8" w:rsidRDefault="00FA15BC">
      <w:pPr>
        <w:pStyle w:val="stx"/>
        <w:spacing w:beforeAutospacing="0" w:after="0" w:afterAutospacing="0" w:line="360" w:lineRule="auto"/>
        <w:jc w:val="both"/>
        <w:rPr>
          <w:sz w:val="28"/>
        </w:rPr>
      </w:pPr>
      <w:r>
        <w:rPr>
          <w:b/>
          <w:sz w:val="28"/>
        </w:rPr>
        <w:t>8 – 12 баллов</w:t>
      </w:r>
      <w:r>
        <w:rPr>
          <w:sz w:val="28"/>
        </w:rPr>
        <w:t xml:space="preserve"> – высокий уровень</w:t>
      </w:r>
    </w:p>
    <w:p w14:paraId="35310CA1" w14:textId="77777777" w:rsidR="00F770C8" w:rsidRDefault="00FA15BC">
      <w:pPr>
        <w:pStyle w:val="stx"/>
        <w:spacing w:beforeAutospacing="0" w:after="0" w:afterAutospacing="0" w:line="360" w:lineRule="auto"/>
        <w:jc w:val="both"/>
        <w:rPr>
          <w:sz w:val="28"/>
        </w:rPr>
      </w:pPr>
      <w:r>
        <w:rPr>
          <w:b/>
          <w:sz w:val="28"/>
        </w:rPr>
        <w:t>5 – 7 баллов</w:t>
      </w:r>
      <w:r>
        <w:rPr>
          <w:sz w:val="28"/>
        </w:rPr>
        <w:t xml:space="preserve"> – средний уровень</w:t>
      </w:r>
    </w:p>
    <w:p w14:paraId="35BE4FA9" w14:textId="77777777" w:rsidR="00F770C8" w:rsidRDefault="00FA15BC">
      <w:pPr>
        <w:pStyle w:val="stx"/>
        <w:spacing w:beforeAutospacing="0" w:after="0" w:afterAutospacing="0" w:line="360" w:lineRule="auto"/>
        <w:jc w:val="both"/>
        <w:rPr>
          <w:sz w:val="28"/>
        </w:rPr>
      </w:pPr>
      <w:r>
        <w:rPr>
          <w:b/>
          <w:sz w:val="28"/>
        </w:rPr>
        <w:t>2 – 4 баллов</w:t>
      </w:r>
      <w:r>
        <w:rPr>
          <w:sz w:val="28"/>
        </w:rPr>
        <w:t xml:space="preserve"> – низкий уровень</w:t>
      </w:r>
    </w:p>
    <w:p w14:paraId="6102D1B2" w14:textId="77777777" w:rsidR="00F770C8" w:rsidRDefault="00FA15BC">
      <w:pPr>
        <w:pStyle w:val="stx"/>
        <w:spacing w:beforeAutospacing="0" w:after="0" w:afterAutospacing="0" w:line="360" w:lineRule="auto"/>
        <w:jc w:val="both"/>
        <w:rPr>
          <w:sz w:val="28"/>
        </w:rPr>
      </w:pPr>
      <w:r>
        <w:rPr>
          <w:b/>
          <w:sz w:val="28"/>
        </w:rPr>
        <w:t>0 – 1 балл</w:t>
      </w:r>
      <w:r>
        <w:rPr>
          <w:sz w:val="28"/>
        </w:rPr>
        <w:t xml:space="preserve"> – очень низкий уровень.</w:t>
      </w:r>
    </w:p>
    <w:p w14:paraId="4433888F" w14:textId="77777777" w:rsidR="00F770C8" w:rsidRDefault="00F770C8">
      <w:pPr>
        <w:pStyle w:val="stx"/>
        <w:spacing w:beforeAutospacing="0" w:after="0" w:afterAutospacing="0" w:line="360" w:lineRule="auto"/>
        <w:jc w:val="both"/>
        <w:rPr>
          <w:sz w:val="28"/>
        </w:rPr>
      </w:pPr>
    </w:p>
    <w:p w14:paraId="080AA933" w14:textId="77777777" w:rsidR="00F770C8" w:rsidRDefault="00F770C8">
      <w:pPr>
        <w:pStyle w:val="stx"/>
        <w:spacing w:beforeAutospacing="0" w:after="0" w:afterAutospacing="0" w:line="360" w:lineRule="auto"/>
        <w:jc w:val="both"/>
        <w:rPr>
          <w:sz w:val="28"/>
        </w:rPr>
      </w:pPr>
    </w:p>
    <w:p w14:paraId="1C09B570" w14:textId="77777777" w:rsidR="00F770C8" w:rsidRDefault="00F770C8">
      <w:pPr>
        <w:pStyle w:val="stx"/>
        <w:spacing w:beforeAutospacing="0" w:after="0" w:afterAutospacing="0" w:line="360" w:lineRule="auto"/>
        <w:jc w:val="both"/>
        <w:rPr>
          <w:sz w:val="28"/>
        </w:rPr>
      </w:pPr>
    </w:p>
    <w:p w14:paraId="3B824E19" w14:textId="77777777" w:rsidR="00F770C8" w:rsidRDefault="00F770C8">
      <w:pPr>
        <w:pStyle w:val="stx"/>
        <w:spacing w:beforeAutospacing="0" w:after="0" w:afterAutospacing="0" w:line="360" w:lineRule="auto"/>
        <w:jc w:val="both"/>
        <w:rPr>
          <w:sz w:val="28"/>
        </w:rPr>
      </w:pPr>
    </w:p>
    <w:p w14:paraId="10FAE8B5" w14:textId="77777777" w:rsidR="00F770C8" w:rsidRDefault="00F770C8">
      <w:pPr>
        <w:pStyle w:val="stx"/>
        <w:spacing w:beforeAutospacing="0" w:after="0" w:afterAutospacing="0" w:line="360" w:lineRule="auto"/>
        <w:jc w:val="both"/>
        <w:rPr>
          <w:sz w:val="28"/>
        </w:rPr>
      </w:pPr>
    </w:p>
    <w:p w14:paraId="04BE1025" w14:textId="77777777" w:rsidR="00F770C8" w:rsidRDefault="00F770C8">
      <w:pPr>
        <w:pStyle w:val="stx"/>
        <w:spacing w:beforeAutospacing="0" w:after="0" w:afterAutospacing="0" w:line="360" w:lineRule="auto"/>
        <w:jc w:val="both"/>
        <w:rPr>
          <w:sz w:val="28"/>
        </w:rPr>
      </w:pPr>
    </w:p>
    <w:p w14:paraId="0A7E0B40" w14:textId="77777777" w:rsidR="00F770C8" w:rsidRDefault="00F770C8">
      <w:pPr>
        <w:pStyle w:val="stx"/>
        <w:spacing w:beforeAutospacing="0" w:after="0" w:afterAutospacing="0" w:line="360" w:lineRule="auto"/>
        <w:jc w:val="both"/>
        <w:rPr>
          <w:sz w:val="28"/>
        </w:rPr>
      </w:pPr>
    </w:p>
    <w:p w14:paraId="20824562" w14:textId="77777777" w:rsidR="00F770C8" w:rsidRDefault="00F770C8">
      <w:pPr>
        <w:pStyle w:val="stx"/>
        <w:spacing w:beforeAutospacing="0" w:after="0" w:afterAutospacing="0" w:line="360" w:lineRule="auto"/>
        <w:jc w:val="both"/>
        <w:rPr>
          <w:sz w:val="28"/>
        </w:rPr>
      </w:pPr>
    </w:p>
    <w:p w14:paraId="40AC7DBE" w14:textId="77777777" w:rsidR="00F770C8" w:rsidRDefault="00F770C8">
      <w:pPr>
        <w:pStyle w:val="stx"/>
        <w:spacing w:beforeAutospacing="0" w:after="0" w:afterAutospacing="0" w:line="360" w:lineRule="auto"/>
        <w:jc w:val="both"/>
        <w:rPr>
          <w:sz w:val="28"/>
        </w:rPr>
      </w:pPr>
    </w:p>
    <w:p w14:paraId="3460C441" w14:textId="77777777" w:rsidR="00F770C8" w:rsidRDefault="00F770C8">
      <w:pPr>
        <w:pStyle w:val="stx"/>
        <w:spacing w:beforeAutospacing="0" w:after="0" w:afterAutospacing="0" w:line="360" w:lineRule="auto"/>
        <w:jc w:val="both"/>
        <w:rPr>
          <w:sz w:val="28"/>
        </w:rPr>
      </w:pPr>
    </w:p>
    <w:p w14:paraId="7F55D078" w14:textId="77777777" w:rsidR="00DE3E0F" w:rsidRDefault="00DE3E0F">
      <w:pPr>
        <w:pStyle w:val="stx"/>
        <w:spacing w:beforeAutospacing="0" w:after="0" w:afterAutospacing="0" w:line="360" w:lineRule="auto"/>
        <w:jc w:val="both"/>
        <w:rPr>
          <w:sz w:val="28"/>
        </w:rPr>
      </w:pPr>
    </w:p>
    <w:p w14:paraId="1A2B8A26" w14:textId="77777777" w:rsidR="00DE3E0F" w:rsidRDefault="00DE3E0F">
      <w:pPr>
        <w:pStyle w:val="stx"/>
        <w:spacing w:beforeAutospacing="0" w:after="0" w:afterAutospacing="0" w:line="360" w:lineRule="auto"/>
        <w:jc w:val="both"/>
        <w:rPr>
          <w:sz w:val="28"/>
        </w:rPr>
      </w:pPr>
    </w:p>
    <w:p w14:paraId="135FA5B4" w14:textId="77777777" w:rsidR="00DE3E0F" w:rsidRDefault="00DE3E0F">
      <w:pPr>
        <w:pStyle w:val="stx"/>
        <w:spacing w:beforeAutospacing="0" w:after="0" w:afterAutospacing="0" w:line="360" w:lineRule="auto"/>
        <w:jc w:val="both"/>
        <w:rPr>
          <w:sz w:val="28"/>
        </w:rPr>
      </w:pPr>
    </w:p>
    <w:p w14:paraId="5764B252" w14:textId="77777777" w:rsidR="00DE3E0F" w:rsidRDefault="00DE3E0F">
      <w:pPr>
        <w:pStyle w:val="stx"/>
        <w:spacing w:beforeAutospacing="0" w:after="0" w:afterAutospacing="0" w:line="360" w:lineRule="auto"/>
        <w:jc w:val="both"/>
        <w:rPr>
          <w:sz w:val="28"/>
        </w:rPr>
      </w:pPr>
    </w:p>
    <w:p w14:paraId="4D19DC04" w14:textId="77777777" w:rsidR="00DE3E0F" w:rsidRDefault="00DE3E0F">
      <w:pPr>
        <w:pStyle w:val="stx"/>
        <w:spacing w:beforeAutospacing="0" w:after="0" w:afterAutospacing="0" w:line="360" w:lineRule="auto"/>
        <w:jc w:val="both"/>
        <w:rPr>
          <w:sz w:val="28"/>
        </w:rPr>
      </w:pPr>
    </w:p>
    <w:p w14:paraId="741A5254" w14:textId="77777777" w:rsidR="00DE3E0F" w:rsidRDefault="00DE3E0F">
      <w:pPr>
        <w:pStyle w:val="stx"/>
        <w:spacing w:beforeAutospacing="0" w:after="0" w:afterAutospacing="0" w:line="360" w:lineRule="auto"/>
        <w:jc w:val="both"/>
        <w:rPr>
          <w:sz w:val="28"/>
        </w:rPr>
      </w:pPr>
    </w:p>
    <w:p w14:paraId="30D5484B" w14:textId="77777777" w:rsidR="00DE3E0F" w:rsidRDefault="00DE3E0F">
      <w:pPr>
        <w:pStyle w:val="stx"/>
        <w:spacing w:beforeAutospacing="0" w:after="0" w:afterAutospacing="0" w:line="360" w:lineRule="auto"/>
        <w:jc w:val="both"/>
        <w:rPr>
          <w:sz w:val="28"/>
        </w:rPr>
      </w:pPr>
    </w:p>
    <w:p w14:paraId="01432EC1" w14:textId="77777777" w:rsidR="00DE3E0F" w:rsidRDefault="00DE3E0F">
      <w:pPr>
        <w:pStyle w:val="stx"/>
        <w:spacing w:beforeAutospacing="0" w:after="0" w:afterAutospacing="0" w:line="360" w:lineRule="auto"/>
        <w:jc w:val="both"/>
        <w:rPr>
          <w:sz w:val="28"/>
        </w:rPr>
      </w:pPr>
    </w:p>
    <w:p w14:paraId="09655CDC" w14:textId="77777777" w:rsidR="00DE3E0F" w:rsidRDefault="00DE3E0F">
      <w:pPr>
        <w:pStyle w:val="stx"/>
        <w:spacing w:beforeAutospacing="0" w:after="0" w:afterAutospacing="0" w:line="360" w:lineRule="auto"/>
        <w:jc w:val="both"/>
        <w:rPr>
          <w:sz w:val="28"/>
        </w:rPr>
      </w:pPr>
    </w:p>
    <w:p w14:paraId="10A826FD" w14:textId="77777777" w:rsidR="00F770C8" w:rsidRDefault="00F770C8">
      <w:pPr>
        <w:pStyle w:val="stx"/>
        <w:spacing w:beforeAutospacing="0" w:after="0" w:afterAutospacing="0" w:line="360" w:lineRule="auto"/>
        <w:jc w:val="both"/>
        <w:rPr>
          <w:sz w:val="28"/>
        </w:rPr>
      </w:pPr>
    </w:p>
    <w:p w14:paraId="1DEC6655" w14:textId="77777777" w:rsidR="00F770C8" w:rsidRDefault="00FA15BC">
      <w:pPr>
        <w:spacing w:line="360" w:lineRule="auto"/>
        <w:jc w:val="right"/>
        <w:rPr>
          <w:rFonts w:ascii="Times New Roman" w:hAnsi="Times New Roman" w:cs="Times New Roman"/>
          <w:b/>
          <w:sz w:val="28"/>
          <w:szCs w:val="32"/>
        </w:rPr>
      </w:pPr>
      <w:r>
        <w:rPr>
          <w:rFonts w:ascii="Times New Roman" w:hAnsi="Times New Roman" w:cs="Times New Roman"/>
          <w:b/>
          <w:sz w:val="28"/>
          <w:szCs w:val="32"/>
        </w:rPr>
        <w:t>Приложение 2</w:t>
      </w:r>
    </w:p>
    <w:p w14:paraId="111E7F5F" w14:textId="77777777" w:rsidR="00F770C8" w:rsidRDefault="00FA15BC">
      <w:pPr>
        <w:spacing w:line="360" w:lineRule="auto"/>
        <w:jc w:val="center"/>
        <w:rPr>
          <w:rFonts w:ascii="Times New Roman" w:hAnsi="Times New Roman" w:cs="Times New Roman"/>
          <w:b/>
          <w:sz w:val="28"/>
          <w:szCs w:val="32"/>
        </w:rPr>
      </w:pPr>
      <w:r>
        <w:rPr>
          <w:rFonts w:ascii="Times New Roman" w:hAnsi="Times New Roman" w:cs="Times New Roman"/>
          <w:b/>
          <w:sz w:val="28"/>
          <w:szCs w:val="32"/>
        </w:rPr>
        <w:t>1 блок (ознакомительный)</w:t>
      </w:r>
    </w:p>
    <w:p w14:paraId="5A0908FC" w14:textId="77777777" w:rsidR="00F770C8" w:rsidRDefault="00FA15BC">
      <w:pPr>
        <w:spacing w:line="360" w:lineRule="auto"/>
        <w:jc w:val="both"/>
        <w:rPr>
          <w:rFonts w:ascii="Times New Roman" w:hAnsi="Times New Roman" w:cs="Times New Roman"/>
          <w:b/>
          <w:sz w:val="28"/>
          <w:szCs w:val="32"/>
        </w:rPr>
      </w:pPr>
      <w:r>
        <w:rPr>
          <w:rFonts w:ascii="Times New Roman" w:hAnsi="Times New Roman" w:cs="Times New Roman"/>
          <w:sz w:val="28"/>
          <w:szCs w:val="32"/>
        </w:rPr>
        <w:lastRenderedPageBreak/>
        <w:t>(подобраны темы по ознакомлению с камнями, их активному использованию, совместное коллекционирование и экспериментирование, где дети в игровой форме получили знания о свойствах и качествах камней).</w:t>
      </w:r>
    </w:p>
    <w:p w14:paraId="27AA86D9" w14:textId="77777777" w:rsidR="00F770C8" w:rsidRDefault="00FA15BC">
      <w:pPr>
        <w:pStyle w:val="Standard"/>
        <w:jc w:val="center"/>
      </w:pPr>
      <w:r>
        <w:t xml:space="preserve">              Муниципальное бюджетное дошкольное образовательное учреждение            </w:t>
      </w:r>
    </w:p>
    <w:p w14:paraId="54040627" w14:textId="77777777" w:rsidR="00F770C8" w:rsidRDefault="00FA15BC">
      <w:pPr>
        <w:pStyle w:val="Standard"/>
        <w:jc w:val="center"/>
      </w:pPr>
      <w:r>
        <w:t xml:space="preserve">           «Детский сад №4 «Улыбка» комбинированного вида»</w:t>
      </w:r>
    </w:p>
    <w:p w14:paraId="396CDF69" w14:textId="77777777" w:rsidR="00F770C8" w:rsidRDefault="00FA15BC">
      <w:pPr>
        <w:pStyle w:val="Standard"/>
        <w:jc w:val="center"/>
      </w:pPr>
      <w:r>
        <w:t>г. Юрьев-Польский.</w:t>
      </w:r>
    </w:p>
    <w:p w14:paraId="20C37F6F" w14:textId="77777777" w:rsidR="00F770C8" w:rsidRDefault="00F770C8">
      <w:pPr>
        <w:pStyle w:val="Standard"/>
      </w:pPr>
    </w:p>
    <w:p w14:paraId="06FC9953" w14:textId="77777777" w:rsidR="00F770C8" w:rsidRDefault="00F770C8">
      <w:pPr>
        <w:pStyle w:val="Standard"/>
      </w:pPr>
    </w:p>
    <w:p w14:paraId="2392AA05" w14:textId="77777777" w:rsidR="00F770C8" w:rsidRDefault="00FA15BC">
      <w:pPr>
        <w:pStyle w:val="Standard"/>
        <w:jc w:val="center"/>
      </w:pPr>
      <w:r>
        <w:t xml:space="preserve">         </w:t>
      </w:r>
      <w:r>
        <w:rPr>
          <w:b/>
          <w:bCs/>
          <w:sz w:val="52"/>
          <w:szCs w:val="52"/>
        </w:rPr>
        <w:t xml:space="preserve">ПРОЕКТ  </w:t>
      </w:r>
    </w:p>
    <w:p w14:paraId="4C914361" w14:textId="77777777" w:rsidR="00F770C8" w:rsidRDefault="00FA15BC">
      <w:pPr>
        <w:pStyle w:val="Standard"/>
        <w:jc w:val="center"/>
        <w:rPr>
          <w:b/>
          <w:bCs/>
          <w:i/>
          <w:iCs/>
          <w:sz w:val="52"/>
          <w:szCs w:val="52"/>
        </w:rPr>
      </w:pPr>
      <w:r>
        <w:rPr>
          <w:b/>
          <w:bCs/>
          <w:i/>
          <w:iCs/>
          <w:sz w:val="52"/>
          <w:szCs w:val="52"/>
        </w:rPr>
        <w:t>«Такие разные камни»</w:t>
      </w:r>
    </w:p>
    <w:p w14:paraId="7BD2B79A" w14:textId="77777777" w:rsidR="00F770C8" w:rsidRDefault="00F770C8">
      <w:pPr>
        <w:pStyle w:val="Standard"/>
        <w:jc w:val="center"/>
      </w:pPr>
    </w:p>
    <w:p w14:paraId="5DDA8734" w14:textId="77777777" w:rsidR="00F770C8" w:rsidRDefault="00F770C8">
      <w:pPr>
        <w:pStyle w:val="Standard"/>
        <w:jc w:val="center"/>
      </w:pPr>
    </w:p>
    <w:p w14:paraId="2381C443" w14:textId="77777777" w:rsidR="00F770C8" w:rsidRDefault="00FA15BC">
      <w:pPr>
        <w:pStyle w:val="Standard"/>
        <w:jc w:val="center"/>
      </w:pPr>
      <w:r>
        <w:rPr>
          <w:noProof/>
          <w:lang w:eastAsia="ru-RU" w:bidi="ar-SA"/>
        </w:rPr>
        <w:drawing>
          <wp:inline distT="0" distB="0" distL="0" distR="0" wp14:anchorId="62500CDA" wp14:editId="3409E442">
            <wp:extent cx="4316730" cy="2897505"/>
            <wp:effectExtent l="0" t="0" r="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
                    <pic:cNvPicPr>
                      <a:picLocks noChangeAspect="1" noChangeArrowheads="1"/>
                    </pic:cNvPicPr>
                  </pic:nvPicPr>
                  <pic:blipFill>
                    <a:blip r:embed="rId15" cstate="print"/>
                    <a:stretch>
                      <a:fillRect/>
                    </a:stretch>
                  </pic:blipFill>
                  <pic:spPr bwMode="auto">
                    <a:xfrm>
                      <a:off x="0" y="0"/>
                      <a:ext cx="4316730" cy="2897505"/>
                    </a:xfrm>
                    <a:prstGeom prst="rect">
                      <a:avLst/>
                    </a:prstGeom>
                  </pic:spPr>
                </pic:pic>
              </a:graphicData>
            </a:graphic>
          </wp:inline>
        </w:drawing>
      </w:r>
    </w:p>
    <w:p w14:paraId="4453072C" w14:textId="77777777" w:rsidR="00F770C8" w:rsidRDefault="00F770C8">
      <w:pPr>
        <w:pStyle w:val="Standard"/>
      </w:pPr>
    </w:p>
    <w:p w14:paraId="4046EBBD" w14:textId="77777777" w:rsidR="00F770C8" w:rsidRDefault="00FA15BC">
      <w:pPr>
        <w:pStyle w:val="Standard"/>
      </w:pPr>
      <w:r>
        <w:t xml:space="preserve">                                                                   </w:t>
      </w:r>
    </w:p>
    <w:p w14:paraId="7BCE99CF" w14:textId="77777777" w:rsidR="00F770C8" w:rsidRDefault="00FA15BC">
      <w:pPr>
        <w:pStyle w:val="Standard"/>
        <w:jc w:val="center"/>
      </w:pPr>
      <w:r>
        <w:t xml:space="preserve">                   Авторы:</w:t>
      </w:r>
    </w:p>
    <w:p w14:paraId="3FEF8679" w14:textId="77777777" w:rsidR="00F770C8" w:rsidRDefault="00FA15BC">
      <w:pPr>
        <w:pStyle w:val="Standard"/>
      </w:pPr>
      <w:r>
        <w:t xml:space="preserve">                                                                                </w:t>
      </w:r>
      <w:r>
        <w:rPr>
          <w:b/>
          <w:bCs/>
        </w:rPr>
        <w:t xml:space="preserve">Ирина Леонидовна Недошивина, </w:t>
      </w:r>
      <w:r>
        <w:t xml:space="preserve">    </w:t>
      </w:r>
    </w:p>
    <w:p w14:paraId="63069590" w14:textId="77777777" w:rsidR="00F770C8" w:rsidRDefault="00FA15BC">
      <w:pPr>
        <w:pStyle w:val="Standard"/>
      </w:pPr>
      <w:r>
        <w:t xml:space="preserve">                                                                                 учитель-логопед.</w:t>
      </w:r>
    </w:p>
    <w:p w14:paraId="0EA4ABB4" w14:textId="77777777" w:rsidR="00F770C8" w:rsidRDefault="00FA15BC">
      <w:pPr>
        <w:pStyle w:val="Standard"/>
      </w:pPr>
      <w:r>
        <w:t xml:space="preserve">                                                                                        </w:t>
      </w:r>
    </w:p>
    <w:p w14:paraId="5E5BCB91" w14:textId="77777777" w:rsidR="00F770C8" w:rsidRDefault="00F770C8">
      <w:pPr>
        <w:pStyle w:val="Standard"/>
        <w:jc w:val="center"/>
      </w:pPr>
    </w:p>
    <w:p w14:paraId="029D55D7" w14:textId="77777777" w:rsidR="00F770C8" w:rsidRDefault="00FA15BC">
      <w:pPr>
        <w:pStyle w:val="Standard"/>
        <w:jc w:val="center"/>
      </w:pPr>
      <w:r>
        <w:t xml:space="preserve">  г. Юрьев-Польский</w:t>
      </w:r>
    </w:p>
    <w:p w14:paraId="68F2DC9D" w14:textId="77777777" w:rsidR="00F770C8" w:rsidRDefault="00F770C8">
      <w:pPr>
        <w:pStyle w:val="Standard"/>
        <w:jc w:val="center"/>
      </w:pPr>
    </w:p>
    <w:p w14:paraId="48066621" w14:textId="77777777" w:rsidR="00F770C8" w:rsidRDefault="00EF7DB7">
      <w:pPr>
        <w:pStyle w:val="Standard"/>
        <w:jc w:val="center"/>
      </w:pPr>
      <w:r>
        <w:t xml:space="preserve"> 2024</w:t>
      </w:r>
      <w:r w:rsidR="00FA15BC">
        <w:t>г.</w:t>
      </w:r>
    </w:p>
    <w:p w14:paraId="3888CA78" w14:textId="77777777" w:rsidR="00F770C8" w:rsidRDefault="00F770C8">
      <w:pPr>
        <w:pStyle w:val="Standard"/>
        <w:spacing w:line="360" w:lineRule="auto"/>
        <w:jc w:val="center"/>
        <w:rPr>
          <w:b/>
          <w:bCs/>
        </w:rPr>
      </w:pPr>
    </w:p>
    <w:p w14:paraId="72CC2632" w14:textId="77777777" w:rsidR="00F770C8" w:rsidRDefault="00FA15BC">
      <w:pPr>
        <w:pStyle w:val="Standard"/>
        <w:spacing w:line="360" w:lineRule="auto"/>
        <w:jc w:val="center"/>
        <w:rPr>
          <w:b/>
          <w:bCs/>
        </w:rPr>
      </w:pPr>
      <w:r>
        <w:rPr>
          <w:b/>
          <w:bCs/>
        </w:rPr>
        <w:t>КРАТКАЯ АННОТАЦИЯ ПРОЕКТА:</w:t>
      </w:r>
    </w:p>
    <w:p w14:paraId="1CE24CBE" w14:textId="77777777" w:rsidR="00F770C8" w:rsidRDefault="00F770C8">
      <w:pPr>
        <w:pStyle w:val="Standard"/>
        <w:spacing w:line="360" w:lineRule="auto"/>
        <w:jc w:val="both"/>
      </w:pPr>
    </w:p>
    <w:p w14:paraId="30A6E32D" w14:textId="77777777" w:rsidR="00F770C8" w:rsidRDefault="00FA15BC">
      <w:pPr>
        <w:pStyle w:val="Standard"/>
        <w:spacing w:line="360" w:lineRule="auto"/>
        <w:jc w:val="both"/>
      </w:pPr>
      <w:r>
        <w:rPr>
          <w:b/>
          <w:bCs/>
          <w:sz w:val="28"/>
          <w:szCs w:val="28"/>
        </w:rPr>
        <w:lastRenderedPageBreak/>
        <w:t>Вид проекта:</w:t>
      </w:r>
      <w:r>
        <w:rPr>
          <w:sz w:val="28"/>
          <w:szCs w:val="28"/>
        </w:rPr>
        <w:t xml:space="preserve"> познавательно — исследовательский.</w:t>
      </w:r>
    </w:p>
    <w:p w14:paraId="0D65FA23" w14:textId="77777777" w:rsidR="00F770C8" w:rsidRDefault="00FA15BC">
      <w:pPr>
        <w:pStyle w:val="Standard"/>
        <w:spacing w:line="360" w:lineRule="auto"/>
        <w:jc w:val="both"/>
      </w:pPr>
      <w:r>
        <w:rPr>
          <w:b/>
          <w:bCs/>
          <w:sz w:val="28"/>
          <w:szCs w:val="28"/>
        </w:rPr>
        <w:t xml:space="preserve">Основные ориентиры: </w:t>
      </w:r>
      <w:r w:rsidR="00EF7DB7">
        <w:rPr>
          <w:sz w:val="28"/>
          <w:szCs w:val="28"/>
        </w:rPr>
        <w:t>краткосрочный (с 01.10.2024 по 29.11. 2024</w:t>
      </w:r>
      <w:r>
        <w:rPr>
          <w:sz w:val="28"/>
          <w:szCs w:val="28"/>
        </w:rPr>
        <w:t>г.)</w:t>
      </w:r>
    </w:p>
    <w:p w14:paraId="1C39BA74" w14:textId="77777777" w:rsidR="00F770C8" w:rsidRDefault="00FA15BC">
      <w:pPr>
        <w:pStyle w:val="Standard"/>
        <w:spacing w:line="360" w:lineRule="auto"/>
        <w:jc w:val="both"/>
      </w:pPr>
      <w:r>
        <w:rPr>
          <w:b/>
          <w:bCs/>
          <w:sz w:val="28"/>
          <w:szCs w:val="28"/>
        </w:rPr>
        <w:t xml:space="preserve">Участники проекта: </w:t>
      </w:r>
      <w:r>
        <w:rPr>
          <w:sz w:val="28"/>
          <w:szCs w:val="28"/>
        </w:rPr>
        <w:t>дети группы компенсирующей направленности с ЗПР (5-7 лет), родители воспитанников, педагоги.</w:t>
      </w:r>
    </w:p>
    <w:p w14:paraId="6DB2AE48" w14:textId="77777777" w:rsidR="00F770C8" w:rsidRDefault="00FA15BC">
      <w:pPr>
        <w:pStyle w:val="Standard"/>
        <w:spacing w:line="360" w:lineRule="auto"/>
        <w:jc w:val="both"/>
      </w:pPr>
      <w:r>
        <w:rPr>
          <w:b/>
          <w:bCs/>
          <w:sz w:val="28"/>
          <w:szCs w:val="28"/>
        </w:rPr>
        <w:t>Объект исследования</w:t>
      </w:r>
      <w:r>
        <w:rPr>
          <w:sz w:val="28"/>
          <w:szCs w:val="28"/>
        </w:rPr>
        <w:t xml:space="preserve">: позитивное влияние камней (разного генеза) на </w:t>
      </w:r>
      <w:proofErr w:type="gramStart"/>
      <w:r>
        <w:rPr>
          <w:sz w:val="28"/>
          <w:szCs w:val="28"/>
        </w:rPr>
        <w:t>мотивацию  к</w:t>
      </w:r>
      <w:proofErr w:type="gramEnd"/>
      <w:r>
        <w:rPr>
          <w:sz w:val="28"/>
          <w:szCs w:val="28"/>
        </w:rPr>
        <w:t xml:space="preserve">  учебной </w:t>
      </w:r>
      <w:proofErr w:type="gramStart"/>
      <w:r>
        <w:rPr>
          <w:sz w:val="28"/>
          <w:szCs w:val="28"/>
        </w:rPr>
        <w:t>деятельности  у</w:t>
      </w:r>
      <w:proofErr w:type="gramEnd"/>
      <w:r>
        <w:rPr>
          <w:sz w:val="28"/>
          <w:szCs w:val="28"/>
        </w:rPr>
        <w:t xml:space="preserve"> детей с ЗПР.</w:t>
      </w:r>
    </w:p>
    <w:p w14:paraId="7AD4FE8F" w14:textId="77777777" w:rsidR="00F770C8" w:rsidRDefault="00FA15BC">
      <w:pPr>
        <w:pStyle w:val="Standard"/>
        <w:spacing w:line="360" w:lineRule="auto"/>
        <w:jc w:val="both"/>
      </w:pPr>
      <w:r>
        <w:rPr>
          <w:b/>
          <w:bCs/>
          <w:sz w:val="28"/>
          <w:szCs w:val="28"/>
        </w:rPr>
        <w:t>Предмет исследования</w:t>
      </w:r>
      <w:r>
        <w:rPr>
          <w:sz w:val="28"/>
          <w:szCs w:val="28"/>
        </w:rPr>
        <w:t xml:space="preserve">: разнообразное использование </w:t>
      </w:r>
      <w:proofErr w:type="gramStart"/>
      <w:r>
        <w:rPr>
          <w:sz w:val="28"/>
          <w:szCs w:val="28"/>
        </w:rPr>
        <w:t>различных  видов</w:t>
      </w:r>
      <w:proofErr w:type="gramEnd"/>
      <w:r>
        <w:rPr>
          <w:sz w:val="28"/>
          <w:szCs w:val="28"/>
        </w:rPr>
        <w:t xml:space="preserve"> камней во </w:t>
      </w:r>
      <w:proofErr w:type="gramStart"/>
      <w:r>
        <w:rPr>
          <w:sz w:val="28"/>
          <w:szCs w:val="28"/>
        </w:rPr>
        <w:t>взаимодействии  с</w:t>
      </w:r>
      <w:proofErr w:type="gramEnd"/>
      <w:r>
        <w:rPr>
          <w:sz w:val="28"/>
          <w:szCs w:val="28"/>
        </w:rPr>
        <w:t xml:space="preserve"> детьми с ЗПР.</w:t>
      </w:r>
    </w:p>
    <w:p w14:paraId="58369E45" w14:textId="77777777" w:rsidR="00F770C8" w:rsidRDefault="00FA15BC">
      <w:pPr>
        <w:pStyle w:val="Standard"/>
        <w:spacing w:line="360" w:lineRule="auto"/>
        <w:jc w:val="both"/>
      </w:pPr>
      <w:r>
        <w:rPr>
          <w:b/>
          <w:bCs/>
          <w:sz w:val="28"/>
          <w:szCs w:val="28"/>
        </w:rPr>
        <w:t xml:space="preserve">Продукт проекта: </w:t>
      </w:r>
      <w:r>
        <w:rPr>
          <w:sz w:val="28"/>
          <w:szCs w:val="28"/>
        </w:rPr>
        <w:t>игры коррекционной направленности.</w:t>
      </w:r>
    </w:p>
    <w:p w14:paraId="4262B3AE" w14:textId="77777777" w:rsidR="00F770C8" w:rsidRDefault="00FA15BC">
      <w:pPr>
        <w:pStyle w:val="Standard"/>
        <w:spacing w:line="360" w:lineRule="auto"/>
      </w:pPr>
      <w:r>
        <w:rPr>
          <w:b/>
          <w:bCs/>
          <w:sz w:val="28"/>
          <w:szCs w:val="28"/>
        </w:rPr>
        <w:t>Ресурсное обеспечение проект</w:t>
      </w:r>
      <w:r>
        <w:rPr>
          <w:sz w:val="28"/>
          <w:szCs w:val="28"/>
        </w:rPr>
        <w:t>а:</w:t>
      </w:r>
    </w:p>
    <w:p w14:paraId="5F93E24A" w14:textId="77777777" w:rsidR="00F770C8" w:rsidRDefault="00FA15BC">
      <w:pPr>
        <w:pStyle w:val="Standard"/>
        <w:spacing w:line="360" w:lineRule="auto"/>
        <w:rPr>
          <w:sz w:val="28"/>
          <w:szCs w:val="28"/>
        </w:rPr>
      </w:pPr>
      <w:r>
        <w:rPr>
          <w:sz w:val="28"/>
          <w:szCs w:val="28"/>
        </w:rPr>
        <w:t>Методический инструментарий.</w:t>
      </w:r>
    </w:p>
    <w:p w14:paraId="475D270B" w14:textId="77777777" w:rsidR="00F770C8" w:rsidRDefault="00FA15BC">
      <w:pPr>
        <w:pStyle w:val="Standard"/>
        <w:spacing w:line="360" w:lineRule="auto"/>
        <w:rPr>
          <w:sz w:val="28"/>
          <w:szCs w:val="28"/>
        </w:rPr>
      </w:pPr>
      <w:proofErr w:type="gramStart"/>
      <w:r>
        <w:rPr>
          <w:sz w:val="28"/>
          <w:szCs w:val="28"/>
        </w:rPr>
        <w:t>Официальный  сайт</w:t>
      </w:r>
      <w:proofErr w:type="gramEnd"/>
      <w:r>
        <w:rPr>
          <w:sz w:val="28"/>
          <w:szCs w:val="28"/>
        </w:rPr>
        <w:t xml:space="preserve"> дошкольного учреждения.</w:t>
      </w:r>
    </w:p>
    <w:p w14:paraId="5BAFBBFE" w14:textId="77777777" w:rsidR="00F770C8" w:rsidRDefault="00FA15BC">
      <w:pPr>
        <w:pStyle w:val="Standard"/>
        <w:spacing w:line="360" w:lineRule="auto"/>
        <w:jc w:val="both"/>
        <w:rPr>
          <w:sz w:val="28"/>
          <w:szCs w:val="28"/>
        </w:rPr>
      </w:pPr>
      <w:r>
        <w:rPr>
          <w:sz w:val="28"/>
          <w:szCs w:val="28"/>
        </w:rPr>
        <w:t>Материально-техническое обеспечение: проектор, уголок экспериментирования, дидактические игры, наглядный материал.</w:t>
      </w:r>
    </w:p>
    <w:p w14:paraId="7FCBE7CB" w14:textId="77777777" w:rsidR="00F770C8" w:rsidRDefault="00F770C8">
      <w:pPr>
        <w:pStyle w:val="Standard"/>
        <w:rPr>
          <w:b/>
          <w:bCs/>
          <w:sz w:val="28"/>
          <w:szCs w:val="28"/>
        </w:rPr>
      </w:pPr>
    </w:p>
    <w:p w14:paraId="4C8865DC" w14:textId="77777777" w:rsidR="00F770C8" w:rsidRDefault="00FA15BC">
      <w:pPr>
        <w:pStyle w:val="Standard"/>
        <w:jc w:val="center"/>
        <w:rPr>
          <w:b/>
          <w:bCs/>
          <w:sz w:val="28"/>
          <w:szCs w:val="28"/>
        </w:rPr>
      </w:pPr>
      <w:r>
        <w:rPr>
          <w:b/>
          <w:bCs/>
          <w:sz w:val="28"/>
          <w:szCs w:val="28"/>
        </w:rPr>
        <w:t>Актуальность выбранной темы:</w:t>
      </w:r>
    </w:p>
    <w:p w14:paraId="27B8805D" w14:textId="77777777" w:rsidR="00F770C8" w:rsidRDefault="00F770C8">
      <w:pPr>
        <w:pStyle w:val="Standard"/>
        <w:rPr>
          <w:b/>
          <w:bCs/>
          <w:sz w:val="28"/>
          <w:szCs w:val="28"/>
        </w:rPr>
      </w:pPr>
    </w:p>
    <w:p w14:paraId="6C2148A6" w14:textId="77777777" w:rsidR="00F770C8" w:rsidRDefault="00FA15BC">
      <w:pPr>
        <w:pStyle w:val="Standard"/>
        <w:spacing w:line="360" w:lineRule="auto"/>
        <w:jc w:val="both"/>
        <w:rPr>
          <w:sz w:val="28"/>
          <w:szCs w:val="28"/>
        </w:rPr>
      </w:pPr>
      <w:r>
        <w:rPr>
          <w:sz w:val="28"/>
          <w:szCs w:val="28"/>
        </w:rPr>
        <w:t>В соответствии с требованиями современных нормативных документов, регламентирующих основополагающие принципы дошкольного образования, работа с детьми, имеющими статус ОВЗ, является актуальной и востребованной. На основе требований ФГОС ДО к условиям, необходимым для создания социальной ситуации развития   детей, соответствующей специфике дошкольного возраста, а значит и к детям с ЗПР, выделяем основные:</w:t>
      </w:r>
    </w:p>
    <w:p w14:paraId="53ECF27A" w14:textId="77777777" w:rsidR="00F770C8" w:rsidRDefault="00FA15BC">
      <w:pPr>
        <w:pStyle w:val="Standard"/>
        <w:numPr>
          <w:ilvl w:val="0"/>
          <w:numId w:val="3"/>
        </w:numPr>
        <w:spacing w:line="360" w:lineRule="auto"/>
        <w:jc w:val="both"/>
        <w:rPr>
          <w:sz w:val="28"/>
          <w:szCs w:val="28"/>
        </w:rPr>
      </w:pPr>
      <w:r>
        <w:rPr>
          <w:sz w:val="28"/>
          <w:szCs w:val="28"/>
        </w:rPr>
        <w:t>обеспечение эмоционального благополучия;</w:t>
      </w:r>
    </w:p>
    <w:p w14:paraId="441F1AFF" w14:textId="77777777" w:rsidR="00F770C8" w:rsidRDefault="00FA15BC">
      <w:pPr>
        <w:pStyle w:val="Standard"/>
        <w:numPr>
          <w:ilvl w:val="0"/>
          <w:numId w:val="3"/>
        </w:numPr>
        <w:spacing w:line="360" w:lineRule="auto"/>
        <w:jc w:val="both"/>
        <w:rPr>
          <w:sz w:val="28"/>
          <w:szCs w:val="28"/>
        </w:rPr>
      </w:pPr>
      <w:r>
        <w:rPr>
          <w:sz w:val="28"/>
          <w:szCs w:val="28"/>
        </w:rPr>
        <w:t>поддержка индивидуальности и инициативы;</w:t>
      </w:r>
    </w:p>
    <w:p w14:paraId="785B78F5" w14:textId="77777777" w:rsidR="00F770C8" w:rsidRDefault="00FA15BC">
      <w:pPr>
        <w:pStyle w:val="Standard"/>
        <w:numPr>
          <w:ilvl w:val="0"/>
          <w:numId w:val="3"/>
        </w:numPr>
        <w:spacing w:line="360" w:lineRule="auto"/>
        <w:jc w:val="both"/>
        <w:rPr>
          <w:sz w:val="28"/>
          <w:szCs w:val="28"/>
        </w:rPr>
      </w:pPr>
      <w:r>
        <w:rPr>
          <w:sz w:val="28"/>
          <w:szCs w:val="28"/>
        </w:rPr>
        <w:t>развитие коммуникативности;</w:t>
      </w:r>
    </w:p>
    <w:p w14:paraId="683C446A" w14:textId="77777777" w:rsidR="00F770C8" w:rsidRDefault="00FA15BC">
      <w:pPr>
        <w:pStyle w:val="Standard"/>
        <w:numPr>
          <w:ilvl w:val="0"/>
          <w:numId w:val="3"/>
        </w:numPr>
        <w:spacing w:line="360" w:lineRule="auto"/>
        <w:jc w:val="both"/>
        <w:rPr>
          <w:sz w:val="28"/>
          <w:szCs w:val="28"/>
        </w:rPr>
      </w:pPr>
      <w:r>
        <w:rPr>
          <w:sz w:val="28"/>
          <w:szCs w:val="28"/>
        </w:rPr>
        <w:t>организация видов деятельности, способствующих развитию мышления, речи, общения, воображения, детского творчества.</w:t>
      </w:r>
    </w:p>
    <w:p w14:paraId="6B19889F" w14:textId="77777777" w:rsidR="00F770C8" w:rsidRDefault="00FA15BC">
      <w:pPr>
        <w:pStyle w:val="Standard"/>
        <w:spacing w:line="360" w:lineRule="auto"/>
        <w:jc w:val="both"/>
        <w:rPr>
          <w:sz w:val="28"/>
          <w:szCs w:val="28"/>
        </w:rPr>
      </w:pPr>
      <w:r>
        <w:rPr>
          <w:sz w:val="28"/>
          <w:szCs w:val="28"/>
        </w:rPr>
        <w:t xml:space="preserve"> Использование камней и природных материалов в работе с детьми с ЗПР </w:t>
      </w:r>
      <w:r>
        <w:rPr>
          <w:sz w:val="28"/>
          <w:szCs w:val="28"/>
        </w:rPr>
        <w:lastRenderedPageBreak/>
        <w:t>позволяет достигнуть наиболее эффективных и положительных результатов в данном направлении.</w:t>
      </w:r>
    </w:p>
    <w:p w14:paraId="4D9B2E1A" w14:textId="77777777" w:rsidR="00F770C8" w:rsidRDefault="00F770C8">
      <w:pPr>
        <w:pStyle w:val="Standard"/>
        <w:jc w:val="center"/>
        <w:rPr>
          <w:b/>
          <w:bCs/>
          <w:sz w:val="28"/>
          <w:szCs w:val="28"/>
        </w:rPr>
      </w:pPr>
    </w:p>
    <w:p w14:paraId="55447C7A" w14:textId="77777777" w:rsidR="00F770C8" w:rsidRDefault="00FA15BC">
      <w:pPr>
        <w:pStyle w:val="Standard"/>
        <w:jc w:val="center"/>
        <w:rPr>
          <w:b/>
          <w:bCs/>
          <w:sz w:val="28"/>
          <w:szCs w:val="28"/>
        </w:rPr>
      </w:pPr>
      <w:r>
        <w:rPr>
          <w:b/>
          <w:bCs/>
          <w:sz w:val="28"/>
          <w:szCs w:val="28"/>
        </w:rPr>
        <w:t>Проблема:</w:t>
      </w:r>
    </w:p>
    <w:p w14:paraId="3F6836C7" w14:textId="77777777" w:rsidR="00F770C8" w:rsidRDefault="00FA15BC">
      <w:pPr>
        <w:pStyle w:val="Standard"/>
        <w:spacing w:line="360" w:lineRule="auto"/>
        <w:jc w:val="both"/>
        <w:rPr>
          <w:sz w:val="28"/>
          <w:szCs w:val="28"/>
        </w:rPr>
      </w:pPr>
      <w:r>
        <w:rPr>
          <w:sz w:val="28"/>
          <w:szCs w:val="28"/>
        </w:rPr>
        <w:t xml:space="preserve">Как </w:t>
      </w:r>
      <w:proofErr w:type="gramStart"/>
      <w:r>
        <w:rPr>
          <w:sz w:val="28"/>
          <w:szCs w:val="28"/>
        </w:rPr>
        <w:t>показывает  наша</w:t>
      </w:r>
      <w:proofErr w:type="gramEnd"/>
      <w:r>
        <w:rPr>
          <w:sz w:val="28"/>
          <w:szCs w:val="28"/>
        </w:rPr>
        <w:t xml:space="preserve"> многолетняя практика по работе с детьми с </w:t>
      </w:r>
      <w:proofErr w:type="gramStart"/>
      <w:r>
        <w:rPr>
          <w:sz w:val="28"/>
          <w:szCs w:val="28"/>
        </w:rPr>
        <w:t>ЗПР,  предпосылки</w:t>
      </w:r>
      <w:proofErr w:type="gramEnd"/>
      <w:r>
        <w:rPr>
          <w:sz w:val="28"/>
          <w:szCs w:val="28"/>
        </w:rPr>
        <w:t xml:space="preserve"> к учебной деятельности у данной категории детей на низком уровне. </w:t>
      </w:r>
      <w:proofErr w:type="gramStart"/>
      <w:r>
        <w:rPr>
          <w:sz w:val="28"/>
          <w:szCs w:val="28"/>
        </w:rPr>
        <w:t>Поэтому  идет</w:t>
      </w:r>
      <w:proofErr w:type="gramEnd"/>
      <w:r>
        <w:rPr>
          <w:sz w:val="28"/>
          <w:szCs w:val="28"/>
        </w:rPr>
        <w:t xml:space="preserve"> постоянный поиск и анализ нетрадиционных методов работы, способствующих </w:t>
      </w:r>
      <w:proofErr w:type="gramStart"/>
      <w:r>
        <w:rPr>
          <w:sz w:val="28"/>
          <w:szCs w:val="28"/>
        </w:rPr>
        <w:t>развитию  интереса</w:t>
      </w:r>
      <w:proofErr w:type="gramEnd"/>
      <w:r>
        <w:rPr>
          <w:sz w:val="28"/>
          <w:szCs w:val="28"/>
        </w:rPr>
        <w:t xml:space="preserve"> к познавательным занятиям у данной категории детей, повышению эмоционально — положительного психологического фона.</w:t>
      </w:r>
    </w:p>
    <w:p w14:paraId="1C0A3DB2" w14:textId="77777777" w:rsidR="00F770C8" w:rsidRDefault="00FA15BC">
      <w:pPr>
        <w:pStyle w:val="Standard"/>
        <w:spacing w:line="360" w:lineRule="auto"/>
        <w:jc w:val="both"/>
        <w:rPr>
          <w:sz w:val="28"/>
          <w:szCs w:val="28"/>
        </w:rPr>
      </w:pPr>
      <w:r>
        <w:rPr>
          <w:sz w:val="28"/>
          <w:szCs w:val="28"/>
        </w:rPr>
        <w:t xml:space="preserve"> На своем опыте мы убедились, что игры с камнями относятся к любимым играм детей.     Камни нравятся всем детям, они красивые и </w:t>
      </w:r>
      <w:proofErr w:type="gramStart"/>
      <w:r>
        <w:rPr>
          <w:sz w:val="28"/>
          <w:szCs w:val="28"/>
        </w:rPr>
        <w:t>интересные  на</w:t>
      </w:r>
      <w:proofErr w:type="gramEnd"/>
      <w:r>
        <w:rPr>
          <w:sz w:val="28"/>
          <w:szCs w:val="28"/>
        </w:rPr>
        <w:t xml:space="preserve"> вид. Несмотря на простоту и доступность они вызывают большой интерес у детей.   Дети подолгу и увлеченно играют с ними. (Камни приятны по ощущениям, с ними можно играть и заниматься).</w:t>
      </w:r>
    </w:p>
    <w:p w14:paraId="4FEDA17E" w14:textId="77777777" w:rsidR="00F770C8" w:rsidRDefault="00FA15BC">
      <w:pPr>
        <w:pStyle w:val="Standard"/>
        <w:spacing w:line="360" w:lineRule="auto"/>
        <w:jc w:val="both"/>
        <w:rPr>
          <w:sz w:val="28"/>
          <w:szCs w:val="28"/>
        </w:rPr>
      </w:pPr>
      <w:r>
        <w:rPr>
          <w:sz w:val="28"/>
          <w:szCs w:val="28"/>
        </w:rPr>
        <w:t>Непосредственное общение детей с камнями оказывает большое внимание на формирование нравственных чувств у ребенка способствует, формированию активного словаря, расширению кругозора. умению определять материалы, из которых изготовлены предметы, устанавливать связи между свойствами и признаками разнообразных природных материалов, определять происхождение рукотворных предметов, группировать их в соответствии с познавательной задачей.</w:t>
      </w:r>
    </w:p>
    <w:p w14:paraId="6A5931B8" w14:textId="77777777" w:rsidR="00F770C8" w:rsidRDefault="00FA15BC">
      <w:pPr>
        <w:pStyle w:val="Standard"/>
        <w:spacing w:line="360" w:lineRule="auto"/>
        <w:jc w:val="both"/>
        <w:rPr>
          <w:sz w:val="28"/>
          <w:szCs w:val="28"/>
        </w:rPr>
      </w:pPr>
      <w:r>
        <w:rPr>
          <w:sz w:val="28"/>
          <w:szCs w:val="28"/>
        </w:rPr>
        <w:t xml:space="preserve"> Применение камней </w:t>
      </w:r>
      <w:proofErr w:type="gramStart"/>
      <w:r>
        <w:rPr>
          <w:sz w:val="28"/>
          <w:szCs w:val="28"/>
        </w:rPr>
        <w:t>- это</w:t>
      </w:r>
      <w:proofErr w:type="gramEnd"/>
      <w:r>
        <w:rPr>
          <w:sz w:val="28"/>
          <w:szCs w:val="28"/>
        </w:rPr>
        <w:t xml:space="preserve"> один из нетрадиционных приемов обучения, используемых в нашей практике, интересных для детей с ОВЗ, позволяющий работать в разных </w:t>
      </w:r>
      <w:proofErr w:type="gramStart"/>
      <w:r>
        <w:rPr>
          <w:sz w:val="28"/>
          <w:szCs w:val="28"/>
        </w:rPr>
        <w:t>направлениях,  в</w:t>
      </w:r>
      <w:proofErr w:type="gramEnd"/>
      <w:r>
        <w:rPr>
          <w:sz w:val="28"/>
          <w:szCs w:val="28"/>
        </w:rPr>
        <w:t xml:space="preserve"> разных видах деятельности. С их помощью можно решить множество коррекционных задач.</w:t>
      </w:r>
    </w:p>
    <w:p w14:paraId="7AD53C9A" w14:textId="77777777" w:rsidR="00F770C8" w:rsidRDefault="00F770C8">
      <w:pPr>
        <w:pStyle w:val="Standard"/>
        <w:jc w:val="both"/>
        <w:rPr>
          <w:b/>
          <w:bCs/>
          <w:sz w:val="28"/>
          <w:szCs w:val="28"/>
        </w:rPr>
      </w:pPr>
    </w:p>
    <w:p w14:paraId="6182DB33" w14:textId="77777777" w:rsidR="00F770C8" w:rsidRDefault="00FA15BC">
      <w:pPr>
        <w:pStyle w:val="Standard"/>
        <w:spacing w:line="360" w:lineRule="auto"/>
        <w:jc w:val="both"/>
      </w:pPr>
      <w:r>
        <w:rPr>
          <w:b/>
          <w:bCs/>
          <w:sz w:val="28"/>
          <w:szCs w:val="28"/>
        </w:rPr>
        <w:t>Цель проекта:</w:t>
      </w:r>
      <w:r>
        <w:rPr>
          <w:sz w:val="28"/>
          <w:szCs w:val="28"/>
        </w:rPr>
        <w:t xml:space="preserve"> Создание оптимальных условий для развития мотивации </w:t>
      </w:r>
      <w:proofErr w:type="gramStart"/>
      <w:r>
        <w:rPr>
          <w:sz w:val="28"/>
          <w:szCs w:val="28"/>
        </w:rPr>
        <w:t>к  познавательной</w:t>
      </w:r>
      <w:proofErr w:type="gramEnd"/>
      <w:r>
        <w:rPr>
          <w:sz w:val="28"/>
          <w:szCs w:val="28"/>
        </w:rPr>
        <w:t xml:space="preserve">  и исследовательской </w:t>
      </w:r>
      <w:proofErr w:type="gramStart"/>
      <w:r>
        <w:rPr>
          <w:sz w:val="28"/>
          <w:szCs w:val="28"/>
        </w:rPr>
        <w:t>деятельности  воспитанников</w:t>
      </w:r>
      <w:proofErr w:type="gramEnd"/>
      <w:r>
        <w:rPr>
          <w:sz w:val="28"/>
          <w:szCs w:val="28"/>
        </w:rPr>
        <w:t xml:space="preserve"> с </w:t>
      </w:r>
      <w:proofErr w:type="gramStart"/>
      <w:r>
        <w:rPr>
          <w:sz w:val="28"/>
          <w:szCs w:val="28"/>
        </w:rPr>
        <w:t>ЗПР  через</w:t>
      </w:r>
      <w:proofErr w:type="gramEnd"/>
      <w:r>
        <w:rPr>
          <w:sz w:val="28"/>
          <w:szCs w:val="28"/>
        </w:rPr>
        <w:t xml:space="preserve"> </w:t>
      </w:r>
      <w:r>
        <w:rPr>
          <w:sz w:val="28"/>
          <w:szCs w:val="28"/>
        </w:rPr>
        <w:lastRenderedPageBreak/>
        <w:t>использование нетрадиционных методов работы с камнями, опираясь на психофизиологические особенности детей с ЗПР.</w:t>
      </w:r>
    </w:p>
    <w:p w14:paraId="74202C16" w14:textId="77777777" w:rsidR="00F770C8" w:rsidRDefault="00F770C8">
      <w:pPr>
        <w:pStyle w:val="Standard"/>
        <w:jc w:val="both"/>
        <w:rPr>
          <w:b/>
          <w:bCs/>
          <w:sz w:val="28"/>
          <w:szCs w:val="28"/>
        </w:rPr>
      </w:pPr>
    </w:p>
    <w:p w14:paraId="11482BCD" w14:textId="77777777" w:rsidR="00F770C8" w:rsidRDefault="00FA15BC">
      <w:pPr>
        <w:pStyle w:val="Standard"/>
        <w:spacing w:line="360" w:lineRule="auto"/>
      </w:pPr>
      <w:r>
        <w:rPr>
          <w:b/>
          <w:bCs/>
          <w:sz w:val="28"/>
          <w:szCs w:val="28"/>
        </w:rPr>
        <w:t>Задачи проекта</w:t>
      </w:r>
      <w:r>
        <w:rPr>
          <w:sz w:val="28"/>
          <w:szCs w:val="28"/>
        </w:rPr>
        <w:t>:</w:t>
      </w:r>
    </w:p>
    <w:p w14:paraId="18C508DA" w14:textId="77777777" w:rsidR="00F770C8" w:rsidRDefault="00FA15BC">
      <w:pPr>
        <w:pStyle w:val="Standard"/>
        <w:numPr>
          <w:ilvl w:val="0"/>
          <w:numId w:val="4"/>
        </w:numPr>
        <w:spacing w:line="360" w:lineRule="auto"/>
        <w:jc w:val="both"/>
        <w:rPr>
          <w:sz w:val="28"/>
          <w:szCs w:val="28"/>
        </w:rPr>
      </w:pPr>
      <w:r>
        <w:rPr>
          <w:sz w:val="28"/>
          <w:szCs w:val="28"/>
        </w:rPr>
        <w:t xml:space="preserve">обеспечить познавательную мотивацию, развитие любознательности и творческой активности воспитанников при формировании представлений о неживой природе через исследовательскую и </w:t>
      </w:r>
      <w:proofErr w:type="gramStart"/>
      <w:r>
        <w:rPr>
          <w:sz w:val="28"/>
          <w:szCs w:val="28"/>
        </w:rPr>
        <w:t>экспериментальную  деятельность</w:t>
      </w:r>
      <w:proofErr w:type="gramEnd"/>
      <w:r>
        <w:rPr>
          <w:sz w:val="28"/>
          <w:szCs w:val="28"/>
        </w:rPr>
        <w:t xml:space="preserve"> с камнями;</w:t>
      </w:r>
    </w:p>
    <w:p w14:paraId="59F16192" w14:textId="77777777" w:rsidR="00F770C8" w:rsidRDefault="00FA15BC">
      <w:pPr>
        <w:pStyle w:val="Standard"/>
        <w:numPr>
          <w:ilvl w:val="0"/>
          <w:numId w:val="4"/>
        </w:numPr>
        <w:spacing w:line="360" w:lineRule="auto"/>
        <w:jc w:val="both"/>
        <w:rPr>
          <w:sz w:val="28"/>
          <w:szCs w:val="28"/>
        </w:rPr>
      </w:pPr>
      <w:proofErr w:type="gramStart"/>
      <w:r>
        <w:rPr>
          <w:sz w:val="28"/>
          <w:szCs w:val="28"/>
        </w:rPr>
        <w:t>мотивировать  родителей</w:t>
      </w:r>
      <w:proofErr w:type="gramEnd"/>
      <w:r>
        <w:rPr>
          <w:sz w:val="28"/>
          <w:szCs w:val="28"/>
        </w:rPr>
        <w:t xml:space="preserve"> </w:t>
      </w:r>
      <w:proofErr w:type="gramStart"/>
      <w:r>
        <w:rPr>
          <w:sz w:val="28"/>
          <w:szCs w:val="28"/>
        </w:rPr>
        <w:t>воспитанников  к</w:t>
      </w:r>
      <w:proofErr w:type="gramEnd"/>
      <w:r>
        <w:rPr>
          <w:sz w:val="28"/>
          <w:szCs w:val="28"/>
        </w:rPr>
        <w:t xml:space="preserve"> участию в данном проекте;</w:t>
      </w:r>
    </w:p>
    <w:p w14:paraId="1C38F7BB" w14:textId="77777777" w:rsidR="00F770C8" w:rsidRDefault="00FA15BC">
      <w:pPr>
        <w:pStyle w:val="Standard"/>
        <w:numPr>
          <w:ilvl w:val="0"/>
          <w:numId w:val="4"/>
        </w:numPr>
        <w:spacing w:line="360" w:lineRule="auto"/>
        <w:jc w:val="both"/>
        <w:rPr>
          <w:sz w:val="28"/>
          <w:szCs w:val="28"/>
        </w:rPr>
      </w:pPr>
      <w:r>
        <w:rPr>
          <w:sz w:val="28"/>
          <w:szCs w:val="28"/>
        </w:rPr>
        <w:t>внедрить инновационную технологию в работу с детьми, совершенствовать предметно - развивающую среду группы.</w:t>
      </w:r>
    </w:p>
    <w:p w14:paraId="508484AB" w14:textId="77777777" w:rsidR="00F770C8" w:rsidRDefault="00F770C8">
      <w:pPr>
        <w:pStyle w:val="Standard"/>
        <w:jc w:val="center"/>
        <w:rPr>
          <w:b/>
          <w:bCs/>
          <w:sz w:val="28"/>
          <w:szCs w:val="28"/>
        </w:rPr>
      </w:pPr>
    </w:p>
    <w:p w14:paraId="06E275C2" w14:textId="77777777" w:rsidR="00F770C8" w:rsidRDefault="00FA15BC">
      <w:pPr>
        <w:pStyle w:val="Standard"/>
        <w:spacing w:line="360" w:lineRule="auto"/>
        <w:jc w:val="center"/>
        <w:rPr>
          <w:b/>
          <w:bCs/>
          <w:sz w:val="28"/>
          <w:szCs w:val="28"/>
        </w:rPr>
      </w:pPr>
      <w:r>
        <w:rPr>
          <w:b/>
          <w:bCs/>
          <w:sz w:val="28"/>
          <w:szCs w:val="28"/>
        </w:rPr>
        <w:t>План работы:</w:t>
      </w:r>
    </w:p>
    <w:p w14:paraId="38CC3A97" w14:textId="77777777" w:rsidR="00F770C8" w:rsidRDefault="00FA15BC">
      <w:pPr>
        <w:pStyle w:val="Standard"/>
        <w:spacing w:line="360" w:lineRule="auto"/>
        <w:jc w:val="both"/>
      </w:pPr>
      <w:r>
        <w:rPr>
          <w:b/>
          <w:bCs/>
          <w:sz w:val="28"/>
          <w:szCs w:val="28"/>
        </w:rPr>
        <w:t xml:space="preserve">1 этап </w:t>
      </w:r>
      <w:r>
        <w:rPr>
          <w:sz w:val="28"/>
          <w:szCs w:val="28"/>
        </w:rPr>
        <w:t xml:space="preserve">— </w:t>
      </w:r>
      <w:r>
        <w:rPr>
          <w:b/>
          <w:bCs/>
          <w:sz w:val="28"/>
          <w:szCs w:val="28"/>
        </w:rPr>
        <w:t>подготовительный (2 недели)</w:t>
      </w:r>
    </w:p>
    <w:p w14:paraId="0DF085A8" w14:textId="77777777" w:rsidR="00F770C8" w:rsidRDefault="00FA15BC">
      <w:pPr>
        <w:pStyle w:val="Standard"/>
        <w:spacing w:line="360" w:lineRule="auto"/>
        <w:jc w:val="both"/>
      </w:pPr>
      <w:r>
        <w:rPr>
          <w:b/>
          <w:bCs/>
          <w:sz w:val="28"/>
          <w:szCs w:val="28"/>
        </w:rPr>
        <w:t xml:space="preserve">Цель: </w:t>
      </w:r>
      <w:r>
        <w:rPr>
          <w:sz w:val="28"/>
          <w:szCs w:val="28"/>
        </w:rPr>
        <w:t>сбор коллекции камней разного генеза с привлечением всех участников проекта.</w:t>
      </w:r>
    </w:p>
    <w:p w14:paraId="5F44267E" w14:textId="77777777" w:rsidR="00F770C8" w:rsidRDefault="00F770C8">
      <w:pPr>
        <w:pStyle w:val="Standard"/>
        <w:spacing w:line="360" w:lineRule="auto"/>
        <w:jc w:val="both"/>
        <w:rPr>
          <w:sz w:val="28"/>
          <w:szCs w:val="28"/>
        </w:rPr>
      </w:pPr>
    </w:p>
    <w:p w14:paraId="54858CE9" w14:textId="77777777" w:rsidR="00F770C8" w:rsidRDefault="00FA15BC">
      <w:pPr>
        <w:pStyle w:val="Standard"/>
        <w:spacing w:line="360" w:lineRule="auto"/>
        <w:jc w:val="both"/>
        <w:rPr>
          <w:b/>
          <w:bCs/>
          <w:sz w:val="28"/>
          <w:szCs w:val="28"/>
        </w:rPr>
      </w:pPr>
      <w:r>
        <w:rPr>
          <w:b/>
          <w:bCs/>
          <w:sz w:val="28"/>
          <w:szCs w:val="28"/>
        </w:rPr>
        <w:t>2 этап-реализация проекта: (1 месяц)</w:t>
      </w:r>
    </w:p>
    <w:p w14:paraId="227B9805" w14:textId="77777777" w:rsidR="00F770C8" w:rsidRDefault="00FA15BC">
      <w:pPr>
        <w:pStyle w:val="Standard"/>
        <w:spacing w:line="360" w:lineRule="auto"/>
        <w:jc w:val="both"/>
      </w:pPr>
      <w:r>
        <w:rPr>
          <w:b/>
          <w:bCs/>
          <w:sz w:val="28"/>
          <w:szCs w:val="28"/>
        </w:rPr>
        <w:t xml:space="preserve">Цель: </w:t>
      </w:r>
      <w:r>
        <w:rPr>
          <w:sz w:val="28"/>
          <w:szCs w:val="28"/>
        </w:rPr>
        <w:t xml:space="preserve">создание условий для мотивации детей с ЗПР к познавательной деятельности через   </w:t>
      </w:r>
      <w:proofErr w:type="spellStart"/>
      <w:r>
        <w:rPr>
          <w:sz w:val="28"/>
          <w:szCs w:val="28"/>
        </w:rPr>
        <w:t>исследовательско</w:t>
      </w:r>
      <w:proofErr w:type="spellEnd"/>
      <w:r>
        <w:rPr>
          <w:sz w:val="28"/>
          <w:szCs w:val="28"/>
        </w:rPr>
        <w:t xml:space="preserve"> — экспериментальную деятельность.</w:t>
      </w:r>
    </w:p>
    <w:p w14:paraId="7A83B554" w14:textId="77777777" w:rsidR="00F770C8" w:rsidRDefault="00F770C8">
      <w:pPr>
        <w:pStyle w:val="Standard"/>
        <w:spacing w:line="360" w:lineRule="auto"/>
        <w:jc w:val="both"/>
        <w:rPr>
          <w:sz w:val="28"/>
          <w:szCs w:val="28"/>
        </w:rPr>
      </w:pPr>
    </w:p>
    <w:p w14:paraId="29D05C97" w14:textId="77777777" w:rsidR="00F770C8" w:rsidRDefault="00FA15BC">
      <w:pPr>
        <w:pStyle w:val="Standard"/>
        <w:spacing w:line="360" w:lineRule="auto"/>
        <w:jc w:val="both"/>
        <w:rPr>
          <w:b/>
          <w:bCs/>
          <w:sz w:val="28"/>
          <w:szCs w:val="28"/>
        </w:rPr>
      </w:pPr>
      <w:r>
        <w:rPr>
          <w:b/>
          <w:bCs/>
          <w:sz w:val="28"/>
          <w:szCs w:val="28"/>
        </w:rPr>
        <w:t>3 этап - заключительный этап (2 недели)</w:t>
      </w:r>
    </w:p>
    <w:p w14:paraId="397CD71C" w14:textId="77777777" w:rsidR="00F770C8" w:rsidRDefault="00FA15BC">
      <w:pPr>
        <w:pStyle w:val="Standard"/>
        <w:spacing w:line="360" w:lineRule="auto"/>
        <w:jc w:val="both"/>
      </w:pPr>
      <w:r>
        <w:rPr>
          <w:b/>
          <w:bCs/>
          <w:sz w:val="28"/>
          <w:szCs w:val="28"/>
        </w:rPr>
        <w:t xml:space="preserve">Цель: </w:t>
      </w:r>
      <w:r>
        <w:rPr>
          <w:sz w:val="28"/>
          <w:szCs w:val="28"/>
        </w:rPr>
        <w:t xml:space="preserve">внедрение в практику продуктов проекта в виде </w:t>
      </w:r>
      <w:proofErr w:type="spellStart"/>
      <w:r>
        <w:rPr>
          <w:sz w:val="28"/>
          <w:szCs w:val="28"/>
        </w:rPr>
        <w:t>коррекционно</w:t>
      </w:r>
      <w:proofErr w:type="spellEnd"/>
      <w:r>
        <w:rPr>
          <w:sz w:val="28"/>
          <w:szCs w:val="28"/>
        </w:rPr>
        <w:t xml:space="preserve"> — развивающих игр и упражнений, коллекций камней, их презентация.</w:t>
      </w:r>
    </w:p>
    <w:p w14:paraId="0555273D" w14:textId="77777777" w:rsidR="00F770C8" w:rsidRDefault="00F770C8">
      <w:pPr>
        <w:pStyle w:val="Standard"/>
        <w:rPr>
          <w:b/>
          <w:bCs/>
          <w:sz w:val="28"/>
          <w:szCs w:val="28"/>
        </w:rPr>
      </w:pPr>
    </w:p>
    <w:p w14:paraId="2ECF0F60" w14:textId="77777777" w:rsidR="00CC0297" w:rsidRDefault="00CC0297">
      <w:pPr>
        <w:pStyle w:val="Standard"/>
        <w:jc w:val="center"/>
        <w:rPr>
          <w:b/>
          <w:bCs/>
          <w:sz w:val="28"/>
          <w:szCs w:val="28"/>
        </w:rPr>
      </w:pPr>
    </w:p>
    <w:p w14:paraId="588DA2E6" w14:textId="77777777" w:rsidR="00F770C8" w:rsidRDefault="00FA15BC">
      <w:pPr>
        <w:pStyle w:val="Standard"/>
        <w:jc w:val="center"/>
        <w:rPr>
          <w:b/>
          <w:bCs/>
          <w:sz w:val="28"/>
          <w:szCs w:val="28"/>
        </w:rPr>
      </w:pPr>
      <w:r>
        <w:rPr>
          <w:b/>
          <w:bCs/>
          <w:sz w:val="28"/>
          <w:szCs w:val="28"/>
        </w:rPr>
        <w:t>Описание проектной работы и ее результатов</w:t>
      </w:r>
    </w:p>
    <w:p w14:paraId="4CAF4744" w14:textId="77777777" w:rsidR="00F770C8" w:rsidRDefault="00F770C8">
      <w:pPr>
        <w:pStyle w:val="Standard"/>
        <w:rPr>
          <w:b/>
          <w:bCs/>
          <w:sz w:val="28"/>
          <w:szCs w:val="28"/>
        </w:rPr>
      </w:pPr>
    </w:p>
    <w:p w14:paraId="7B4DE340" w14:textId="77777777" w:rsidR="00F770C8" w:rsidRDefault="00FA15BC">
      <w:pPr>
        <w:pStyle w:val="Standard"/>
        <w:rPr>
          <w:sz w:val="28"/>
          <w:szCs w:val="28"/>
        </w:rPr>
      </w:pPr>
      <w:r>
        <w:rPr>
          <w:sz w:val="28"/>
          <w:szCs w:val="28"/>
        </w:rPr>
        <w:t>Работа проводилась в несколько этапов:</w:t>
      </w:r>
    </w:p>
    <w:p w14:paraId="76140F80" w14:textId="77777777" w:rsidR="00F770C8" w:rsidRDefault="00F770C8">
      <w:pPr>
        <w:pStyle w:val="Standard"/>
      </w:pPr>
    </w:p>
    <w:p w14:paraId="7AA38813" w14:textId="77777777" w:rsidR="00F770C8" w:rsidRDefault="00FA15BC">
      <w:pPr>
        <w:pStyle w:val="Standard"/>
        <w:jc w:val="center"/>
        <w:rPr>
          <w:b/>
          <w:bCs/>
        </w:rPr>
      </w:pPr>
      <w:r>
        <w:rPr>
          <w:b/>
          <w:bCs/>
        </w:rPr>
        <w:t>1 этап — подготовительный (2 недели)</w:t>
      </w:r>
    </w:p>
    <w:p w14:paraId="6EA8345D" w14:textId="77777777" w:rsidR="00F770C8" w:rsidRDefault="00FA15BC">
      <w:pPr>
        <w:pStyle w:val="Standard"/>
        <w:jc w:val="center"/>
        <w:rPr>
          <w:b/>
          <w:bCs/>
        </w:rPr>
      </w:pPr>
      <w:r>
        <w:rPr>
          <w:b/>
          <w:bCs/>
        </w:rPr>
        <w:lastRenderedPageBreak/>
        <w:t>МЕРОПРИЯТИЯ</w:t>
      </w:r>
    </w:p>
    <w:p w14:paraId="45EDD08A" w14:textId="77777777" w:rsidR="00F770C8" w:rsidRDefault="00F770C8">
      <w:pPr>
        <w:pStyle w:val="Standard"/>
        <w:rPr>
          <w:b/>
          <w:bCs/>
        </w:rPr>
      </w:pPr>
    </w:p>
    <w:tbl>
      <w:tblPr>
        <w:tblW w:w="9746" w:type="dxa"/>
        <w:tblInd w:w="90" w:type="dxa"/>
        <w:tblLayout w:type="fixed"/>
        <w:tblCellMar>
          <w:top w:w="55" w:type="dxa"/>
          <w:left w:w="55" w:type="dxa"/>
          <w:bottom w:w="55" w:type="dxa"/>
          <w:right w:w="55" w:type="dxa"/>
        </w:tblCellMar>
        <w:tblLook w:val="04A0" w:firstRow="1" w:lastRow="0" w:firstColumn="1" w:lastColumn="0" w:noHBand="0" w:noVBand="1"/>
      </w:tblPr>
      <w:tblGrid>
        <w:gridCol w:w="4154"/>
        <w:gridCol w:w="2849"/>
        <w:gridCol w:w="2743"/>
      </w:tblGrid>
      <w:tr w:rsidR="00F770C8" w14:paraId="704EC87A" w14:textId="77777777" w:rsidTr="00CC0297">
        <w:tc>
          <w:tcPr>
            <w:tcW w:w="4154" w:type="dxa"/>
            <w:tcBorders>
              <w:top w:val="single" w:sz="2" w:space="0" w:color="000000"/>
              <w:left w:val="single" w:sz="2" w:space="0" w:color="000000"/>
              <w:bottom w:val="single" w:sz="2" w:space="0" w:color="000000"/>
            </w:tcBorders>
          </w:tcPr>
          <w:p w14:paraId="4F66289B" w14:textId="77777777" w:rsidR="00F770C8" w:rsidRDefault="00FA15BC">
            <w:pPr>
              <w:pStyle w:val="af2"/>
              <w:jc w:val="center"/>
              <w:rPr>
                <w:b/>
                <w:bCs/>
              </w:rPr>
            </w:pPr>
            <w:proofErr w:type="gramStart"/>
            <w:r>
              <w:rPr>
                <w:b/>
                <w:bCs/>
              </w:rPr>
              <w:t>Взаимодействие  с</w:t>
            </w:r>
            <w:proofErr w:type="gramEnd"/>
            <w:r>
              <w:rPr>
                <w:b/>
                <w:bCs/>
              </w:rPr>
              <w:t xml:space="preserve"> детьми</w:t>
            </w:r>
          </w:p>
        </w:tc>
        <w:tc>
          <w:tcPr>
            <w:tcW w:w="2849" w:type="dxa"/>
            <w:tcBorders>
              <w:top w:val="single" w:sz="2" w:space="0" w:color="000000"/>
              <w:left w:val="single" w:sz="2" w:space="0" w:color="000000"/>
              <w:bottom w:val="single" w:sz="2" w:space="0" w:color="000000"/>
            </w:tcBorders>
          </w:tcPr>
          <w:p w14:paraId="1D30A06C" w14:textId="77777777" w:rsidR="00F770C8" w:rsidRDefault="00FA15BC">
            <w:pPr>
              <w:pStyle w:val="af2"/>
              <w:jc w:val="center"/>
              <w:rPr>
                <w:b/>
                <w:bCs/>
              </w:rPr>
            </w:pPr>
            <w:r>
              <w:rPr>
                <w:b/>
                <w:bCs/>
              </w:rPr>
              <w:t>Преобразование предметной среды</w:t>
            </w:r>
          </w:p>
        </w:tc>
        <w:tc>
          <w:tcPr>
            <w:tcW w:w="2743" w:type="dxa"/>
            <w:tcBorders>
              <w:top w:val="single" w:sz="2" w:space="0" w:color="000000"/>
              <w:left w:val="single" w:sz="2" w:space="0" w:color="000000"/>
              <w:bottom w:val="single" w:sz="2" w:space="0" w:color="000000"/>
              <w:right w:val="single" w:sz="4" w:space="0" w:color="000000"/>
            </w:tcBorders>
          </w:tcPr>
          <w:p w14:paraId="6D87081A" w14:textId="77777777" w:rsidR="00F770C8" w:rsidRDefault="00FA15BC">
            <w:pPr>
              <w:pStyle w:val="af2"/>
              <w:jc w:val="center"/>
              <w:rPr>
                <w:b/>
                <w:bCs/>
              </w:rPr>
            </w:pPr>
            <w:proofErr w:type="gramStart"/>
            <w:r>
              <w:rPr>
                <w:b/>
                <w:bCs/>
              </w:rPr>
              <w:t>Взаимодействие  с</w:t>
            </w:r>
            <w:proofErr w:type="gramEnd"/>
            <w:r>
              <w:rPr>
                <w:b/>
                <w:bCs/>
              </w:rPr>
              <w:t xml:space="preserve"> родителями</w:t>
            </w:r>
          </w:p>
        </w:tc>
      </w:tr>
      <w:tr w:rsidR="00F770C8" w14:paraId="48ACFB0E" w14:textId="77777777" w:rsidTr="00CC0297">
        <w:tc>
          <w:tcPr>
            <w:tcW w:w="4154" w:type="dxa"/>
            <w:tcBorders>
              <w:left w:val="single" w:sz="2" w:space="0" w:color="000000"/>
              <w:bottom w:val="single" w:sz="2" w:space="0" w:color="000000"/>
            </w:tcBorders>
          </w:tcPr>
          <w:p w14:paraId="196DD40D" w14:textId="77777777" w:rsidR="00F770C8" w:rsidRDefault="00FA15BC">
            <w:pPr>
              <w:pStyle w:val="Standard"/>
              <w:jc w:val="both"/>
            </w:pPr>
            <w:proofErr w:type="gramStart"/>
            <w:r>
              <w:t>Знакомство  детей</w:t>
            </w:r>
            <w:proofErr w:type="gramEnd"/>
            <w:r>
              <w:t xml:space="preserve"> с природным материалом - камень (вводим в тему)</w:t>
            </w:r>
          </w:p>
        </w:tc>
        <w:tc>
          <w:tcPr>
            <w:tcW w:w="2849" w:type="dxa"/>
            <w:tcBorders>
              <w:left w:val="single" w:sz="2" w:space="0" w:color="000000"/>
              <w:bottom w:val="single" w:sz="2" w:space="0" w:color="000000"/>
            </w:tcBorders>
          </w:tcPr>
          <w:p w14:paraId="256CC792" w14:textId="77777777" w:rsidR="00F770C8" w:rsidRDefault="00FA15BC">
            <w:pPr>
              <w:pStyle w:val="af2"/>
              <w:jc w:val="both"/>
            </w:pPr>
            <w:r>
              <w:t>Оформление коллекции камней «Малахитовая шкатулка»</w:t>
            </w:r>
          </w:p>
        </w:tc>
        <w:tc>
          <w:tcPr>
            <w:tcW w:w="2743" w:type="dxa"/>
            <w:tcBorders>
              <w:left w:val="single" w:sz="2" w:space="0" w:color="000000"/>
              <w:bottom w:val="single" w:sz="2" w:space="0" w:color="000000"/>
              <w:right w:val="single" w:sz="4" w:space="0" w:color="000000"/>
            </w:tcBorders>
          </w:tcPr>
          <w:p w14:paraId="59310581" w14:textId="77777777" w:rsidR="00F770C8" w:rsidRDefault="00FA15BC">
            <w:pPr>
              <w:pStyle w:val="af2"/>
              <w:jc w:val="both"/>
            </w:pPr>
            <w:r>
              <w:t xml:space="preserve">Знакомство с целью проекта, </w:t>
            </w:r>
            <w:proofErr w:type="gramStart"/>
            <w:r>
              <w:t>привлечение  к</w:t>
            </w:r>
            <w:proofErr w:type="gramEnd"/>
            <w:r>
              <w:t xml:space="preserve"> участию</w:t>
            </w:r>
          </w:p>
        </w:tc>
      </w:tr>
      <w:tr w:rsidR="00F770C8" w14:paraId="25FE53C6" w14:textId="77777777" w:rsidTr="00CC0297">
        <w:tc>
          <w:tcPr>
            <w:tcW w:w="4154" w:type="dxa"/>
            <w:tcBorders>
              <w:left w:val="single" w:sz="2" w:space="0" w:color="000000"/>
              <w:bottom w:val="single" w:sz="2" w:space="0" w:color="000000"/>
            </w:tcBorders>
          </w:tcPr>
          <w:p w14:paraId="2F283615" w14:textId="77777777" w:rsidR="00F770C8" w:rsidRDefault="00FA15BC">
            <w:pPr>
              <w:pStyle w:val="af2"/>
              <w:jc w:val="both"/>
            </w:pPr>
            <w:proofErr w:type="gramStart"/>
            <w:r>
              <w:t>Сбор  камней</w:t>
            </w:r>
            <w:proofErr w:type="gramEnd"/>
            <w:r>
              <w:t xml:space="preserve"> разного генеза (дети, родители, воспитатели)</w:t>
            </w:r>
          </w:p>
        </w:tc>
        <w:tc>
          <w:tcPr>
            <w:tcW w:w="2849" w:type="dxa"/>
            <w:tcBorders>
              <w:left w:val="single" w:sz="2" w:space="0" w:color="000000"/>
              <w:bottom w:val="single" w:sz="2" w:space="0" w:color="000000"/>
            </w:tcBorders>
          </w:tcPr>
          <w:p w14:paraId="34AF8FFB" w14:textId="77777777" w:rsidR="00F770C8" w:rsidRDefault="00FA15BC">
            <w:pPr>
              <w:pStyle w:val="af2"/>
              <w:jc w:val="both"/>
            </w:pPr>
            <w:r>
              <w:t>Обогащение предметной среды группы игровыми и дидактическими материалами</w:t>
            </w:r>
          </w:p>
        </w:tc>
        <w:tc>
          <w:tcPr>
            <w:tcW w:w="2743" w:type="dxa"/>
            <w:tcBorders>
              <w:left w:val="single" w:sz="2" w:space="0" w:color="000000"/>
              <w:bottom w:val="single" w:sz="2" w:space="0" w:color="000000"/>
              <w:right w:val="single" w:sz="4" w:space="0" w:color="000000"/>
            </w:tcBorders>
          </w:tcPr>
          <w:p w14:paraId="4E336D8B" w14:textId="77777777" w:rsidR="00F770C8" w:rsidRDefault="00FA15BC">
            <w:pPr>
              <w:pStyle w:val="af2"/>
              <w:jc w:val="both"/>
            </w:pPr>
            <w:r>
              <w:t xml:space="preserve">Совместные прогулки по </w:t>
            </w:r>
            <w:proofErr w:type="gramStart"/>
            <w:r>
              <w:t>сбору  камней</w:t>
            </w:r>
            <w:proofErr w:type="gramEnd"/>
            <w:r>
              <w:t xml:space="preserve"> разного генеза (родители и дети)</w:t>
            </w:r>
          </w:p>
        </w:tc>
      </w:tr>
      <w:tr w:rsidR="00F770C8" w14:paraId="65ABCD29" w14:textId="77777777" w:rsidTr="00CC0297">
        <w:trPr>
          <w:trHeight w:val="1102"/>
        </w:trPr>
        <w:tc>
          <w:tcPr>
            <w:tcW w:w="4154" w:type="dxa"/>
            <w:tcBorders>
              <w:left w:val="single" w:sz="2" w:space="0" w:color="000000"/>
              <w:bottom w:val="single" w:sz="4" w:space="0" w:color="000000"/>
            </w:tcBorders>
          </w:tcPr>
          <w:p w14:paraId="28E0AA73" w14:textId="77777777" w:rsidR="00F770C8" w:rsidRDefault="00F770C8">
            <w:pPr>
              <w:pStyle w:val="Standard"/>
              <w:jc w:val="both"/>
            </w:pPr>
          </w:p>
        </w:tc>
        <w:tc>
          <w:tcPr>
            <w:tcW w:w="2849" w:type="dxa"/>
            <w:tcBorders>
              <w:left w:val="single" w:sz="2" w:space="0" w:color="000000"/>
              <w:bottom w:val="single" w:sz="4" w:space="0" w:color="000000"/>
            </w:tcBorders>
          </w:tcPr>
          <w:p w14:paraId="4DF7B73F" w14:textId="77777777" w:rsidR="00F770C8" w:rsidRDefault="00FA15BC">
            <w:pPr>
              <w:pStyle w:val="af2"/>
              <w:jc w:val="both"/>
            </w:pPr>
            <w:r>
              <w:t>Подборка детской художественной и научной литературы по теме</w:t>
            </w:r>
          </w:p>
        </w:tc>
        <w:tc>
          <w:tcPr>
            <w:tcW w:w="2743" w:type="dxa"/>
            <w:tcBorders>
              <w:left w:val="single" w:sz="2" w:space="0" w:color="000000"/>
              <w:bottom w:val="single" w:sz="4" w:space="0" w:color="000000"/>
              <w:right w:val="single" w:sz="4" w:space="0" w:color="000000"/>
            </w:tcBorders>
          </w:tcPr>
          <w:p w14:paraId="333DD1F1" w14:textId="77777777" w:rsidR="00F770C8" w:rsidRDefault="00FA15BC">
            <w:pPr>
              <w:pStyle w:val="af2"/>
              <w:jc w:val="both"/>
            </w:pPr>
            <w:r>
              <w:t>Совместное творчество детей и родителей (поделки из камней, с использованием камней)</w:t>
            </w:r>
          </w:p>
        </w:tc>
      </w:tr>
      <w:tr w:rsidR="00F770C8" w14:paraId="624933F3" w14:textId="77777777" w:rsidTr="00CC0297">
        <w:trPr>
          <w:trHeight w:val="180"/>
        </w:trPr>
        <w:tc>
          <w:tcPr>
            <w:tcW w:w="4154" w:type="dxa"/>
            <w:tcBorders>
              <w:top w:val="single" w:sz="4" w:space="0" w:color="000000"/>
              <w:left w:val="single" w:sz="2" w:space="0" w:color="000000"/>
              <w:bottom w:val="single" w:sz="2" w:space="0" w:color="000000"/>
            </w:tcBorders>
          </w:tcPr>
          <w:p w14:paraId="0AEA8A18" w14:textId="77777777" w:rsidR="00F770C8" w:rsidRDefault="00F770C8">
            <w:pPr>
              <w:pStyle w:val="Standard"/>
              <w:jc w:val="both"/>
            </w:pPr>
          </w:p>
        </w:tc>
        <w:tc>
          <w:tcPr>
            <w:tcW w:w="2849" w:type="dxa"/>
            <w:tcBorders>
              <w:top w:val="single" w:sz="4" w:space="0" w:color="000000"/>
              <w:left w:val="single" w:sz="2" w:space="0" w:color="000000"/>
              <w:bottom w:val="single" w:sz="2" w:space="0" w:color="000000"/>
            </w:tcBorders>
          </w:tcPr>
          <w:p w14:paraId="62C07948" w14:textId="77777777" w:rsidR="00F770C8" w:rsidRDefault="00FA15BC">
            <w:pPr>
              <w:pStyle w:val="af2"/>
              <w:jc w:val="both"/>
            </w:pPr>
            <w:r>
              <w:t>Накопление информационной базы по теме: «Такие разные камни»</w:t>
            </w:r>
          </w:p>
        </w:tc>
        <w:tc>
          <w:tcPr>
            <w:tcW w:w="2743" w:type="dxa"/>
            <w:tcBorders>
              <w:top w:val="single" w:sz="4" w:space="0" w:color="000000"/>
              <w:left w:val="single" w:sz="2" w:space="0" w:color="000000"/>
              <w:bottom w:val="single" w:sz="2" w:space="0" w:color="000000"/>
              <w:right w:val="single" w:sz="4" w:space="0" w:color="000000"/>
            </w:tcBorders>
          </w:tcPr>
          <w:p w14:paraId="0CF9B2B3" w14:textId="77777777" w:rsidR="00F770C8" w:rsidRDefault="00F770C8">
            <w:pPr>
              <w:pStyle w:val="af2"/>
              <w:jc w:val="both"/>
            </w:pPr>
          </w:p>
        </w:tc>
      </w:tr>
    </w:tbl>
    <w:p w14:paraId="2D5AD096" w14:textId="77777777" w:rsidR="00F770C8" w:rsidRDefault="00F770C8">
      <w:pPr>
        <w:pStyle w:val="Standard"/>
        <w:rPr>
          <w:b/>
          <w:bCs/>
        </w:rPr>
      </w:pPr>
    </w:p>
    <w:p w14:paraId="1000E622" w14:textId="77777777" w:rsidR="00F770C8" w:rsidRDefault="00FA15BC">
      <w:pPr>
        <w:pStyle w:val="Standard"/>
        <w:jc w:val="center"/>
        <w:rPr>
          <w:b/>
          <w:bCs/>
        </w:rPr>
      </w:pPr>
      <w:r>
        <w:rPr>
          <w:b/>
          <w:bCs/>
        </w:rPr>
        <w:t>2 этап — реализация проекта - практический (1 месяц)</w:t>
      </w:r>
    </w:p>
    <w:p w14:paraId="0D895F73" w14:textId="77777777" w:rsidR="00F770C8" w:rsidRDefault="00FA15BC">
      <w:pPr>
        <w:pStyle w:val="Standard"/>
        <w:jc w:val="center"/>
        <w:rPr>
          <w:b/>
          <w:bCs/>
        </w:rPr>
      </w:pPr>
      <w:r>
        <w:rPr>
          <w:b/>
          <w:bCs/>
        </w:rPr>
        <w:t>МЕРОПРИЯТИЯ</w:t>
      </w:r>
    </w:p>
    <w:tbl>
      <w:tblPr>
        <w:tblW w:w="9836" w:type="dxa"/>
        <w:tblInd w:w="45" w:type="dxa"/>
        <w:tblLayout w:type="fixed"/>
        <w:tblCellMar>
          <w:top w:w="55" w:type="dxa"/>
          <w:left w:w="55" w:type="dxa"/>
          <w:bottom w:w="55" w:type="dxa"/>
          <w:right w:w="55" w:type="dxa"/>
        </w:tblCellMar>
        <w:tblLook w:val="04A0" w:firstRow="1" w:lastRow="0" w:firstColumn="1" w:lastColumn="0" w:noHBand="0" w:noVBand="1"/>
      </w:tblPr>
      <w:tblGrid>
        <w:gridCol w:w="4198"/>
        <w:gridCol w:w="2867"/>
        <w:gridCol w:w="2771"/>
      </w:tblGrid>
      <w:tr w:rsidR="00F770C8" w14:paraId="28287241" w14:textId="77777777">
        <w:tc>
          <w:tcPr>
            <w:tcW w:w="4198" w:type="dxa"/>
            <w:tcBorders>
              <w:top w:val="single" w:sz="2" w:space="0" w:color="000000"/>
              <w:left w:val="single" w:sz="2" w:space="0" w:color="000000"/>
              <w:bottom w:val="single" w:sz="2" w:space="0" w:color="000000"/>
            </w:tcBorders>
          </w:tcPr>
          <w:p w14:paraId="6A1F81FC" w14:textId="77777777" w:rsidR="00F770C8" w:rsidRDefault="00FA15BC">
            <w:pPr>
              <w:pStyle w:val="af2"/>
              <w:jc w:val="center"/>
              <w:rPr>
                <w:b/>
                <w:bCs/>
              </w:rPr>
            </w:pPr>
            <w:r>
              <w:rPr>
                <w:b/>
                <w:bCs/>
              </w:rPr>
              <w:t>Взаимодействие с детьми</w:t>
            </w:r>
          </w:p>
          <w:p w14:paraId="55CA9E20" w14:textId="77777777" w:rsidR="00F770C8" w:rsidRDefault="00FA15BC">
            <w:pPr>
              <w:pStyle w:val="af2"/>
              <w:jc w:val="center"/>
              <w:rPr>
                <w:b/>
                <w:bCs/>
              </w:rPr>
            </w:pPr>
            <w:r>
              <w:rPr>
                <w:b/>
                <w:bCs/>
              </w:rPr>
              <w:t>(Интеграция</w:t>
            </w:r>
          </w:p>
          <w:p w14:paraId="59211BF2" w14:textId="77777777" w:rsidR="00F770C8" w:rsidRDefault="00FA15BC">
            <w:pPr>
              <w:pStyle w:val="af2"/>
              <w:jc w:val="center"/>
              <w:rPr>
                <w:b/>
                <w:bCs/>
              </w:rPr>
            </w:pPr>
            <w:r>
              <w:rPr>
                <w:b/>
                <w:bCs/>
              </w:rPr>
              <w:t>образовательных</w:t>
            </w:r>
          </w:p>
          <w:p w14:paraId="663A0973" w14:textId="77777777" w:rsidR="00F770C8" w:rsidRDefault="00FA15BC">
            <w:pPr>
              <w:pStyle w:val="af2"/>
              <w:jc w:val="center"/>
            </w:pPr>
            <w:r>
              <w:rPr>
                <w:b/>
                <w:bCs/>
              </w:rPr>
              <w:t>областей</w:t>
            </w:r>
            <w:r>
              <w:t>.)</w:t>
            </w:r>
          </w:p>
        </w:tc>
        <w:tc>
          <w:tcPr>
            <w:tcW w:w="2867" w:type="dxa"/>
            <w:tcBorders>
              <w:top w:val="single" w:sz="2" w:space="0" w:color="000000"/>
              <w:left w:val="single" w:sz="2" w:space="0" w:color="000000"/>
              <w:bottom w:val="single" w:sz="2" w:space="0" w:color="000000"/>
              <w:right w:val="single" w:sz="4" w:space="0" w:color="000000"/>
            </w:tcBorders>
          </w:tcPr>
          <w:p w14:paraId="5B896841" w14:textId="77777777" w:rsidR="00F770C8" w:rsidRDefault="00F770C8">
            <w:pPr>
              <w:pStyle w:val="af2"/>
            </w:pPr>
          </w:p>
          <w:p w14:paraId="41715989" w14:textId="77777777" w:rsidR="00F770C8" w:rsidRDefault="00FA15BC">
            <w:pPr>
              <w:pStyle w:val="af2"/>
              <w:jc w:val="center"/>
            </w:pPr>
            <w:r>
              <w:rPr>
                <w:b/>
                <w:bCs/>
              </w:rPr>
              <w:t>Преобразование предметной среды</w:t>
            </w:r>
          </w:p>
        </w:tc>
        <w:tc>
          <w:tcPr>
            <w:tcW w:w="2771" w:type="dxa"/>
            <w:tcBorders>
              <w:top w:val="single" w:sz="2" w:space="0" w:color="000000"/>
              <w:left w:val="single" w:sz="4" w:space="0" w:color="000000"/>
              <w:bottom w:val="single" w:sz="2" w:space="0" w:color="000000"/>
              <w:right w:val="single" w:sz="2" w:space="0" w:color="000000"/>
            </w:tcBorders>
            <w:tcMar>
              <w:top w:w="0" w:type="dxa"/>
              <w:left w:w="10" w:type="dxa"/>
              <w:bottom w:w="0" w:type="dxa"/>
              <w:right w:w="10" w:type="dxa"/>
            </w:tcMar>
          </w:tcPr>
          <w:p w14:paraId="3484A108" w14:textId="77777777" w:rsidR="00F770C8" w:rsidRDefault="00F770C8">
            <w:pPr>
              <w:widowControl w:val="0"/>
            </w:pPr>
          </w:p>
          <w:p w14:paraId="5F227597" w14:textId="77777777" w:rsidR="00F770C8" w:rsidRDefault="00FA15BC">
            <w:pPr>
              <w:widowControl w:val="0"/>
              <w:jc w:val="center"/>
            </w:pPr>
            <w:proofErr w:type="gramStart"/>
            <w:r>
              <w:rPr>
                <w:b/>
                <w:bCs/>
              </w:rPr>
              <w:t>Взаимодействие  с</w:t>
            </w:r>
            <w:proofErr w:type="gramEnd"/>
            <w:r>
              <w:rPr>
                <w:b/>
                <w:bCs/>
              </w:rPr>
              <w:t xml:space="preserve"> родителями</w:t>
            </w:r>
          </w:p>
          <w:p w14:paraId="4805F8D9" w14:textId="77777777" w:rsidR="00F770C8" w:rsidRDefault="00F770C8">
            <w:pPr>
              <w:pStyle w:val="af2"/>
            </w:pPr>
          </w:p>
        </w:tc>
      </w:tr>
      <w:tr w:rsidR="00F770C8" w14:paraId="1018D92A" w14:textId="77777777">
        <w:tc>
          <w:tcPr>
            <w:tcW w:w="4198" w:type="dxa"/>
            <w:tcBorders>
              <w:left w:val="single" w:sz="2" w:space="0" w:color="000000"/>
              <w:bottom w:val="single" w:sz="2" w:space="0" w:color="000000"/>
            </w:tcBorders>
          </w:tcPr>
          <w:p w14:paraId="32B3DDCA" w14:textId="77777777" w:rsidR="00F770C8" w:rsidRDefault="00FA15BC">
            <w:pPr>
              <w:pStyle w:val="af2"/>
            </w:pPr>
            <w:r>
              <w:rPr>
                <w:b/>
                <w:bCs/>
                <w:u w:val="single"/>
              </w:rPr>
              <w:t>Социально-коммуникативное развитие</w:t>
            </w:r>
            <w:r>
              <w:rPr>
                <w:b/>
                <w:bCs/>
              </w:rPr>
              <w:t>:</w:t>
            </w:r>
          </w:p>
          <w:p w14:paraId="39504E5F" w14:textId="77777777" w:rsidR="00F770C8" w:rsidRDefault="00FA15BC">
            <w:pPr>
              <w:pStyle w:val="af2"/>
              <w:jc w:val="both"/>
              <w:rPr>
                <w:b/>
                <w:bCs/>
              </w:rPr>
            </w:pPr>
            <w:r>
              <w:rPr>
                <w:b/>
                <w:bCs/>
              </w:rPr>
              <w:t>Дидактические игры на развитие сенсорных способностей и мелкой моторики:</w:t>
            </w:r>
          </w:p>
          <w:p w14:paraId="58DB70FF" w14:textId="77777777" w:rsidR="00F770C8" w:rsidRDefault="00FA15BC">
            <w:pPr>
              <w:pStyle w:val="af2"/>
              <w:jc w:val="both"/>
            </w:pPr>
            <w:r>
              <w:rPr>
                <w:b/>
              </w:rPr>
              <w:t>«Чудесный мешочек»</w:t>
            </w:r>
            <w:r>
              <w:t xml:space="preserve"> (ребенок достает камешек любого цвета из мешочка и соотносит цвет с </w:t>
            </w:r>
            <w:proofErr w:type="gramStart"/>
            <w:r>
              <w:t>предметом,  при</w:t>
            </w:r>
            <w:proofErr w:type="gramEnd"/>
            <w:r>
              <w:t xml:space="preserve"> этом учится правильно согласовывать слово-предмет и слово-признак: зеленый камешек-зеленый огурец, перец, лук и т. д.)</w:t>
            </w:r>
          </w:p>
          <w:p w14:paraId="758AC259" w14:textId="77777777" w:rsidR="00F770C8" w:rsidRDefault="00FA15BC">
            <w:pPr>
              <w:pStyle w:val="af2"/>
              <w:jc w:val="both"/>
            </w:pPr>
            <w:r>
              <w:rPr>
                <w:b/>
              </w:rPr>
              <w:t>«Золушка»</w:t>
            </w:r>
            <w:r>
              <w:t xml:space="preserve"> (ребенку предлагается </w:t>
            </w:r>
            <w:proofErr w:type="gramStart"/>
            <w:r>
              <w:t>сундучок</w:t>
            </w:r>
            <w:proofErr w:type="gramEnd"/>
            <w:r>
              <w:t xml:space="preserve"> наполненный камушками разного цвета, формы и размера. Задача: разбери по цвету, разбери по форме, разбери по размеру)</w:t>
            </w:r>
          </w:p>
          <w:p w14:paraId="674EB6C2" w14:textId="77777777" w:rsidR="00F770C8" w:rsidRDefault="00FA15BC">
            <w:pPr>
              <w:pStyle w:val="af2"/>
              <w:jc w:val="both"/>
              <w:rPr>
                <w:b/>
                <w:bCs/>
              </w:rPr>
            </w:pPr>
            <w:r>
              <w:rPr>
                <w:b/>
                <w:bCs/>
              </w:rPr>
              <w:t>Развитие тактильных ощущений:</w:t>
            </w:r>
          </w:p>
          <w:p w14:paraId="51C61601" w14:textId="77777777" w:rsidR="00F770C8" w:rsidRDefault="00FA15BC">
            <w:pPr>
              <w:pStyle w:val="Standard"/>
              <w:jc w:val="both"/>
            </w:pPr>
            <w:r>
              <w:rPr>
                <w:b/>
              </w:rPr>
              <w:lastRenderedPageBreak/>
              <w:t>«Сухой бассейн»</w:t>
            </w:r>
            <w:r>
              <w:t xml:space="preserve"> (Ребенку предлагается сундучок, наполненный горохом (фасоль, рисом, и </w:t>
            </w:r>
            <w:proofErr w:type="spellStart"/>
            <w:r>
              <w:t>тп</w:t>
            </w:r>
            <w:proofErr w:type="spellEnd"/>
            <w:r>
              <w:t>.) с закрытыми глазами он должен выбрать камешки)</w:t>
            </w:r>
          </w:p>
        </w:tc>
        <w:tc>
          <w:tcPr>
            <w:tcW w:w="2867" w:type="dxa"/>
            <w:tcBorders>
              <w:left w:val="single" w:sz="2" w:space="0" w:color="000000"/>
              <w:bottom w:val="single" w:sz="2" w:space="0" w:color="000000"/>
              <w:right w:val="single" w:sz="4" w:space="0" w:color="000000"/>
            </w:tcBorders>
          </w:tcPr>
          <w:p w14:paraId="374702EC" w14:textId="77777777" w:rsidR="00F770C8" w:rsidRDefault="00FA15BC">
            <w:pPr>
              <w:pStyle w:val="af2"/>
            </w:pPr>
            <w:r>
              <w:lastRenderedPageBreak/>
              <w:t>Оформление коллекции «Малахитовая шкатулка»</w:t>
            </w:r>
          </w:p>
          <w:p w14:paraId="3A47FA6A" w14:textId="77777777" w:rsidR="00F770C8" w:rsidRDefault="00F770C8">
            <w:pPr>
              <w:pStyle w:val="af2"/>
            </w:pPr>
          </w:p>
          <w:p w14:paraId="765E96D0" w14:textId="77777777" w:rsidR="00F770C8" w:rsidRDefault="00F770C8">
            <w:pPr>
              <w:pStyle w:val="af2"/>
            </w:pPr>
          </w:p>
          <w:p w14:paraId="25CC8F64" w14:textId="77777777" w:rsidR="00F770C8" w:rsidRDefault="00FA15BC">
            <w:pPr>
              <w:pStyle w:val="af2"/>
            </w:pPr>
            <w:r>
              <w:t>Создание картотеки игр с камнями</w:t>
            </w:r>
          </w:p>
          <w:p w14:paraId="33A5C379" w14:textId="77777777" w:rsidR="00F770C8" w:rsidRDefault="00F770C8">
            <w:pPr>
              <w:pStyle w:val="af2"/>
            </w:pPr>
          </w:p>
          <w:p w14:paraId="7948D21E" w14:textId="77777777" w:rsidR="00F770C8" w:rsidRDefault="00F770C8">
            <w:pPr>
              <w:pStyle w:val="af2"/>
            </w:pPr>
          </w:p>
          <w:p w14:paraId="79B1CEF1" w14:textId="77777777" w:rsidR="00F770C8" w:rsidRDefault="00F770C8">
            <w:pPr>
              <w:pStyle w:val="af2"/>
            </w:pPr>
          </w:p>
          <w:p w14:paraId="355CF21B" w14:textId="77777777" w:rsidR="00F770C8" w:rsidRDefault="00FA15BC">
            <w:pPr>
              <w:pStyle w:val="af2"/>
            </w:pPr>
            <w:r>
              <w:t>Создание уголка релаксации «Малахитовая шкатулка»</w:t>
            </w:r>
          </w:p>
          <w:p w14:paraId="49C0C7B4" w14:textId="77777777" w:rsidR="00F770C8" w:rsidRDefault="00F770C8">
            <w:pPr>
              <w:pStyle w:val="af2"/>
            </w:pPr>
          </w:p>
          <w:p w14:paraId="03BA32B0" w14:textId="77777777" w:rsidR="00F770C8" w:rsidRDefault="00FA15BC">
            <w:pPr>
              <w:pStyle w:val="af2"/>
            </w:pPr>
            <w:r>
              <w:t>Изготовление игр и пособий коррекционной направленности</w:t>
            </w:r>
          </w:p>
          <w:p w14:paraId="19374BCD" w14:textId="77777777" w:rsidR="00F770C8" w:rsidRDefault="00F770C8">
            <w:pPr>
              <w:pStyle w:val="af2"/>
            </w:pPr>
          </w:p>
          <w:p w14:paraId="7963C459" w14:textId="77777777" w:rsidR="00F770C8" w:rsidRDefault="00F770C8">
            <w:pPr>
              <w:pStyle w:val="af2"/>
            </w:pPr>
          </w:p>
        </w:tc>
        <w:tc>
          <w:tcPr>
            <w:tcW w:w="2771" w:type="dxa"/>
            <w:tcBorders>
              <w:left w:val="single" w:sz="4" w:space="0" w:color="000000"/>
              <w:bottom w:val="single" w:sz="2" w:space="0" w:color="000000"/>
              <w:right w:val="single" w:sz="2" w:space="0" w:color="000000"/>
            </w:tcBorders>
            <w:tcMar>
              <w:top w:w="0" w:type="dxa"/>
              <w:left w:w="10" w:type="dxa"/>
              <w:bottom w:w="0" w:type="dxa"/>
              <w:right w:w="10" w:type="dxa"/>
            </w:tcMar>
          </w:tcPr>
          <w:p w14:paraId="0370721D" w14:textId="77777777" w:rsidR="00F770C8" w:rsidRDefault="00FA15BC">
            <w:pPr>
              <w:pStyle w:val="af2"/>
              <w:rPr>
                <w:bCs/>
              </w:rPr>
            </w:pPr>
            <w:r>
              <w:rPr>
                <w:bCs/>
              </w:rPr>
              <w:t xml:space="preserve"> Квест — игра</w:t>
            </w:r>
          </w:p>
          <w:p w14:paraId="0BD665AE" w14:textId="77777777" w:rsidR="00F770C8" w:rsidRDefault="00FA15BC">
            <w:pPr>
              <w:pStyle w:val="af2"/>
              <w:rPr>
                <w:bCs/>
              </w:rPr>
            </w:pPr>
            <w:r>
              <w:rPr>
                <w:bCs/>
              </w:rPr>
              <w:t xml:space="preserve"> «В поисках клада»</w:t>
            </w:r>
          </w:p>
          <w:p w14:paraId="3B077EF5" w14:textId="77777777" w:rsidR="00F770C8" w:rsidRDefault="00FA15BC">
            <w:pPr>
              <w:pStyle w:val="af2"/>
              <w:rPr>
                <w:bCs/>
              </w:rPr>
            </w:pPr>
            <w:r>
              <w:rPr>
                <w:bCs/>
              </w:rPr>
              <w:t>(детско-родительское мероприятие)</w:t>
            </w:r>
          </w:p>
          <w:p w14:paraId="299E4011" w14:textId="77777777" w:rsidR="00F770C8" w:rsidRDefault="00F770C8">
            <w:pPr>
              <w:pStyle w:val="af2"/>
              <w:rPr>
                <w:bCs/>
              </w:rPr>
            </w:pPr>
          </w:p>
          <w:p w14:paraId="370C9575" w14:textId="77777777" w:rsidR="00F770C8" w:rsidRDefault="00F770C8">
            <w:pPr>
              <w:pStyle w:val="af2"/>
              <w:rPr>
                <w:bCs/>
              </w:rPr>
            </w:pPr>
          </w:p>
          <w:p w14:paraId="78CE75B4" w14:textId="77777777" w:rsidR="00F770C8" w:rsidRDefault="00F770C8">
            <w:pPr>
              <w:pStyle w:val="af2"/>
              <w:rPr>
                <w:bCs/>
              </w:rPr>
            </w:pPr>
          </w:p>
          <w:p w14:paraId="2386702E" w14:textId="77777777" w:rsidR="00F770C8" w:rsidRDefault="00F770C8">
            <w:pPr>
              <w:pStyle w:val="af2"/>
              <w:rPr>
                <w:bCs/>
              </w:rPr>
            </w:pPr>
          </w:p>
          <w:p w14:paraId="778A5CDD" w14:textId="77777777" w:rsidR="00F770C8" w:rsidRDefault="00F770C8">
            <w:pPr>
              <w:pStyle w:val="af2"/>
              <w:rPr>
                <w:bCs/>
              </w:rPr>
            </w:pPr>
          </w:p>
          <w:p w14:paraId="1219876B" w14:textId="77777777" w:rsidR="00F770C8" w:rsidRDefault="00F770C8">
            <w:pPr>
              <w:pStyle w:val="af2"/>
              <w:rPr>
                <w:bCs/>
              </w:rPr>
            </w:pPr>
          </w:p>
          <w:p w14:paraId="786CD488" w14:textId="77777777" w:rsidR="00F770C8" w:rsidRDefault="00F770C8">
            <w:pPr>
              <w:pStyle w:val="af2"/>
              <w:rPr>
                <w:bCs/>
              </w:rPr>
            </w:pPr>
          </w:p>
          <w:p w14:paraId="02225C3F" w14:textId="77777777" w:rsidR="00F770C8" w:rsidRDefault="00F770C8">
            <w:pPr>
              <w:pStyle w:val="af2"/>
              <w:rPr>
                <w:bCs/>
              </w:rPr>
            </w:pPr>
          </w:p>
          <w:p w14:paraId="7B3993A8" w14:textId="77777777" w:rsidR="00F770C8" w:rsidRDefault="00F770C8">
            <w:pPr>
              <w:pStyle w:val="af2"/>
              <w:rPr>
                <w:bCs/>
              </w:rPr>
            </w:pPr>
          </w:p>
          <w:p w14:paraId="6AE28BC4" w14:textId="77777777" w:rsidR="00F770C8" w:rsidRDefault="00F770C8">
            <w:pPr>
              <w:pStyle w:val="af2"/>
              <w:rPr>
                <w:bCs/>
              </w:rPr>
            </w:pPr>
          </w:p>
        </w:tc>
      </w:tr>
      <w:tr w:rsidR="00F770C8" w14:paraId="1C7DA6C1" w14:textId="77777777">
        <w:tc>
          <w:tcPr>
            <w:tcW w:w="4198" w:type="dxa"/>
            <w:tcBorders>
              <w:left w:val="single" w:sz="2" w:space="0" w:color="000000"/>
              <w:bottom w:val="single" w:sz="2" w:space="0" w:color="000000"/>
            </w:tcBorders>
          </w:tcPr>
          <w:p w14:paraId="244FD695" w14:textId="77777777" w:rsidR="00F770C8" w:rsidRDefault="00FA15BC">
            <w:pPr>
              <w:pStyle w:val="af2"/>
              <w:jc w:val="both"/>
            </w:pPr>
            <w:r>
              <w:rPr>
                <w:b/>
                <w:bCs/>
                <w:u w:val="single"/>
              </w:rPr>
              <w:t>По</w:t>
            </w:r>
            <w:r>
              <w:rPr>
                <w:u w:val="single"/>
              </w:rPr>
              <w:t>з</w:t>
            </w:r>
            <w:r>
              <w:rPr>
                <w:b/>
                <w:bCs/>
                <w:u w:val="single"/>
              </w:rPr>
              <w:t>навательное развитие:</w:t>
            </w:r>
          </w:p>
          <w:p w14:paraId="25E7E00E" w14:textId="77777777" w:rsidR="00F770C8" w:rsidRDefault="00FA15BC">
            <w:pPr>
              <w:pStyle w:val="af2"/>
              <w:jc w:val="both"/>
              <w:rPr>
                <w:b/>
                <w:bCs/>
              </w:rPr>
            </w:pPr>
            <w:r>
              <w:rPr>
                <w:b/>
                <w:bCs/>
              </w:rPr>
              <w:t>Беседы:</w:t>
            </w:r>
          </w:p>
          <w:p w14:paraId="4B8B4F54" w14:textId="77777777" w:rsidR="00F770C8" w:rsidRDefault="00FA15BC">
            <w:pPr>
              <w:pStyle w:val="af2"/>
              <w:jc w:val="both"/>
            </w:pPr>
            <w:r>
              <w:t>«Нужны ли камни человеку»</w:t>
            </w:r>
          </w:p>
          <w:p w14:paraId="3A6F25FA" w14:textId="77777777" w:rsidR="00F770C8" w:rsidRDefault="00FA15BC">
            <w:pPr>
              <w:pStyle w:val="af2"/>
              <w:jc w:val="both"/>
            </w:pPr>
            <w:r>
              <w:t>«Что мы знаем о камнях», «Солнечный камень»,</w:t>
            </w:r>
          </w:p>
          <w:p w14:paraId="5510C734" w14:textId="77777777" w:rsidR="00F770C8" w:rsidRDefault="00FA15BC">
            <w:pPr>
              <w:pStyle w:val="af2"/>
              <w:jc w:val="both"/>
            </w:pPr>
            <w:r>
              <w:t>«Почему камни бывают разноцветные»</w:t>
            </w:r>
          </w:p>
          <w:p w14:paraId="7FB6F87E" w14:textId="77777777" w:rsidR="00F770C8" w:rsidRDefault="00FA15BC">
            <w:pPr>
              <w:pStyle w:val="af2"/>
              <w:jc w:val="both"/>
            </w:pPr>
            <w:r>
              <w:rPr>
                <w:b/>
                <w:bCs/>
              </w:rPr>
              <w:t>Занятие</w:t>
            </w:r>
            <w:r>
              <w:t xml:space="preserve"> «Янтарь в руках человека»</w:t>
            </w:r>
          </w:p>
          <w:p w14:paraId="2967FB7A" w14:textId="77777777" w:rsidR="00F770C8" w:rsidRDefault="00FA15BC">
            <w:pPr>
              <w:pStyle w:val="af2"/>
              <w:jc w:val="both"/>
            </w:pPr>
            <w:r>
              <w:rPr>
                <w:b/>
                <w:bCs/>
              </w:rPr>
              <w:t>Занятие «</w:t>
            </w:r>
            <w:r>
              <w:t>Остров сокровищ»</w:t>
            </w:r>
          </w:p>
          <w:p w14:paraId="15273AFC" w14:textId="77777777" w:rsidR="00F770C8" w:rsidRDefault="00F770C8">
            <w:pPr>
              <w:pStyle w:val="af2"/>
              <w:jc w:val="both"/>
              <w:rPr>
                <w:b/>
                <w:bCs/>
              </w:rPr>
            </w:pPr>
          </w:p>
          <w:p w14:paraId="1D0E89D9" w14:textId="77777777" w:rsidR="00F770C8" w:rsidRDefault="00FA15BC">
            <w:pPr>
              <w:pStyle w:val="af2"/>
              <w:jc w:val="both"/>
              <w:rPr>
                <w:b/>
                <w:bCs/>
                <w:u w:val="single"/>
              </w:rPr>
            </w:pPr>
            <w:r>
              <w:rPr>
                <w:b/>
                <w:bCs/>
                <w:u w:val="single"/>
              </w:rPr>
              <w:t>Развитие пространственных представлений:</w:t>
            </w:r>
          </w:p>
          <w:p w14:paraId="51CB1B6E" w14:textId="77777777" w:rsidR="00F770C8" w:rsidRDefault="00FA15BC">
            <w:pPr>
              <w:pStyle w:val="Standard"/>
              <w:jc w:val="both"/>
            </w:pPr>
            <w:r>
              <w:rPr>
                <w:b/>
              </w:rPr>
              <w:t>Игра «Пчелка»</w:t>
            </w:r>
            <w:r>
              <w:t xml:space="preserve"> (в центре квадрата из 9 клеток сидит «пчелка». По инструкции логопеда ребенок двигает камешек по квадратам. Усложнение – дается многоступенчатая инструкция, ребенок «передвигает» глазами камешек и ставит «пчелу» в нужный квадрат).</w:t>
            </w:r>
          </w:p>
          <w:p w14:paraId="77E81D61" w14:textId="77777777" w:rsidR="00F770C8" w:rsidRDefault="00F770C8">
            <w:pPr>
              <w:pStyle w:val="af2"/>
              <w:jc w:val="both"/>
              <w:rPr>
                <w:b/>
                <w:bCs/>
                <w:u w:val="single"/>
              </w:rPr>
            </w:pPr>
          </w:p>
          <w:p w14:paraId="1EBC0AF3" w14:textId="77777777" w:rsidR="00F770C8" w:rsidRDefault="00FA15BC">
            <w:pPr>
              <w:pStyle w:val="af2"/>
              <w:jc w:val="both"/>
            </w:pPr>
            <w:r>
              <w:rPr>
                <w:b/>
                <w:bCs/>
                <w:u w:val="single"/>
              </w:rPr>
              <w:t>Опытно-экспериментальная деятельность</w:t>
            </w:r>
            <w:r>
              <w:rPr>
                <w:u w:val="single"/>
              </w:rPr>
              <w:t>:</w:t>
            </w:r>
          </w:p>
          <w:p w14:paraId="2EFCD7BB" w14:textId="77777777" w:rsidR="00F770C8" w:rsidRDefault="00FA15BC">
            <w:pPr>
              <w:pStyle w:val="af2"/>
              <w:jc w:val="both"/>
              <w:rPr>
                <w:b/>
                <w:bCs/>
              </w:rPr>
            </w:pPr>
            <w:r>
              <w:rPr>
                <w:b/>
                <w:bCs/>
              </w:rPr>
              <w:t>Игровые эксперименты:</w:t>
            </w:r>
          </w:p>
          <w:p w14:paraId="34ECF767" w14:textId="77777777" w:rsidR="00F770C8" w:rsidRDefault="00FA15BC">
            <w:pPr>
              <w:pStyle w:val="Standard"/>
              <w:jc w:val="both"/>
              <w:rPr>
                <w:b/>
                <w:bCs/>
              </w:rPr>
            </w:pPr>
            <w:r>
              <w:rPr>
                <w:b/>
                <w:bCs/>
              </w:rPr>
              <w:t>«Тонут ли камни в воде?»</w:t>
            </w:r>
          </w:p>
          <w:p w14:paraId="01DBF56D" w14:textId="77777777" w:rsidR="00F770C8" w:rsidRDefault="00FA15BC">
            <w:pPr>
              <w:pStyle w:val="Standard"/>
              <w:jc w:val="both"/>
            </w:pPr>
            <w:r>
              <w:rPr>
                <w:bCs/>
              </w:rPr>
              <w:t>Цель: сформировать представления о свойстве камня.</w:t>
            </w:r>
          </w:p>
          <w:p w14:paraId="6E630341" w14:textId="77777777" w:rsidR="00F770C8" w:rsidRDefault="00FA15BC">
            <w:pPr>
              <w:pStyle w:val="Standard"/>
              <w:jc w:val="both"/>
            </w:pPr>
            <w:r>
              <w:rPr>
                <w:bCs/>
              </w:rPr>
              <w:t xml:space="preserve">Материал: </w:t>
            </w:r>
            <w:proofErr w:type="gramStart"/>
            <w:r>
              <w:rPr>
                <w:bCs/>
              </w:rPr>
              <w:t xml:space="preserve">морские </w:t>
            </w:r>
            <w:r>
              <w:t xml:space="preserve"> камушки</w:t>
            </w:r>
            <w:proofErr w:type="gramEnd"/>
            <w:r>
              <w:t xml:space="preserve">, кусочек </w:t>
            </w:r>
            <w:proofErr w:type="gramStart"/>
            <w:r>
              <w:t>пемзы,  емкости</w:t>
            </w:r>
            <w:proofErr w:type="gramEnd"/>
            <w:r>
              <w:t xml:space="preserve"> с водой, салфетки.</w:t>
            </w:r>
          </w:p>
          <w:p w14:paraId="6780B858" w14:textId="77777777" w:rsidR="00F770C8" w:rsidRDefault="00FA15BC">
            <w:pPr>
              <w:pStyle w:val="Standard"/>
              <w:jc w:val="both"/>
            </w:pPr>
            <w:r>
              <w:t xml:space="preserve">Что будет если мы камни положим в воду (предположения детей). Он утонет? Будет плавать? Бросим камушек и понаблюдаем, что произойдет. На воде образуются круги. Может ли камень плавать? Возьмите </w:t>
            </w:r>
            <w:proofErr w:type="spellStart"/>
            <w:r>
              <w:t>пензу</w:t>
            </w:r>
            <w:proofErr w:type="spellEnd"/>
            <w:r>
              <w:t xml:space="preserve"> и опустите в воду. Как вы думаете почему? Потому, что </w:t>
            </w:r>
            <w:proofErr w:type="spellStart"/>
            <w:r>
              <w:t>пенза</w:t>
            </w:r>
            <w:proofErr w:type="spellEnd"/>
            <w:r>
              <w:t xml:space="preserve"> легкая. В ней много </w:t>
            </w:r>
            <w:proofErr w:type="gramStart"/>
            <w:r>
              <w:t>дырочек .В</w:t>
            </w:r>
            <w:proofErr w:type="gramEnd"/>
            <w:r>
              <w:t xml:space="preserve"> ней много дырочек, а в дырочках воздух и он не дает ей утонуть.</w:t>
            </w:r>
          </w:p>
          <w:p w14:paraId="502CEFBE" w14:textId="77777777" w:rsidR="00F770C8" w:rsidRDefault="00FA15BC">
            <w:pPr>
              <w:pStyle w:val="Standard"/>
              <w:jc w:val="both"/>
              <w:rPr>
                <w:bCs/>
              </w:rPr>
            </w:pPr>
            <w:r>
              <w:rPr>
                <w:bCs/>
              </w:rPr>
              <w:t>Вывод: камень утонул, потому что он тяжелый.</w:t>
            </w:r>
          </w:p>
          <w:p w14:paraId="66F63BD0" w14:textId="77777777" w:rsidR="00F770C8" w:rsidRDefault="00F770C8">
            <w:pPr>
              <w:pStyle w:val="af2"/>
              <w:jc w:val="both"/>
            </w:pPr>
          </w:p>
          <w:p w14:paraId="0F619B11" w14:textId="77777777" w:rsidR="00F770C8" w:rsidRDefault="00FA15BC">
            <w:pPr>
              <w:pStyle w:val="af2"/>
              <w:jc w:val="both"/>
              <w:rPr>
                <w:b/>
              </w:rPr>
            </w:pPr>
            <w:r>
              <w:rPr>
                <w:b/>
              </w:rPr>
              <w:t>«Какие бывают камни»</w:t>
            </w:r>
          </w:p>
          <w:p w14:paraId="2E86A25C" w14:textId="77777777" w:rsidR="00F770C8" w:rsidRDefault="00FA15BC">
            <w:pPr>
              <w:pStyle w:val="Standard"/>
              <w:jc w:val="both"/>
              <w:rPr>
                <w:bCs/>
              </w:rPr>
            </w:pPr>
            <w:r>
              <w:rPr>
                <w:bCs/>
              </w:rPr>
              <w:t xml:space="preserve">Цель: показать разнообразие камней по </w:t>
            </w:r>
            <w:r>
              <w:rPr>
                <w:bCs/>
              </w:rPr>
              <w:lastRenderedPageBreak/>
              <w:t>внешним признакам.</w:t>
            </w:r>
          </w:p>
          <w:p w14:paraId="7E0F6C53" w14:textId="77777777" w:rsidR="00F770C8" w:rsidRDefault="00FA15BC">
            <w:pPr>
              <w:pStyle w:val="Standard"/>
              <w:jc w:val="both"/>
            </w:pPr>
            <w:r>
              <w:rPr>
                <w:b/>
                <w:bCs/>
              </w:rPr>
              <w:t>Материал:</w:t>
            </w:r>
            <w:r>
              <w:t xml:space="preserve"> мисочки с водой, разнообразные камешки.</w:t>
            </w:r>
          </w:p>
          <w:p w14:paraId="30BBA23E" w14:textId="77777777" w:rsidR="00F770C8" w:rsidRDefault="00FA15BC">
            <w:pPr>
              <w:pStyle w:val="Standard"/>
              <w:jc w:val="both"/>
            </w:pPr>
            <w:r>
              <w:t xml:space="preserve">Рассмотрим, какие бывают камни. Найдите среди них </w:t>
            </w:r>
            <w:proofErr w:type="gramStart"/>
            <w:r>
              <w:t>самый  красивый</w:t>
            </w:r>
            <w:proofErr w:type="gramEnd"/>
            <w:r>
              <w:t>, самый большой, самый маленький и т. д. Дети должны обосновать свой выбор.</w:t>
            </w:r>
          </w:p>
          <w:p w14:paraId="294BE231" w14:textId="77777777" w:rsidR="00F770C8" w:rsidRDefault="00FA15BC">
            <w:pPr>
              <w:pStyle w:val="Standard"/>
              <w:jc w:val="both"/>
            </w:pPr>
            <w:r>
              <w:t>Выложите камни в ряд от большого к маленькому, от шершавого до гладкого, от белого до самого темного. Выберите камень похожий на круг (овал, четырехугольник и т. д.)</w:t>
            </w:r>
          </w:p>
          <w:p w14:paraId="5F313815" w14:textId="77777777" w:rsidR="00F770C8" w:rsidRDefault="00FA15BC">
            <w:pPr>
              <w:pStyle w:val="Standard"/>
              <w:jc w:val="both"/>
            </w:pPr>
            <w:r>
              <w:t>С закрытыми глазами выбираем самый гладкий (самый шершавый, самый круглый и т. д.)</w:t>
            </w:r>
          </w:p>
          <w:p w14:paraId="7E416600" w14:textId="77777777" w:rsidR="00F770C8" w:rsidRDefault="00FA15BC">
            <w:pPr>
              <w:pStyle w:val="Standard"/>
              <w:jc w:val="both"/>
            </w:pPr>
            <w:r>
              <w:t>Дети берут камни в ладони, трясут их, ударяют друг о друга, слушают как они стучат.</w:t>
            </w:r>
          </w:p>
          <w:p w14:paraId="2DF30F2E" w14:textId="77777777" w:rsidR="00F770C8" w:rsidRDefault="00F770C8">
            <w:pPr>
              <w:pStyle w:val="af2"/>
              <w:jc w:val="both"/>
            </w:pPr>
          </w:p>
          <w:p w14:paraId="609A10E1" w14:textId="77777777" w:rsidR="00F770C8" w:rsidRDefault="00FA15BC">
            <w:pPr>
              <w:pStyle w:val="Standard"/>
              <w:jc w:val="both"/>
              <w:rPr>
                <w:b/>
                <w:bCs/>
              </w:rPr>
            </w:pPr>
            <w:r>
              <w:rPr>
                <w:b/>
                <w:bCs/>
              </w:rPr>
              <w:t>«Могут ли камни нагреваться»</w:t>
            </w:r>
          </w:p>
          <w:p w14:paraId="11867849" w14:textId="77777777" w:rsidR="00F770C8" w:rsidRDefault="00FA15BC">
            <w:pPr>
              <w:pStyle w:val="Standard"/>
              <w:jc w:val="both"/>
            </w:pPr>
            <w:r>
              <w:rPr>
                <w:bCs/>
              </w:rPr>
              <w:t>Цель:</w:t>
            </w:r>
            <w:r>
              <w:t xml:space="preserve"> показать, что </w:t>
            </w:r>
            <w:proofErr w:type="gramStart"/>
            <w:r>
              <w:t>камни  в</w:t>
            </w:r>
            <w:proofErr w:type="gramEnd"/>
            <w:r>
              <w:t xml:space="preserve"> тепле нагреваются.</w:t>
            </w:r>
          </w:p>
          <w:p w14:paraId="6EC13540" w14:textId="77777777" w:rsidR="00F770C8" w:rsidRDefault="00FA15BC">
            <w:pPr>
              <w:pStyle w:val="Standard"/>
              <w:jc w:val="both"/>
            </w:pPr>
            <w:r>
              <w:t xml:space="preserve">Потрогаем разные камешки. Холодные они или теплые? Зажмите камушки в кулаке и поддержите. Каким он стал. Почему? Значит камни могут нагреваться. </w:t>
            </w:r>
            <w:proofErr w:type="gramStart"/>
            <w:r>
              <w:t>?Это</w:t>
            </w:r>
            <w:proofErr w:type="gramEnd"/>
            <w:r>
              <w:t xml:space="preserve"> можно показать и на прогулке, когда камни нагреваются.</w:t>
            </w:r>
          </w:p>
          <w:p w14:paraId="0524C2F4" w14:textId="77777777" w:rsidR="00F770C8" w:rsidRDefault="00FA15BC">
            <w:pPr>
              <w:pStyle w:val="Standard"/>
              <w:jc w:val="both"/>
              <w:rPr>
                <w:bCs/>
              </w:rPr>
            </w:pPr>
            <w:r>
              <w:rPr>
                <w:bCs/>
              </w:rPr>
              <w:t>Вывод: камни могут быть теплыми и холодными.</w:t>
            </w:r>
          </w:p>
          <w:p w14:paraId="6E57B0ED" w14:textId="77777777" w:rsidR="00F770C8" w:rsidRDefault="00F770C8">
            <w:pPr>
              <w:pStyle w:val="Standard"/>
              <w:jc w:val="both"/>
              <w:rPr>
                <w:bCs/>
              </w:rPr>
            </w:pPr>
          </w:p>
          <w:p w14:paraId="352B6D55" w14:textId="77777777" w:rsidR="00F770C8" w:rsidRDefault="00FA15BC">
            <w:pPr>
              <w:pStyle w:val="Standard"/>
              <w:jc w:val="both"/>
              <w:rPr>
                <w:b/>
                <w:bCs/>
              </w:rPr>
            </w:pPr>
            <w:r>
              <w:rPr>
                <w:b/>
                <w:bCs/>
              </w:rPr>
              <w:t>«Рассматривание камней через лупу»</w:t>
            </w:r>
          </w:p>
          <w:p w14:paraId="5E0E2BD2" w14:textId="77777777" w:rsidR="00F770C8" w:rsidRDefault="00FA15BC">
            <w:pPr>
              <w:pStyle w:val="Standard"/>
              <w:jc w:val="both"/>
            </w:pPr>
            <w:r>
              <w:rPr>
                <w:bCs/>
              </w:rPr>
              <w:t>Материал</w:t>
            </w:r>
            <w:r>
              <w:t>: разные камни, лупа.</w:t>
            </w:r>
          </w:p>
          <w:p w14:paraId="60B3FE3D" w14:textId="77777777" w:rsidR="00F770C8" w:rsidRDefault="00FA15BC">
            <w:pPr>
              <w:pStyle w:val="Standard"/>
              <w:jc w:val="both"/>
            </w:pPr>
            <w:r>
              <w:t>Предложить детей взять лупы. Для чего нужен этот предмет? Чтобы лучше увидеть поверхность камней, предлагаю детям воспользоваться лупой. Что интересного вы увидели? (дорожки, углубления, ямочки, узоры.) Если у вас абсолютно одинаковые камушки?</w:t>
            </w:r>
          </w:p>
          <w:p w14:paraId="742D5A06" w14:textId="77777777" w:rsidR="00F770C8" w:rsidRDefault="00FA15BC">
            <w:pPr>
              <w:pStyle w:val="Standard"/>
              <w:jc w:val="both"/>
            </w:pPr>
            <w:r>
              <w:rPr>
                <w:bCs/>
              </w:rPr>
              <w:t xml:space="preserve">Вывод: </w:t>
            </w:r>
            <w:r>
              <w:t>Все камни разные.</w:t>
            </w:r>
          </w:p>
          <w:p w14:paraId="0AE39FA7" w14:textId="77777777" w:rsidR="00F770C8" w:rsidRDefault="00F770C8">
            <w:pPr>
              <w:pStyle w:val="af2"/>
              <w:jc w:val="both"/>
              <w:rPr>
                <w:b/>
              </w:rPr>
            </w:pPr>
          </w:p>
          <w:p w14:paraId="59708CBA" w14:textId="77777777" w:rsidR="00F770C8" w:rsidRDefault="00FA15BC">
            <w:pPr>
              <w:pStyle w:val="af2"/>
              <w:jc w:val="both"/>
            </w:pPr>
            <w:r>
              <w:rPr>
                <w:b/>
                <w:bCs/>
              </w:rPr>
              <w:t>Опыты:</w:t>
            </w:r>
          </w:p>
          <w:p w14:paraId="4DD3AB37" w14:textId="77777777" w:rsidR="00F770C8" w:rsidRDefault="00FA15BC">
            <w:pPr>
              <w:pStyle w:val="Standard"/>
              <w:jc w:val="both"/>
              <w:rPr>
                <w:b/>
                <w:bCs/>
              </w:rPr>
            </w:pPr>
            <w:r>
              <w:rPr>
                <w:b/>
                <w:bCs/>
              </w:rPr>
              <w:t>«Рисующие камни?»</w:t>
            </w:r>
          </w:p>
          <w:p w14:paraId="4C5C292F" w14:textId="77777777" w:rsidR="00F770C8" w:rsidRDefault="00FA15BC">
            <w:pPr>
              <w:pStyle w:val="Standard"/>
              <w:jc w:val="both"/>
            </w:pPr>
            <w:r>
              <w:rPr>
                <w:bCs/>
              </w:rPr>
              <w:t>Цель:</w:t>
            </w:r>
            <w:r>
              <w:t xml:space="preserve"> сформировать представления о свойствах камня.</w:t>
            </w:r>
          </w:p>
          <w:p w14:paraId="06A4BF81" w14:textId="77777777" w:rsidR="00F770C8" w:rsidRDefault="00FA15BC">
            <w:pPr>
              <w:pStyle w:val="Standard"/>
              <w:jc w:val="both"/>
            </w:pPr>
            <w:proofErr w:type="gramStart"/>
            <w:r>
              <w:rPr>
                <w:bCs/>
              </w:rPr>
              <w:lastRenderedPageBreak/>
              <w:t xml:space="preserve">Материал: </w:t>
            </w:r>
            <w:r>
              <w:t xml:space="preserve"> небольшие</w:t>
            </w:r>
            <w:proofErr w:type="gramEnd"/>
            <w:r>
              <w:t xml:space="preserve"> куски фанеры, мел, уголь.</w:t>
            </w:r>
          </w:p>
          <w:p w14:paraId="795359A7" w14:textId="77777777" w:rsidR="00F770C8" w:rsidRDefault="00FA15BC">
            <w:pPr>
              <w:pStyle w:val="Standard"/>
              <w:jc w:val="both"/>
              <w:rPr>
                <w:bCs/>
              </w:rPr>
            </w:pPr>
            <w:r>
              <w:rPr>
                <w:bCs/>
              </w:rPr>
              <w:t>Предложить детям вспомнить, чем можно рисовать, например на асфальте. Какими камнями лучше всего рисовать на фанере: мелом или углем? Мелом. Давайте попробуем это сделать. Дети рисуют на доске фанеры мелом и углем. Чем рисовать лучше? Почему? Предложить детям для самостоятельного экспериментирования разнообразные камни.</w:t>
            </w:r>
          </w:p>
          <w:p w14:paraId="0DA358CD" w14:textId="77777777" w:rsidR="00F770C8" w:rsidRDefault="00F770C8">
            <w:pPr>
              <w:pStyle w:val="af2"/>
              <w:jc w:val="both"/>
              <w:rPr>
                <w:b/>
              </w:rPr>
            </w:pPr>
          </w:p>
          <w:p w14:paraId="4E927123" w14:textId="77777777" w:rsidR="00F770C8" w:rsidRDefault="00FA15BC">
            <w:pPr>
              <w:pStyle w:val="Standard"/>
              <w:jc w:val="both"/>
              <w:rPr>
                <w:b/>
                <w:bCs/>
              </w:rPr>
            </w:pPr>
            <w:r>
              <w:rPr>
                <w:b/>
                <w:bCs/>
              </w:rPr>
              <w:t>«Жаждущие камни»</w:t>
            </w:r>
          </w:p>
          <w:p w14:paraId="630B1C30" w14:textId="77777777" w:rsidR="00F770C8" w:rsidRDefault="00FA15BC">
            <w:pPr>
              <w:pStyle w:val="Standard"/>
              <w:jc w:val="both"/>
            </w:pPr>
            <w:r>
              <w:rPr>
                <w:bCs/>
              </w:rPr>
              <w:t xml:space="preserve">Цель: </w:t>
            </w:r>
            <w:r>
              <w:t>сформировать представление о свойстве камня.</w:t>
            </w:r>
          </w:p>
          <w:p w14:paraId="3C453A6D" w14:textId="77777777" w:rsidR="00F770C8" w:rsidRDefault="00FA15BC">
            <w:pPr>
              <w:pStyle w:val="Standard"/>
              <w:jc w:val="both"/>
            </w:pPr>
            <w:r>
              <w:rPr>
                <w:bCs/>
              </w:rPr>
              <w:t xml:space="preserve">Материалы: </w:t>
            </w:r>
            <w:r>
              <w:t>3 контейнера, мерный стакан, лента, камни разных пород (гранит, известняк. Камень песчаника)</w:t>
            </w:r>
            <w:r>
              <w:rPr>
                <w:bCs/>
              </w:rPr>
              <w:t>.</w:t>
            </w:r>
          </w:p>
          <w:p w14:paraId="46DF2B08" w14:textId="77777777" w:rsidR="00F770C8" w:rsidRDefault="00F770C8">
            <w:pPr>
              <w:pStyle w:val="Standard"/>
              <w:jc w:val="both"/>
            </w:pPr>
          </w:p>
          <w:p w14:paraId="7A82BE06" w14:textId="77777777" w:rsidR="00F770C8" w:rsidRDefault="00FA15BC">
            <w:pPr>
              <w:pStyle w:val="Standard"/>
              <w:jc w:val="both"/>
            </w:pPr>
            <w:r>
              <w:t>1.Детям предлагается залить ровное количество воды в каждый из трех стаканов. Убедитесь, что воды достаточно, чтобы каждый камень был затоплен полностью.</w:t>
            </w:r>
          </w:p>
          <w:p w14:paraId="04C0F082" w14:textId="77777777" w:rsidR="00F770C8" w:rsidRDefault="00FA15BC">
            <w:pPr>
              <w:pStyle w:val="Standard"/>
              <w:jc w:val="both"/>
            </w:pPr>
            <w:r>
              <w:t>2. Поместите один камень в середине каждого заполненного водой контейнера.</w:t>
            </w:r>
          </w:p>
          <w:p w14:paraId="78D7564F" w14:textId="77777777" w:rsidR="00F770C8" w:rsidRDefault="00FA15BC">
            <w:pPr>
              <w:pStyle w:val="Standard"/>
              <w:jc w:val="both"/>
            </w:pPr>
            <w:r>
              <w:t>3. Оставьте контейнеры нетронутыми 30 минут.</w:t>
            </w:r>
          </w:p>
          <w:p w14:paraId="7816FF8B" w14:textId="77777777" w:rsidR="00F770C8" w:rsidRDefault="00FA15BC">
            <w:pPr>
              <w:pStyle w:val="Standard"/>
              <w:jc w:val="both"/>
            </w:pPr>
            <w:r>
              <w:t xml:space="preserve">4.Осторожно извлеките камни из своих </w:t>
            </w:r>
            <w:proofErr w:type="gramStart"/>
            <w:r>
              <w:t>контейнеров .Убедитесь</w:t>
            </w:r>
            <w:proofErr w:type="gramEnd"/>
            <w:r>
              <w:t xml:space="preserve">, </w:t>
            </w:r>
            <w:proofErr w:type="gramStart"/>
            <w:r>
              <w:t>что  вся</w:t>
            </w:r>
            <w:proofErr w:type="gramEnd"/>
            <w:r>
              <w:t xml:space="preserve"> вода с камней стекла в контейнер.</w:t>
            </w:r>
          </w:p>
          <w:p w14:paraId="25567899" w14:textId="77777777" w:rsidR="00F770C8" w:rsidRDefault="00FA15BC">
            <w:pPr>
              <w:pStyle w:val="Standard"/>
              <w:jc w:val="both"/>
            </w:pPr>
            <w:r>
              <w:t>5.Рассчитайте, сколько воды было впитано каждым камнем, путем заливки оставшейся воды из резервуара обратно в измерительный стакан. Если дети использовали ленту в качестве маркера, можно отметить уровень воды по отношению к вашей ленте маркером</w:t>
            </w:r>
            <w:r>
              <w:rPr>
                <w:bCs/>
              </w:rPr>
              <w:t>.</w:t>
            </w:r>
          </w:p>
          <w:p w14:paraId="015D5E3A" w14:textId="77777777" w:rsidR="00F770C8" w:rsidRDefault="00FA15BC">
            <w:pPr>
              <w:pStyle w:val="Standard"/>
              <w:jc w:val="both"/>
            </w:pPr>
            <w:r>
              <w:rPr>
                <w:bCs/>
              </w:rPr>
              <w:t>Вывод:</w:t>
            </w:r>
            <w:r>
              <w:t xml:space="preserve"> Пористые</w:t>
            </w:r>
            <w:r>
              <w:rPr>
                <w:bCs/>
              </w:rPr>
              <w:t xml:space="preserve"> </w:t>
            </w:r>
            <w:r>
              <w:t>камни впитывают большее количества воды.</w:t>
            </w:r>
          </w:p>
        </w:tc>
        <w:tc>
          <w:tcPr>
            <w:tcW w:w="2867" w:type="dxa"/>
            <w:tcBorders>
              <w:left w:val="single" w:sz="2" w:space="0" w:color="000000"/>
              <w:bottom w:val="single" w:sz="2" w:space="0" w:color="000000"/>
              <w:right w:val="single" w:sz="4" w:space="0" w:color="000000"/>
            </w:tcBorders>
          </w:tcPr>
          <w:p w14:paraId="75F485F9" w14:textId="77777777" w:rsidR="00F770C8" w:rsidRDefault="00FA15BC">
            <w:pPr>
              <w:pStyle w:val="af2"/>
            </w:pPr>
            <w:r>
              <w:lastRenderedPageBreak/>
              <w:t>Оформление информационного блока по теме «Такие разные камни»</w:t>
            </w:r>
          </w:p>
          <w:p w14:paraId="40C4966C" w14:textId="77777777" w:rsidR="00F770C8" w:rsidRDefault="00F770C8">
            <w:pPr>
              <w:pStyle w:val="af2"/>
            </w:pPr>
          </w:p>
          <w:p w14:paraId="50CB8114" w14:textId="77777777" w:rsidR="00F770C8" w:rsidRDefault="00F770C8">
            <w:pPr>
              <w:pStyle w:val="af2"/>
            </w:pPr>
          </w:p>
          <w:p w14:paraId="2A23BFEC" w14:textId="77777777" w:rsidR="00F770C8" w:rsidRDefault="00FA15BC">
            <w:pPr>
              <w:pStyle w:val="af2"/>
            </w:pPr>
            <w:r>
              <w:t>Пополнение уголка экспериментирования</w:t>
            </w:r>
          </w:p>
        </w:tc>
        <w:tc>
          <w:tcPr>
            <w:tcW w:w="2771" w:type="dxa"/>
            <w:tcBorders>
              <w:left w:val="single" w:sz="4" w:space="0" w:color="000000"/>
              <w:bottom w:val="single" w:sz="2" w:space="0" w:color="000000"/>
              <w:right w:val="single" w:sz="2" w:space="0" w:color="000000"/>
            </w:tcBorders>
            <w:tcMar>
              <w:top w:w="0" w:type="dxa"/>
              <w:left w:w="10" w:type="dxa"/>
              <w:bottom w:w="0" w:type="dxa"/>
              <w:right w:w="10" w:type="dxa"/>
            </w:tcMar>
          </w:tcPr>
          <w:p w14:paraId="38868A8A" w14:textId="77777777" w:rsidR="00F770C8" w:rsidRDefault="00FA15BC">
            <w:pPr>
              <w:pStyle w:val="af2"/>
              <w:rPr>
                <w:bCs/>
              </w:rPr>
            </w:pPr>
            <w:r>
              <w:rPr>
                <w:bCs/>
              </w:rPr>
              <w:t>Родительская гостиная «Камни — символы. Знаки зодиака»</w:t>
            </w:r>
          </w:p>
        </w:tc>
      </w:tr>
    </w:tbl>
    <w:p w14:paraId="1B72ECB1" w14:textId="77777777" w:rsidR="00F770C8" w:rsidRDefault="00F770C8">
      <w:pPr>
        <w:pStyle w:val="Standard"/>
      </w:pPr>
    </w:p>
    <w:p w14:paraId="22EF0D15" w14:textId="77777777" w:rsidR="00F770C8" w:rsidRDefault="00FA15BC">
      <w:pPr>
        <w:pStyle w:val="Standard"/>
        <w:jc w:val="center"/>
        <w:rPr>
          <w:b/>
          <w:bCs/>
        </w:rPr>
      </w:pPr>
      <w:r>
        <w:rPr>
          <w:b/>
          <w:bCs/>
        </w:rPr>
        <w:t xml:space="preserve">3 этап — </w:t>
      </w:r>
      <w:proofErr w:type="gramStart"/>
      <w:r>
        <w:rPr>
          <w:b/>
          <w:bCs/>
        </w:rPr>
        <w:t>заключительный  (</w:t>
      </w:r>
      <w:proofErr w:type="gramEnd"/>
      <w:r>
        <w:rPr>
          <w:b/>
          <w:bCs/>
        </w:rPr>
        <w:t>2 недели)</w:t>
      </w:r>
    </w:p>
    <w:p w14:paraId="47D59CBF" w14:textId="77777777" w:rsidR="00F770C8" w:rsidRDefault="00FA15BC">
      <w:pPr>
        <w:pStyle w:val="Standard"/>
        <w:jc w:val="center"/>
        <w:rPr>
          <w:b/>
          <w:bCs/>
        </w:rPr>
      </w:pPr>
      <w:r>
        <w:rPr>
          <w:b/>
          <w:bCs/>
        </w:rPr>
        <w:t>МЕРОПРИЯТИЯ</w:t>
      </w:r>
    </w:p>
    <w:p w14:paraId="68EB151D" w14:textId="77777777" w:rsidR="00F770C8" w:rsidRDefault="00F770C8">
      <w:pPr>
        <w:pStyle w:val="Standard"/>
        <w:rPr>
          <w:b/>
          <w:bCs/>
        </w:rPr>
      </w:pPr>
    </w:p>
    <w:tbl>
      <w:tblPr>
        <w:tblW w:w="9791" w:type="dxa"/>
        <w:tblInd w:w="90" w:type="dxa"/>
        <w:tblLayout w:type="fixed"/>
        <w:tblCellMar>
          <w:top w:w="55" w:type="dxa"/>
          <w:left w:w="55" w:type="dxa"/>
          <w:bottom w:w="55" w:type="dxa"/>
          <w:right w:w="55" w:type="dxa"/>
        </w:tblCellMar>
        <w:tblLook w:val="04A0" w:firstRow="1" w:lastRow="0" w:firstColumn="1" w:lastColumn="0" w:noHBand="0" w:noVBand="1"/>
      </w:tblPr>
      <w:tblGrid>
        <w:gridCol w:w="4155"/>
        <w:gridCol w:w="2850"/>
        <w:gridCol w:w="2786"/>
      </w:tblGrid>
      <w:tr w:rsidR="00F770C8" w14:paraId="077328B8" w14:textId="77777777">
        <w:tc>
          <w:tcPr>
            <w:tcW w:w="4155" w:type="dxa"/>
            <w:tcBorders>
              <w:top w:val="single" w:sz="2" w:space="0" w:color="000000"/>
              <w:left w:val="single" w:sz="2" w:space="0" w:color="000000"/>
              <w:bottom w:val="single" w:sz="2" w:space="0" w:color="000000"/>
            </w:tcBorders>
          </w:tcPr>
          <w:p w14:paraId="1D95EF8D" w14:textId="77777777" w:rsidR="00F770C8" w:rsidRDefault="00FA15BC">
            <w:pPr>
              <w:pStyle w:val="af2"/>
              <w:jc w:val="center"/>
              <w:rPr>
                <w:b/>
                <w:bCs/>
              </w:rPr>
            </w:pPr>
            <w:proofErr w:type="gramStart"/>
            <w:r>
              <w:rPr>
                <w:b/>
                <w:bCs/>
              </w:rPr>
              <w:t>Взаимодействие  с</w:t>
            </w:r>
            <w:proofErr w:type="gramEnd"/>
            <w:r>
              <w:rPr>
                <w:b/>
                <w:bCs/>
              </w:rPr>
              <w:t xml:space="preserve"> детьми</w:t>
            </w:r>
          </w:p>
        </w:tc>
        <w:tc>
          <w:tcPr>
            <w:tcW w:w="2850" w:type="dxa"/>
            <w:tcBorders>
              <w:top w:val="single" w:sz="2" w:space="0" w:color="000000"/>
              <w:left w:val="single" w:sz="2" w:space="0" w:color="000000"/>
              <w:bottom w:val="single" w:sz="2" w:space="0" w:color="000000"/>
            </w:tcBorders>
          </w:tcPr>
          <w:p w14:paraId="1C13AAEC" w14:textId="77777777" w:rsidR="00F770C8" w:rsidRDefault="00FA15BC">
            <w:pPr>
              <w:pStyle w:val="af2"/>
              <w:jc w:val="center"/>
              <w:rPr>
                <w:b/>
                <w:bCs/>
              </w:rPr>
            </w:pPr>
            <w:r>
              <w:rPr>
                <w:b/>
                <w:bCs/>
              </w:rPr>
              <w:t xml:space="preserve">Преобразование </w:t>
            </w:r>
            <w:r>
              <w:rPr>
                <w:b/>
                <w:bCs/>
              </w:rPr>
              <w:lastRenderedPageBreak/>
              <w:t>предметной среды</w:t>
            </w:r>
          </w:p>
        </w:tc>
        <w:tc>
          <w:tcPr>
            <w:tcW w:w="2786" w:type="dxa"/>
            <w:tcBorders>
              <w:top w:val="single" w:sz="2" w:space="0" w:color="000000"/>
              <w:left w:val="single" w:sz="2" w:space="0" w:color="000000"/>
              <w:bottom w:val="single" w:sz="2" w:space="0" w:color="000000"/>
              <w:right w:val="single" w:sz="4" w:space="0" w:color="000000"/>
            </w:tcBorders>
          </w:tcPr>
          <w:p w14:paraId="3990EA24" w14:textId="77777777" w:rsidR="00F770C8" w:rsidRDefault="00FA15BC">
            <w:pPr>
              <w:pStyle w:val="af2"/>
              <w:jc w:val="center"/>
              <w:rPr>
                <w:b/>
                <w:bCs/>
              </w:rPr>
            </w:pPr>
            <w:proofErr w:type="gramStart"/>
            <w:r>
              <w:rPr>
                <w:b/>
                <w:bCs/>
              </w:rPr>
              <w:lastRenderedPageBreak/>
              <w:t>Взаимодействие  с</w:t>
            </w:r>
            <w:proofErr w:type="gramEnd"/>
            <w:r>
              <w:rPr>
                <w:b/>
                <w:bCs/>
              </w:rPr>
              <w:t xml:space="preserve"> </w:t>
            </w:r>
            <w:r>
              <w:rPr>
                <w:b/>
                <w:bCs/>
              </w:rPr>
              <w:lastRenderedPageBreak/>
              <w:t>родителями</w:t>
            </w:r>
          </w:p>
        </w:tc>
      </w:tr>
      <w:tr w:rsidR="00F770C8" w14:paraId="527B1F5E" w14:textId="77777777">
        <w:tc>
          <w:tcPr>
            <w:tcW w:w="4155" w:type="dxa"/>
            <w:tcBorders>
              <w:left w:val="single" w:sz="2" w:space="0" w:color="000000"/>
              <w:bottom w:val="single" w:sz="2" w:space="0" w:color="000000"/>
            </w:tcBorders>
          </w:tcPr>
          <w:p w14:paraId="67EDD2D0" w14:textId="77777777" w:rsidR="00F770C8" w:rsidRDefault="00FA15BC">
            <w:pPr>
              <w:pStyle w:val="Standard"/>
              <w:jc w:val="both"/>
            </w:pPr>
            <w:r>
              <w:lastRenderedPageBreak/>
              <w:t>Презентация продуктов проекта родителям, детям подготовительной группы</w:t>
            </w:r>
          </w:p>
        </w:tc>
        <w:tc>
          <w:tcPr>
            <w:tcW w:w="2850" w:type="dxa"/>
            <w:tcBorders>
              <w:left w:val="single" w:sz="2" w:space="0" w:color="000000"/>
              <w:bottom w:val="single" w:sz="2" w:space="0" w:color="000000"/>
            </w:tcBorders>
          </w:tcPr>
          <w:p w14:paraId="29BD69B4" w14:textId="77777777" w:rsidR="00F770C8" w:rsidRDefault="00FA15BC">
            <w:pPr>
              <w:pStyle w:val="af2"/>
              <w:jc w:val="both"/>
            </w:pPr>
            <w:r>
              <w:t>Обогащение Центра художественно — эстетического развития</w:t>
            </w:r>
          </w:p>
        </w:tc>
        <w:tc>
          <w:tcPr>
            <w:tcW w:w="2786" w:type="dxa"/>
            <w:tcBorders>
              <w:left w:val="single" w:sz="2" w:space="0" w:color="000000"/>
              <w:bottom w:val="single" w:sz="2" w:space="0" w:color="000000"/>
              <w:right w:val="single" w:sz="4" w:space="0" w:color="000000"/>
            </w:tcBorders>
          </w:tcPr>
          <w:p w14:paraId="628CE6B2" w14:textId="77777777" w:rsidR="00F770C8" w:rsidRDefault="00FA15BC">
            <w:pPr>
              <w:pStyle w:val="Standard"/>
              <w:jc w:val="both"/>
            </w:pPr>
            <w:r>
              <w:t>Презентация продуктов проекта детьми для родителей</w:t>
            </w:r>
          </w:p>
        </w:tc>
      </w:tr>
    </w:tbl>
    <w:p w14:paraId="586F37C8" w14:textId="77777777" w:rsidR="00F770C8" w:rsidRDefault="00F770C8">
      <w:pPr>
        <w:pStyle w:val="Standard"/>
        <w:rPr>
          <w:b/>
          <w:bCs/>
          <w:sz w:val="28"/>
          <w:szCs w:val="28"/>
        </w:rPr>
      </w:pPr>
    </w:p>
    <w:p w14:paraId="3DBBDD4E" w14:textId="77777777" w:rsidR="00F770C8" w:rsidRDefault="00FA15BC">
      <w:pPr>
        <w:pStyle w:val="Standard"/>
        <w:jc w:val="center"/>
        <w:rPr>
          <w:b/>
          <w:bCs/>
          <w:sz w:val="28"/>
          <w:szCs w:val="28"/>
        </w:rPr>
      </w:pPr>
      <w:r>
        <w:rPr>
          <w:b/>
          <w:bCs/>
          <w:sz w:val="28"/>
          <w:szCs w:val="28"/>
        </w:rPr>
        <w:t>Результативность</w:t>
      </w:r>
    </w:p>
    <w:p w14:paraId="6B25D785" w14:textId="77777777" w:rsidR="00F770C8" w:rsidRDefault="00FA15BC">
      <w:pPr>
        <w:pStyle w:val="Standard"/>
        <w:spacing w:line="360" w:lineRule="auto"/>
        <w:jc w:val="both"/>
        <w:rPr>
          <w:b/>
          <w:bCs/>
          <w:sz w:val="28"/>
          <w:szCs w:val="28"/>
        </w:rPr>
      </w:pPr>
      <w:r>
        <w:rPr>
          <w:b/>
          <w:bCs/>
          <w:sz w:val="28"/>
          <w:szCs w:val="28"/>
        </w:rPr>
        <w:t>Для детей:</w:t>
      </w:r>
    </w:p>
    <w:p w14:paraId="25C9EF85" w14:textId="77777777" w:rsidR="00F770C8" w:rsidRDefault="00FA15BC">
      <w:pPr>
        <w:pStyle w:val="Standard"/>
        <w:spacing w:line="360" w:lineRule="auto"/>
        <w:jc w:val="both"/>
        <w:rPr>
          <w:sz w:val="28"/>
          <w:szCs w:val="28"/>
        </w:rPr>
      </w:pPr>
      <w:proofErr w:type="gramStart"/>
      <w:r>
        <w:rPr>
          <w:sz w:val="28"/>
          <w:szCs w:val="28"/>
        </w:rPr>
        <w:t>Повысился  интерес</w:t>
      </w:r>
      <w:proofErr w:type="gramEnd"/>
      <w:r>
        <w:rPr>
          <w:sz w:val="28"/>
          <w:szCs w:val="28"/>
        </w:rPr>
        <w:t xml:space="preserve"> к познавательной </w:t>
      </w:r>
      <w:proofErr w:type="gramStart"/>
      <w:r>
        <w:rPr>
          <w:sz w:val="28"/>
          <w:szCs w:val="28"/>
        </w:rPr>
        <w:t>деятельности  в</w:t>
      </w:r>
      <w:proofErr w:type="gramEnd"/>
      <w:r>
        <w:rPr>
          <w:sz w:val="28"/>
          <w:szCs w:val="28"/>
        </w:rPr>
        <w:t xml:space="preserve"> рамках коррекционной работы   с детьми </w:t>
      </w:r>
      <w:proofErr w:type="gramStart"/>
      <w:r>
        <w:rPr>
          <w:sz w:val="28"/>
          <w:szCs w:val="28"/>
        </w:rPr>
        <w:t>группы  компенсирующей</w:t>
      </w:r>
      <w:proofErr w:type="gramEnd"/>
      <w:r>
        <w:rPr>
          <w:sz w:val="28"/>
          <w:szCs w:val="28"/>
        </w:rPr>
        <w:t xml:space="preserve"> направленности.</w:t>
      </w:r>
    </w:p>
    <w:p w14:paraId="4EF691DD" w14:textId="77777777" w:rsidR="00F770C8" w:rsidRDefault="00FA15BC">
      <w:pPr>
        <w:pStyle w:val="Standard"/>
        <w:spacing w:line="360" w:lineRule="auto"/>
        <w:jc w:val="both"/>
        <w:rPr>
          <w:sz w:val="28"/>
          <w:szCs w:val="28"/>
        </w:rPr>
      </w:pPr>
      <w:r>
        <w:rPr>
          <w:sz w:val="28"/>
          <w:szCs w:val="28"/>
        </w:rPr>
        <w:t>Стабилизировался эмоционально — психологический фон воспитанников.</w:t>
      </w:r>
    </w:p>
    <w:p w14:paraId="6446AF3D" w14:textId="77777777" w:rsidR="00F770C8" w:rsidRDefault="00FA15BC">
      <w:pPr>
        <w:pStyle w:val="Standard"/>
        <w:spacing w:line="360" w:lineRule="auto"/>
        <w:jc w:val="both"/>
        <w:rPr>
          <w:sz w:val="28"/>
          <w:szCs w:val="28"/>
        </w:rPr>
      </w:pPr>
      <w:proofErr w:type="gramStart"/>
      <w:r>
        <w:rPr>
          <w:sz w:val="28"/>
          <w:szCs w:val="28"/>
        </w:rPr>
        <w:t>Пополнены  знания</w:t>
      </w:r>
      <w:proofErr w:type="gramEnd"/>
      <w:r>
        <w:rPr>
          <w:sz w:val="28"/>
          <w:szCs w:val="28"/>
        </w:rPr>
        <w:t xml:space="preserve"> о свойствах камней, особенностях их внешнего вида, а также о пользе камней в природе и жизни человека.</w:t>
      </w:r>
    </w:p>
    <w:p w14:paraId="06BD9CD7" w14:textId="77777777" w:rsidR="00F770C8" w:rsidRDefault="00FA15BC">
      <w:pPr>
        <w:pStyle w:val="Standard"/>
        <w:spacing w:line="360" w:lineRule="auto"/>
        <w:jc w:val="both"/>
        <w:rPr>
          <w:sz w:val="28"/>
          <w:szCs w:val="28"/>
        </w:rPr>
      </w:pPr>
      <w:r>
        <w:rPr>
          <w:sz w:val="28"/>
          <w:szCs w:val="28"/>
        </w:rPr>
        <w:t xml:space="preserve">Повысился </w:t>
      </w:r>
      <w:proofErr w:type="gramStart"/>
      <w:r>
        <w:rPr>
          <w:sz w:val="28"/>
          <w:szCs w:val="28"/>
        </w:rPr>
        <w:t>уровень  познавательного</w:t>
      </w:r>
      <w:proofErr w:type="gramEnd"/>
      <w:r>
        <w:rPr>
          <w:sz w:val="28"/>
          <w:szCs w:val="28"/>
        </w:rPr>
        <w:t xml:space="preserve"> интереса к окружающему миру, навыков наблюдения и экспериментирования.</w:t>
      </w:r>
    </w:p>
    <w:p w14:paraId="3336AA3D" w14:textId="77777777" w:rsidR="00F770C8" w:rsidRDefault="00FA15BC">
      <w:pPr>
        <w:pStyle w:val="Standard"/>
        <w:spacing w:line="360" w:lineRule="auto"/>
        <w:jc w:val="both"/>
        <w:rPr>
          <w:sz w:val="28"/>
          <w:szCs w:val="28"/>
        </w:rPr>
      </w:pPr>
      <w:r>
        <w:rPr>
          <w:sz w:val="28"/>
          <w:szCs w:val="28"/>
        </w:rPr>
        <w:t xml:space="preserve">Проявление </w:t>
      </w:r>
      <w:proofErr w:type="gramStart"/>
      <w:r>
        <w:rPr>
          <w:sz w:val="28"/>
          <w:szCs w:val="28"/>
        </w:rPr>
        <w:t>самостоятельности  и</w:t>
      </w:r>
      <w:proofErr w:type="gramEnd"/>
      <w:r>
        <w:rPr>
          <w:sz w:val="28"/>
          <w:szCs w:val="28"/>
        </w:rPr>
        <w:t xml:space="preserve"> инициативы детьми в естественно - научных и творческих заданиях (опытах, наблюдениях, рисовании, лепке).</w:t>
      </w:r>
    </w:p>
    <w:p w14:paraId="532DC099" w14:textId="77777777" w:rsidR="00F770C8" w:rsidRDefault="00FA15BC">
      <w:pPr>
        <w:pStyle w:val="Standard"/>
        <w:spacing w:line="360" w:lineRule="auto"/>
        <w:jc w:val="both"/>
        <w:rPr>
          <w:sz w:val="28"/>
          <w:szCs w:val="28"/>
        </w:rPr>
      </w:pPr>
      <w:r>
        <w:rPr>
          <w:sz w:val="28"/>
          <w:szCs w:val="28"/>
        </w:rPr>
        <w:t>Создание групповой коллекции камней и творческих камней.</w:t>
      </w:r>
    </w:p>
    <w:p w14:paraId="1D4290A4" w14:textId="77777777" w:rsidR="00F770C8" w:rsidRDefault="00FA15BC">
      <w:pPr>
        <w:pStyle w:val="Standard"/>
        <w:spacing w:line="360" w:lineRule="auto"/>
        <w:rPr>
          <w:b/>
          <w:bCs/>
          <w:sz w:val="28"/>
          <w:szCs w:val="28"/>
        </w:rPr>
      </w:pPr>
      <w:r>
        <w:rPr>
          <w:b/>
          <w:bCs/>
          <w:sz w:val="28"/>
          <w:szCs w:val="28"/>
        </w:rPr>
        <w:t>Для педагогов:</w:t>
      </w:r>
    </w:p>
    <w:p w14:paraId="1DB39C00" w14:textId="77777777" w:rsidR="00F770C8" w:rsidRDefault="00FA15BC">
      <w:pPr>
        <w:pStyle w:val="Standard"/>
        <w:spacing w:line="360" w:lineRule="auto"/>
        <w:jc w:val="both"/>
        <w:rPr>
          <w:sz w:val="28"/>
          <w:szCs w:val="28"/>
        </w:rPr>
      </w:pPr>
      <w:r>
        <w:rPr>
          <w:sz w:val="28"/>
          <w:szCs w:val="28"/>
        </w:rPr>
        <w:t>Повышение теоретического уровня и профессионализма педагогов в вопросе организации поисково-исследовательской деятельности детей.</w:t>
      </w:r>
    </w:p>
    <w:p w14:paraId="0E747D3A" w14:textId="77777777" w:rsidR="00F770C8" w:rsidRDefault="00FA15BC">
      <w:pPr>
        <w:pStyle w:val="Standard"/>
        <w:spacing w:line="360" w:lineRule="auto"/>
        <w:jc w:val="both"/>
        <w:rPr>
          <w:sz w:val="28"/>
          <w:szCs w:val="28"/>
        </w:rPr>
      </w:pPr>
      <w:r>
        <w:rPr>
          <w:sz w:val="28"/>
          <w:szCs w:val="28"/>
        </w:rPr>
        <w:t>Внедрение инновационных технологий, современных форм и новых методов работы.</w:t>
      </w:r>
    </w:p>
    <w:p w14:paraId="25F4C9A7" w14:textId="77777777" w:rsidR="00F770C8" w:rsidRDefault="00FA15BC">
      <w:pPr>
        <w:pStyle w:val="Standard"/>
        <w:spacing w:line="360" w:lineRule="auto"/>
        <w:jc w:val="both"/>
        <w:rPr>
          <w:sz w:val="28"/>
          <w:szCs w:val="28"/>
        </w:rPr>
      </w:pPr>
      <w:r>
        <w:rPr>
          <w:sz w:val="28"/>
          <w:szCs w:val="28"/>
        </w:rPr>
        <w:t>Совершенствование предметно - развивающей среды.</w:t>
      </w:r>
    </w:p>
    <w:p w14:paraId="3AE8CC42" w14:textId="77777777" w:rsidR="00F770C8" w:rsidRDefault="00FA15BC">
      <w:pPr>
        <w:pStyle w:val="Standard"/>
        <w:spacing w:line="360" w:lineRule="auto"/>
        <w:jc w:val="both"/>
        <w:rPr>
          <w:sz w:val="28"/>
          <w:szCs w:val="28"/>
        </w:rPr>
      </w:pPr>
      <w:r>
        <w:rPr>
          <w:sz w:val="28"/>
          <w:szCs w:val="28"/>
        </w:rPr>
        <w:t>Удовлетворенность результатами собственной деятельности.</w:t>
      </w:r>
    </w:p>
    <w:p w14:paraId="0FF0C97C" w14:textId="77777777" w:rsidR="00F770C8" w:rsidRDefault="00FA15BC">
      <w:pPr>
        <w:pStyle w:val="Standard"/>
        <w:spacing w:line="360" w:lineRule="auto"/>
        <w:rPr>
          <w:b/>
          <w:bCs/>
          <w:sz w:val="28"/>
          <w:szCs w:val="28"/>
        </w:rPr>
      </w:pPr>
      <w:r>
        <w:rPr>
          <w:b/>
          <w:bCs/>
          <w:sz w:val="28"/>
          <w:szCs w:val="28"/>
        </w:rPr>
        <w:t>Для родителей:</w:t>
      </w:r>
    </w:p>
    <w:p w14:paraId="236E54CB" w14:textId="77777777" w:rsidR="00F770C8" w:rsidRDefault="00FA15BC">
      <w:pPr>
        <w:pStyle w:val="Standard"/>
        <w:spacing w:line="360" w:lineRule="auto"/>
        <w:jc w:val="both"/>
        <w:rPr>
          <w:sz w:val="28"/>
          <w:szCs w:val="28"/>
        </w:rPr>
      </w:pPr>
      <w:r>
        <w:rPr>
          <w:sz w:val="28"/>
          <w:szCs w:val="28"/>
        </w:rPr>
        <w:t>Повышение родительской компетенции в вопросах активизации познавательных процессов у детей в домашних условиях.</w:t>
      </w:r>
    </w:p>
    <w:p w14:paraId="5AB7B2CE" w14:textId="77777777" w:rsidR="00F770C8" w:rsidRDefault="00FA15BC">
      <w:pPr>
        <w:pStyle w:val="Standard"/>
        <w:spacing w:line="360" w:lineRule="auto"/>
        <w:jc w:val="both"/>
        <w:rPr>
          <w:sz w:val="28"/>
          <w:szCs w:val="28"/>
        </w:rPr>
      </w:pPr>
      <w:r>
        <w:rPr>
          <w:sz w:val="28"/>
          <w:szCs w:val="28"/>
        </w:rPr>
        <w:t xml:space="preserve">Создание благоприятных условий для развития ребенка в семье, с учетом </w:t>
      </w:r>
      <w:proofErr w:type="gramStart"/>
      <w:r>
        <w:rPr>
          <w:sz w:val="28"/>
          <w:szCs w:val="28"/>
        </w:rPr>
        <w:t>опыта</w:t>
      </w:r>
      <w:proofErr w:type="gramEnd"/>
      <w:r>
        <w:rPr>
          <w:sz w:val="28"/>
          <w:szCs w:val="28"/>
        </w:rPr>
        <w:t xml:space="preserve"> приобретенного в детском саду.</w:t>
      </w:r>
    </w:p>
    <w:p w14:paraId="5453787A" w14:textId="77777777" w:rsidR="00F770C8" w:rsidRDefault="00FA15BC">
      <w:pPr>
        <w:pStyle w:val="Standard"/>
        <w:spacing w:line="360" w:lineRule="auto"/>
        <w:jc w:val="both"/>
        <w:rPr>
          <w:sz w:val="28"/>
          <w:szCs w:val="28"/>
        </w:rPr>
      </w:pPr>
      <w:r>
        <w:rPr>
          <w:sz w:val="28"/>
          <w:szCs w:val="28"/>
        </w:rPr>
        <w:t>Чувство удовлетворенности от совместного творчества.</w:t>
      </w:r>
    </w:p>
    <w:p w14:paraId="2141D2E3" w14:textId="77777777" w:rsidR="00F770C8" w:rsidRDefault="00F770C8">
      <w:pPr>
        <w:pStyle w:val="Standard"/>
        <w:jc w:val="center"/>
        <w:rPr>
          <w:b/>
          <w:bCs/>
          <w:sz w:val="28"/>
          <w:szCs w:val="28"/>
        </w:rPr>
      </w:pPr>
    </w:p>
    <w:p w14:paraId="75441DE3" w14:textId="77777777" w:rsidR="00F770C8" w:rsidRDefault="00FA15BC">
      <w:pPr>
        <w:pStyle w:val="Standard"/>
        <w:jc w:val="center"/>
        <w:rPr>
          <w:b/>
          <w:bCs/>
          <w:sz w:val="28"/>
          <w:szCs w:val="28"/>
        </w:rPr>
      </w:pPr>
      <w:r>
        <w:rPr>
          <w:b/>
          <w:bCs/>
          <w:sz w:val="28"/>
          <w:szCs w:val="28"/>
        </w:rPr>
        <w:t>Практическая значимость проекта:</w:t>
      </w:r>
    </w:p>
    <w:p w14:paraId="513B7BFC" w14:textId="77777777" w:rsidR="00F770C8" w:rsidRDefault="00F770C8">
      <w:pPr>
        <w:pStyle w:val="Standard"/>
        <w:rPr>
          <w:b/>
          <w:bCs/>
          <w:sz w:val="28"/>
          <w:szCs w:val="28"/>
        </w:rPr>
      </w:pPr>
    </w:p>
    <w:p w14:paraId="72104963" w14:textId="77777777" w:rsidR="00F770C8" w:rsidRDefault="00FA15BC">
      <w:pPr>
        <w:pStyle w:val="Standard"/>
        <w:spacing w:line="360" w:lineRule="auto"/>
        <w:jc w:val="both"/>
        <w:rPr>
          <w:sz w:val="28"/>
          <w:szCs w:val="28"/>
        </w:rPr>
      </w:pPr>
      <w:r>
        <w:rPr>
          <w:sz w:val="28"/>
          <w:szCs w:val="28"/>
        </w:rPr>
        <w:t>Рост удовлетворенности родителей образовательными услугами группы компенсирующей направленности.</w:t>
      </w:r>
    </w:p>
    <w:p w14:paraId="75DC48CF" w14:textId="77777777" w:rsidR="00F770C8" w:rsidRDefault="00FA15BC">
      <w:pPr>
        <w:pStyle w:val="Standard"/>
        <w:spacing w:line="360" w:lineRule="auto"/>
        <w:jc w:val="both"/>
        <w:rPr>
          <w:sz w:val="28"/>
          <w:szCs w:val="28"/>
        </w:rPr>
      </w:pPr>
      <w:r>
        <w:rPr>
          <w:sz w:val="28"/>
          <w:szCs w:val="28"/>
        </w:rPr>
        <w:t xml:space="preserve">Повышение </w:t>
      </w:r>
      <w:proofErr w:type="gramStart"/>
      <w:r>
        <w:rPr>
          <w:sz w:val="28"/>
          <w:szCs w:val="28"/>
        </w:rPr>
        <w:t>эффективности  взаимодействия</w:t>
      </w:r>
      <w:proofErr w:type="gramEnd"/>
      <w:r>
        <w:rPr>
          <w:sz w:val="28"/>
          <w:szCs w:val="28"/>
        </w:rPr>
        <w:t xml:space="preserve">  </w:t>
      </w:r>
      <w:proofErr w:type="gramStart"/>
      <w:r>
        <w:rPr>
          <w:sz w:val="28"/>
          <w:szCs w:val="28"/>
        </w:rPr>
        <w:t>с  детьми</w:t>
      </w:r>
      <w:proofErr w:type="gramEnd"/>
      <w:r>
        <w:rPr>
          <w:sz w:val="28"/>
          <w:szCs w:val="28"/>
        </w:rPr>
        <w:t xml:space="preserve"> с ЗПР в </w:t>
      </w:r>
      <w:proofErr w:type="spellStart"/>
      <w:r>
        <w:rPr>
          <w:sz w:val="28"/>
          <w:szCs w:val="28"/>
        </w:rPr>
        <w:t>постадаптационный</w:t>
      </w:r>
      <w:proofErr w:type="spellEnd"/>
      <w:r>
        <w:rPr>
          <w:sz w:val="28"/>
          <w:szCs w:val="28"/>
        </w:rPr>
        <w:t xml:space="preserve"> период.</w:t>
      </w:r>
    </w:p>
    <w:p w14:paraId="1EE21221" w14:textId="77777777" w:rsidR="00F770C8" w:rsidRDefault="00FA15BC">
      <w:pPr>
        <w:pStyle w:val="Standard"/>
        <w:spacing w:line="360" w:lineRule="auto"/>
        <w:jc w:val="both"/>
        <w:rPr>
          <w:sz w:val="28"/>
          <w:szCs w:val="28"/>
        </w:rPr>
      </w:pPr>
      <w:r>
        <w:rPr>
          <w:sz w:val="28"/>
          <w:szCs w:val="28"/>
        </w:rPr>
        <w:t xml:space="preserve">Предложенная нами система </w:t>
      </w:r>
      <w:proofErr w:type="gramStart"/>
      <w:r>
        <w:rPr>
          <w:sz w:val="28"/>
          <w:szCs w:val="28"/>
        </w:rPr>
        <w:t>применения  данного</w:t>
      </w:r>
      <w:proofErr w:type="gramEnd"/>
      <w:r>
        <w:rPr>
          <w:sz w:val="28"/>
          <w:szCs w:val="28"/>
        </w:rPr>
        <w:t xml:space="preserve"> проектного метода в </w:t>
      </w:r>
      <w:proofErr w:type="spellStart"/>
      <w:r>
        <w:rPr>
          <w:sz w:val="28"/>
          <w:szCs w:val="28"/>
        </w:rPr>
        <w:t>коррекционно</w:t>
      </w:r>
      <w:proofErr w:type="spellEnd"/>
      <w:r>
        <w:rPr>
          <w:sz w:val="28"/>
          <w:szCs w:val="28"/>
        </w:rPr>
        <w:t xml:space="preserve"> - </w:t>
      </w:r>
      <w:proofErr w:type="gramStart"/>
      <w:r>
        <w:rPr>
          <w:sz w:val="28"/>
          <w:szCs w:val="28"/>
        </w:rPr>
        <w:t>развивающем  процессе</w:t>
      </w:r>
      <w:proofErr w:type="gramEnd"/>
      <w:r>
        <w:rPr>
          <w:sz w:val="28"/>
          <w:szCs w:val="28"/>
        </w:rPr>
        <w:t xml:space="preserve"> может быть использована как в работе с детьми с ЗПР, </w:t>
      </w:r>
      <w:proofErr w:type="gramStart"/>
      <w:r>
        <w:rPr>
          <w:sz w:val="28"/>
          <w:szCs w:val="28"/>
        </w:rPr>
        <w:t>так  и</w:t>
      </w:r>
      <w:proofErr w:type="gramEnd"/>
      <w:r>
        <w:rPr>
          <w:sz w:val="28"/>
          <w:szCs w:val="28"/>
        </w:rPr>
        <w:t xml:space="preserve">  с детьми </w:t>
      </w:r>
      <w:proofErr w:type="gramStart"/>
      <w:r>
        <w:rPr>
          <w:sz w:val="28"/>
          <w:szCs w:val="28"/>
        </w:rPr>
        <w:t>с  речевыми</w:t>
      </w:r>
      <w:proofErr w:type="gramEnd"/>
      <w:r>
        <w:rPr>
          <w:sz w:val="28"/>
          <w:szCs w:val="28"/>
        </w:rPr>
        <w:t xml:space="preserve"> нарушениями.</w:t>
      </w:r>
    </w:p>
    <w:p w14:paraId="61DE493D" w14:textId="77777777" w:rsidR="00F770C8" w:rsidRDefault="00F770C8">
      <w:pPr>
        <w:pStyle w:val="Standard"/>
        <w:jc w:val="center"/>
        <w:rPr>
          <w:b/>
          <w:bCs/>
          <w:sz w:val="28"/>
          <w:szCs w:val="28"/>
        </w:rPr>
      </w:pPr>
    </w:p>
    <w:p w14:paraId="27AC8D6B" w14:textId="77777777" w:rsidR="00F770C8" w:rsidRDefault="00FA15BC">
      <w:pPr>
        <w:pStyle w:val="Standard"/>
        <w:jc w:val="center"/>
        <w:rPr>
          <w:b/>
          <w:bCs/>
          <w:sz w:val="28"/>
          <w:szCs w:val="28"/>
        </w:rPr>
      </w:pPr>
      <w:r>
        <w:rPr>
          <w:b/>
          <w:bCs/>
          <w:sz w:val="28"/>
          <w:szCs w:val="28"/>
        </w:rPr>
        <w:t>ВЫВОДЫ:</w:t>
      </w:r>
    </w:p>
    <w:p w14:paraId="21B9F6B3" w14:textId="77777777" w:rsidR="00F770C8" w:rsidRDefault="00F770C8">
      <w:pPr>
        <w:pStyle w:val="Standard"/>
        <w:jc w:val="center"/>
        <w:rPr>
          <w:b/>
          <w:bCs/>
          <w:sz w:val="28"/>
          <w:szCs w:val="28"/>
        </w:rPr>
      </w:pPr>
    </w:p>
    <w:p w14:paraId="7639E6AC" w14:textId="77777777" w:rsidR="00F770C8" w:rsidRDefault="00FA15BC">
      <w:pPr>
        <w:pStyle w:val="Standard"/>
        <w:spacing w:line="360" w:lineRule="auto"/>
        <w:jc w:val="both"/>
        <w:rPr>
          <w:sz w:val="28"/>
          <w:szCs w:val="28"/>
        </w:rPr>
      </w:pPr>
      <w:r>
        <w:rPr>
          <w:sz w:val="28"/>
          <w:szCs w:val="28"/>
        </w:rPr>
        <w:t xml:space="preserve">Увеличение числа детей </w:t>
      </w:r>
      <w:proofErr w:type="gramStart"/>
      <w:r>
        <w:rPr>
          <w:sz w:val="28"/>
          <w:szCs w:val="28"/>
        </w:rPr>
        <w:t>с  ЗПР</w:t>
      </w:r>
      <w:proofErr w:type="gramEnd"/>
      <w:r>
        <w:rPr>
          <w:sz w:val="28"/>
          <w:szCs w:val="28"/>
        </w:rPr>
        <w:t xml:space="preserve"> </w:t>
      </w:r>
      <w:r w:rsidR="00E2792C" w:rsidRPr="00BA0A37">
        <w:rPr>
          <w:sz w:val="28"/>
          <w:szCs w:val="28"/>
        </w:rPr>
        <w:t>моти</w:t>
      </w:r>
      <w:r w:rsidR="00BA0A37" w:rsidRPr="00BA0A37">
        <w:rPr>
          <w:sz w:val="28"/>
          <w:szCs w:val="28"/>
        </w:rPr>
        <w:t xml:space="preserve">вировало меня, как педагога искать и </w:t>
      </w:r>
      <w:r>
        <w:rPr>
          <w:sz w:val="28"/>
          <w:szCs w:val="28"/>
        </w:rPr>
        <w:t>применять новые методы и формы работы.</w:t>
      </w:r>
    </w:p>
    <w:p w14:paraId="265356C9" w14:textId="77777777" w:rsidR="00F770C8" w:rsidRDefault="00FA15BC">
      <w:pPr>
        <w:pStyle w:val="Standard"/>
        <w:spacing w:line="360" w:lineRule="auto"/>
        <w:jc w:val="both"/>
        <w:rPr>
          <w:sz w:val="28"/>
          <w:szCs w:val="28"/>
        </w:rPr>
      </w:pPr>
      <w:r>
        <w:rPr>
          <w:sz w:val="28"/>
          <w:szCs w:val="28"/>
        </w:rPr>
        <w:t>Игры с природным материалом (камнями) имеют глубокие исторические корни.  Они как бы «оживляют» генетическую память ребенка, дают возможность сделать первые шаги в изучении окружающего его мира, активизируют мыслительные процессы, стабилизируют эмоциональный фон.</w:t>
      </w:r>
    </w:p>
    <w:p w14:paraId="66353210" w14:textId="77777777" w:rsidR="00F770C8" w:rsidRDefault="00FA15BC">
      <w:pPr>
        <w:pStyle w:val="Standard"/>
        <w:spacing w:line="360" w:lineRule="auto"/>
        <w:jc w:val="both"/>
        <w:rPr>
          <w:sz w:val="28"/>
          <w:szCs w:val="28"/>
        </w:rPr>
      </w:pPr>
      <w:r>
        <w:rPr>
          <w:sz w:val="28"/>
          <w:szCs w:val="28"/>
        </w:rPr>
        <w:t>Ребенок склонен наблюдать, экспериментировать.</w:t>
      </w:r>
    </w:p>
    <w:p w14:paraId="21CE6FDF" w14:textId="77777777" w:rsidR="00F770C8" w:rsidRDefault="00FA15BC">
      <w:pPr>
        <w:pStyle w:val="Standard"/>
        <w:spacing w:line="360" w:lineRule="auto"/>
        <w:jc w:val="both"/>
        <w:rPr>
          <w:sz w:val="28"/>
          <w:szCs w:val="28"/>
        </w:rPr>
      </w:pPr>
      <w:r>
        <w:rPr>
          <w:sz w:val="28"/>
          <w:szCs w:val="28"/>
        </w:rPr>
        <w:t xml:space="preserve">Обучение игровым действиям с естественными и </w:t>
      </w:r>
      <w:proofErr w:type="gramStart"/>
      <w:r>
        <w:rPr>
          <w:sz w:val="28"/>
          <w:szCs w:val="28"/>
        </w:rPr>
        <w:t>искусственными  минералами</w:t>
      </w:r>
      <w:proofErr w:type="gramEnd"/>
      <w:r>
        <w:rPr>
          <w:sz w:val="28"/>
          <w:szCs w:val="28"/>
        </w:rPr>
        <w:t xml:space="preserve"> и </w:t>
      </w:r>
      <w:proofErr w:type="gramStart"/>
      <w:r>
        <w:rPr>
          <w:sz w:val="28"/>
          <w:szCs w:val="28"/>
        </w:rPr>
        <w:t>камнями  не</w:t>
      </w:r>
      <w:proofErr w:type="gramEnd"/>
      <w:r>
        <w:rPr>
          <w:sz w:val="28"/>
          <w:szCs w:val="28"/>
        </w:rPr>
        <w:t xml:space="preserve"> является изолированной задачей, а </w:t>
      </w:r>
      <w:proofErr w:type="gramStart"/>
      <w:r>
        <w:rPr>
          <w:sz w:val="28"/>
          <w:szCs w:val="28"/>
        </w:rPr>
        <w:t>становится  неотъемлемой</w:t>
      </w:r>
      <w:proofErr w:type="gramEnd"/>
      <w:r>
        <w:rPr>
          <w:sz w:val="28"/>
          <w:szCs w:val="28"/>
        </w:rPr>
        <w:t xml:space="preserve"> частью в общем комплексе коррекционного обучения.</w:t>
      </w:r>
    </w:p>
    <w:p w14:paraId="07A6929C" w14:textId="77777777" w:rsidR="00F770C8" w:rsidRDefault="00F770C8">
      <w:pPr>
        <w:spacing w:line="360" w:lineRule="auto"/>
        <w:rPr>
          <w:rFonts w:ascii="Times New Roman" w:hAnsi="Times New Roman" w:cs="Times New Roman"/>
          <w:sz w:val="28"/>
          <w:szCs w:val="32"/>
        </w:rPr>
      </w:pPr>
    </w:p>
    <w:p w14:paraId="1C5320EC" w14:textId="77777777" w:rsidR="00F770C8" w:rsidRDefault="00F770C8">
      <w:pPr>
        <w:spacing w:line="360" w:lineRule="auto"/>
        <w:rPr>
          <w:rFonts w:ascii="Times New Roman" w:hAnsi="Times New Roman" w:cs="Times New Roman"/>
          <w:sz w:val="28"/>
          <w:szCs w:val="32"/>
        </w:rPr>
      </w:pPr>
    </w:p>
    <w:p w14:paraId="3C22C4B1" w14:textId="77777777" w:rsidR="00F770C8" w:rsidRDefault="00FA15BC">
      <w:pPr>
        <w:spacing w:line="360" w:lineRule="auto"/>
        <w:jc w:val="right"/>
        <w:rPr>
          <w:rFonts w:ascii="Times New Roman" w:hAnsi="Times New Roman" w:cs="Times New Roman"/>
          <w:b/>
          <w:sz w:val="28"/>
          <w:szCs w:val="32"/>
        </w:rPr>
      </w:pPr>
      <w:r>
        <w:rPr>
          <w:rFonts w:ascii="Times New Roman" w:hAnsi="Times New Roman" w:cs="Times New Roman"/>
          <w:b/>
          <w:sz w:val="28"/>
          <w:szCs w:val="32"/>
        </w:rPr>
        <w:t>Приложение 3</w:t>
      </w:r>
    </w:p>
    <w:p w14:paraId="1CE094AB" w14:textId="77777777" w:rsidR="00F770C8" w:rsidRDefault="00FA15BC">
      <w:pPr>
        <w:spacing w:line="360" w:lineRule="auto"/>
        <w:jc w:val="center"/>
        <w:rPr>
          <w:rFonts w:ascii="Times New Roman" w:hAnsi="Times New Roman" w:cs="Times New Roman"/>
          <w:b/>
          <w:sz w:val="28"/>
          <w:szCs w:val="32"/>
        </w:rPr>
      </w:pPr>
      <w:r>
        <w:rPr>
          <w:rFonts w:ascii="Times New Roman" w:hAnsi="Times New Roman" w:cs="Times New Roman"/>
          <w:b/>
          <w:sz w:val="28"/>
          <w:szCs w:val="32"/>
        </w:rPr>
        <w:t xml:space="preserve">2 блок (релаксационный) </w:t>
      </w:r>
    </w:p>
    <w:p w14:paraId="6EB419D8" w14:textId="77777777" w:rsidR="00F770C8" w:rsidRDefault="00FA15BC">
      <w:pPr>
        <w:spacing w:line="360" w:lineRule="auto"/>
        <w:jc w:val="center"/>
        <w:rPr>
          <w:rFonts w:ascii="Times New Roman" w:hAnsi="Times New Roman" w:cs="Times New Roman"/>
          <w:b/>
          <w:sz w:val="28"/>
          <w:szCs w:val="32"/>
        </w:rPr>
      </w:pPr>
      <w:r>
        <w:rPr>
          <w:rFonts w:ascii="Times New Roman" w:hAnsi="Times New Roman" w:cs="Times New Roman"/>
          <w:b/>
          <w:sz w:val="28"/>
          <w:szCs w:val="32"/>
        </w:rPr>
        <w:t xml:space="preserve">«Чудесные свойства камня». </w:t>
      </w:r>
    </w:p>
    <w:p w14:paraId="0E505661" w14:textId="77777777" w:rsidR="00F770C8" w:rsidRDefault="00FA15BC">
      <w:pPr>
        <w:spacing w:line="360" w:lineRule="auto"/>
        <w:jc w:val="both"/>
        <w:rPr>
          <w:rFonts w:ascii="Times New Roman" w:hAnsi="Times New Roman" w:cs="Times New Roman"/>
          <w:b/>
          <w:sz w:val="28"/>
          <w:szCs w:val="32"/>
        </w:rPr>
      </w:pPr>
      <w:r>
        <w:rPr>
          <w:rFonts w:ascii="Times New Roman" w:hAnsi="Times New Roman" w:cs="Times New Roman"/>
          <w:sz w:val="28"/>
          <w:szCs w:val="32"/>
        </w:rPr>
        <w:lastRenderedPageBreak/>
        <w:t>(игры и упражнения для массажа и самомассажа, стабилизации эмоционального состояния, релаксации).</w:t>
      </w:r>
    </w:p>
    <w:p w14:paraId="3B0E71B9"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 xml:space="preserve">Цель: формирование </w:t>
      </w:r>
      <w:proofErr w:type="spellStart"/>
      <w:r>
        <w:rPr>
          <w:rFonts w:ascii="Times New Roman" w:hAnsi="Times New Roman" w:cs="Times New Roman"/>
          <w:sz w:val="28"/>
          <w:szCs w:val="32"/>
        </w:rPr>
        <w:t>эмоцианально</w:t>
      </w:r>
      <w:proofErr w:type="spellEnd"/>
      <w:r>
        <w:rPr>
          <w:rFonts w:ascii="Times New Roman" w:hAnsi="Times New Roman" w:cs="Times New Roman"/>
          <w:sz w:val="28"/>
          <w:szCs w:val="32"/>
        </w:rPr>
        <w:t xml:space="preserve"> – волевой сферы.</w:t>
      </w:r>
    </w:p>
    <w:p w14:paraId="342D9FAC" w14:textId="77777777" w:rsidR="00F770C8" w:rsidRDefault="00FA15BC">
      <w:pPr>
        <w:spacing w:line="360" w:lineRule="auto"/>
        <w:jc w:val="both"/>
        <w:rPr>
          <w:rFonts w:ascii="Times New Roman" w:hAnsi="Times New Roman" w:cs="Times New Roman"/>
          <w:sz w:val="28"/>
          <w:szCs w:val="32"/>
        </w:rPr>
      </w:pPr>
      <w:r>
        <w:rPr>
          <w:rFonts w:ascii="Times New Roman" w:hAnsi="Times New Roman" w:cs="Times New Roman"/>
          <w:sz w:val="28"/>
          <w:szCs w:val="32"/>
        </w:rPr>
        <w:t>Задачи:</w:t>
      </w:r>
    </w:p>
    <w:p w14:paraId="55535EAD" w14:textId="77777777" w:rsidR="00F770C8" w:rsidRDefault="00FA15BC">
      <w:pPr>
        <w:pStyle w:val="af"/>
        <w:numPr>
          <w:ilvl w:val="0"/>
          <w:numId w:val="2"/>
        </w:numPr>
        <w:spacing w:line="360" w:lineRule="auto"/>
        <w:jc w:val="both"/>
        <w:rPr>
          <w:rFonts w:ascii="Times New Roman" w:hAnsi="Times New Roman"/>
          <w:sz w:val="28"/>
          <w:szCs w:val="32"/>
        </w:rPr>
      </w:pPr>
      <w:r>
        <w:rPr>
          <w:rFonts w:ascii="Times New Roman" w:hAnsi="Times New Roman"/>
          <w:sz w:val="28"/>
          <w:szCs w:val="32"/>
        </w:rPr>
        <w:t>способствовать созданию положительного эмоционального фона, воспитывать усидчивость, формировать положительную мотивацию на занятии;</w:t>
      </w:r>
    </w:p>
    <w:p w14:paraId="7A6400D7" w14:textId="77777777" w:rsidR="00F770C8" w:rsidRDefault="00FA15BC">
      <w:pPr>
        <w:pStyle w:val="af"/>
        <w:numPr>
          <w:ilvl w:val="0"/>
          <w:numId w:val="2"/>
        </w:numPr>
        <w:spacing w:line="360" w:lineRule="auto"/>
        <w:jc w:val="both"/>
        <w:rPr>
          <w:rFonts w:ascii="Times New Roman" w:hAnsi="Times New Roman"/>
          <w:sz w:val="28"/>
          <w:szCs w:val="32"/>
        </w:rPr>
      </w:pPr>
      <w:r>
        <w:rPr>
          <w:rFonts w:ascii="Times New Roman" w:hAnsi="Times New Roman"/>
          <w:sz w:val="28"/>
          <w:szCs w:val="32"/>
        </w:rPr>
        <w:t>развитие психических процессов (внимания, памяти, мышления)</w:t>
      </w:r>
    </w:p>
    <w:p w14:paraId="69812AD2" w14:textId="77777777" w:rsidR="00F770C8" w:rsidRDefault="00FA15BC">
      <w:pPr>
        <w:pStyle w:val="af"/>
        <w:numPr>
          <w:ilvl w:val="0"/>
          <w:numId w:val="2"/>
        </w:numPr>
        <w:spacing w:line="360" w:lineRule="auto"/>
        <w:jc w:val="both"/>
        <w:rPr>
          <w:rFonts w:ascii="Times New Roman" w:hAnsi="Times New Roman"/>
          <w:sz w:val="28"/>
          <w:szCs w:val="32"/>
        </w:rPr>
      </w:pPr>
      <w:r>
        <w:rPr>
          <w:rFonts w:ascii="Times New Roman" w:hAnsi="Times New Roman"/>
          <w:sz w:val="28"/>
          <w:szCs w:val="32"/>
        </w:rPr>
        <w:t>развитие мелкой моторики.</w:t>
      </w:r>
    </w:p>
    <w:p w14:paraId="1B5497BA" w14:textId="77777777" w:rsidR="00F770C8" w:rsidRDefault="00FA15BC">
      <w:pPr>
        <w:spacing w:line="360" w:lineRule="auto"/>
        <w:jc w:val="both"/>
        <w:rPr>
          <w:rFonts w:ascii="Times New Roman" w:hAnsi="Times New Roman"/>
          <w:sz w:val="28"/>
          <w:szCs w:val="32"/>
        </w:rPr>
      </w:pPr>
      <w:r>
        <w:rPr>
          <w:rFonts w:ascii="Times New Roman" w:hAnsi="Times New Roman"/>
          <w:sz w:val="28"/>
          <w:szCs w:val="32"/>
        </w:rPr>
        <w:t xml:space="preserve">Массаж (самомассаж) камешками </w:t>
      </w:r>
      <w:proofErr w:type="spellStart"/>
      <w:r>
        <w:rPr>
          <w:rFonts w:ascii="Times New Roman" w:hAnsi="Times New Roman"/>
          <w:sz w:val="28"/>
          <w:szCs w:val="32"/>
        </w:rPr>
        <w:t>Марблс</w:t>
      </w:r>
      <w:proofErr w:type="spellEnd"/>
      <w:r>
        <w:rPr>
          <w:rFonts w:ascii="Times New Roman" w:hAnsi="Times New Roman"/>
          <w:sz w:val="28"/>
          <w:szCs w:val="32"/>
        </w:rPr>
        <w:t>:</w:t>
      </w:r>
    </w:p>
    <w:p w14:paraId="174D8175" w14:textId="77777777" w:rsidR="00F770C8" w:rsidRDefault="00FA15BC">
      <w:pPr>
        <w:spacing w:line="360" w:lineRule="auto"/>
        <w:jc w:val="both"/>
        <w:rPr>
          <w:rFonts w:ascii="Times New Roman" w:hAnsi="Times New Roman"/>
          <w:sz w:val="28"/>
          <w:szCs w:val="32"/>
        </w:rPr>
      </w:pPr>
      <w:r>
        <w:rPr>
          <w:rFonts w:ascii="Times New Roman" w:hAnsi="Times New Roman"/>
          <w:sz w:val="28"/>
          <w:szCs w:val="32"/>
        </w:rPr>
        <w:t>1. Сжимание шариков в правой и левой ладони попеременно.</w:t>
      </w:r>
    </w:p>
    <w:p w14:paraId="136C128A" w14:textId="77777777" w:rsidR="00F770C8" w:rsidRDefault="00FA15BC">
      <w:pPr>
        <w:spacing w:line="360" w:lineRule="auto"/>
        <w:jc w:val="both"/>
        <w:rPr>
          <w:rFonts w:ascii="Times New Roman" w:hAnsi="Times New Roman"/>
          <w:sz w:val="28"/>
          <w:szCs w:val="32"/>
        </w:rPr>
      </w:pPr>
      <w:r>
        <w:rPr>
          <w:rFonts w:ascii="Times New Roman" w:hAnsi="Times New Roman"/>
          <w:sz w:val="28"/>
          <w:szCs w:val="32"/>
        </w:rPr>
        <w:t>2. Удержание шарика двумя пальцами: большим и указательным, большим и средним, большим и безымянным, большим и мизинцем.</w:t>
      </w:r>
    </w:p>
    <w:p w14:paraId="340FF1FA" w14:textId="77777777" w:rsidR="00F770C8" w:rsidRDefault="00FA15BC">
      <w:pPr>
        <w:spacing w:line="360" w:lineRule="auto"/>
        <w:jc w:val="both"/>
        <w:rPr>
          <w:rFonts w:ascii="Times New Roman" w:hAnsi="Times New Roman"/>
          <w:sz w:val="28"/>
          <w:szCs w:val="32"/>
        </w:rPr>
      </w:pPr>
      <w:r>
        <w:rPr>
          <w:rFonts w:ascii="Times New Roman" w:hAnsi="Times New Roman"/>
          <w:sz w:val="28"/>
          <w:szCs w:val="32"/>
        </w:rPr>
        <w:t>3. Удержание шарика верхней фалангой пальцев, передача шарика от одного пальца к другому.</w:t>
      </w:r>
    </w:p>
    <w:p w14:paraId="62C2E659" w14:textId="77777777" w:rsidR="00F770C8" w:rsidRDefault="00FA15BC">
      <w:pPr>
        <w:spacing w:line="360" w:lineRule="auto"/>
        <w:jc w:val="both"/>
        <w:rPr>
          <w:rFonts w:ascii="Times New Roman" w:hAnsi="Times New Roman"/>
          <w:sz w:val="28"/>
          <w:szCs w:val="32"/>
        </w:rPr>
      </w:pPr>
      <w:r>
        <w:rPr>
          <w:rFonts w:ascii="Times New Roman" w:hAnsi="Times New Roman"/>
          <w:sz w:val="28"/>
          <w:szCs w:val="32"/>
        </w:rPr>
        <w:t>4. Прокатывание шарика по столу в различных направлениях каждым пальцем правой и левой руки.</w:t>
      </w:r>
    </w:p>
    <w:p w14:paraId="6A0BDF10" w14:textId="77777777" w:rsidR="00F770C8" w:rsidRDefault="00FA15BC">
      <w:pPr>
        <w:spacing w:line="360" w:lineRule="auto"/>
        <w:jc w:val="both"/>
        <w:rPr>
          <w:rFonts w:ascii="Times New Roman" w:hAnsi="Times New Roman"/>
          <w:sz w:val="28"/>
          <w:szCs w:val="32"/>
        </w:rPr>
      </w:pPr>
      <w:r>
        <w:rPr>
          <w:rFonts w:ascii="Times New Roman" w:hAnsi="Times New Roman"/>
          <w:sz w:val="28"/>
          <w:szCs w:val="32"/>
        </w:rPr>
        <w:t>5. Прокатывание шарика по межпальцевым поверхностями и удержание верхними фалангами соседних пальцев.</w:t>
      </w:r>
    </w:p>
    <w:p w14:paraId="647956E1" w14:textId="77777777" w:rsidR="00F770C8" w:rsidRDefault="00FA15BC">
      <w:pPr>
        <w:spacing w:line="360" w:lineRule="auto"/>
        <w:jc w:val="both"/>
        <w:rPr>
          <w:rFonts w:ascii="Times New Roman" w:hAnsi="Times New Roman"/>
          <w:sz w:val="28"/>
          <w:szCs w:val="32"/>
        </w:rPr>
      </w:pPr>
      <w:r>
        <w:rPr>
          <w:rFonts w:ascii="Times New Roman" w:hAnsi="Times New Roman"/>
          <w:sz w:val="28"/>
          <w:szCs w:val="32"/>
        </w:rPr>
        <w:t>6. Прокатывание шариками между двумя ладонями.</w:t>
      </w:r>
    </w:p>
    <w:p w14:paraId="1E06EF6D" w14:textId="77777777" w:rsidR="00F770C8" w:rsidRDefault="00FA15BC">
      <w:pPr>
        <w:spacing w:line="360" w:lineRule="auto"/>
        <w:jc w:val="both"/>
        <w:rPr>
          <w:rFonts w:ascii="Times New Roman" w:hAnsi="Times New Roman"/>
          <w:sz w:val="28"/>
          <w:szCs w:val="32"/>
        </w:rPr>
      </w:pPr>
      <w:r>
        <w:rPr>
          <w:rFonts w:ascii="Times New Roman" w:hAnsi="Times New Roman"/>
          <w:sz w:val="28"/>
          <w:szCs w:val="32"/>
        </w:rPr>
        <w:t>7. Кончиками пальцев одной руки «ввинчивать» шарик в середину ладони другой руки.</w:t>
      </w:r>
    </w:p>
    <w:p w14:paraId="0B1BDB7A" w14:textId="77777777" w:rsidR="00F770C8" w:rsidRDefault="00FA15BC">
      <w:pPr>
        <w:spacing w:line="360" w:lineRule="auto"/>
        <w:jc w:val="both"/>
        <w:rPr>
          <w:rFonts w:ascii="Times New Roman" w:hAnsi="Times New Roman"/>
          <w:sz w:val="28"/>
          <w:szCs w:val="32"/>
        </w:rPr>
      </w:pPr>
      <w:r>
        <w:rPr>
          <w:rFonts w:ascii="Times New Roman" w:hAnsi="Times New Roman"/>
          <w:sz w:val="28"/>
          <w:szCs w:val="32"/>
        </w:rPr>
        <w:t>8. Скатывать шарик с тыльной стороны руки как с горки.</w:t>
      </w:r>
    </w:p>
    <w:p w14:paraId="46BF979C" w14:textId="77777777" w:rsidR="00F770C8" w:rsidRDefault="00FA15BC">
      <w:pPr>
        <w:spacing w:line="360" w:lineRule="auto"/>
        <w:jc w:val="both"/>
        <w:rPr>
          <w:rFonts w:ascii="Times New Roman" w:hAnsi="Times New Roman"/>
          <w:sz w:val="28"/>
          <w:szCs w:val="32"/>
        </w:rPr>
      </w:pPr>
      <w:r>
        <w:rPr>
          <w:rFonts w:ascii="Times New Roman" w:hAnsi="Times New Roman"/>
          <w:sz w:val="28"/>
          <w:szCs w:val="32"/>
        </w:rPr>
        <w:lastRenderedPageBreak/>
        <w:t>9. Удерживать шарик между пальцами обеих рук, сложив их в щепоть.</w:t>
      </w:r>
    </w:p>
    <w:p w14:paraId="3F280FAB" w14:textId="77777777" w:rsidR="00F770C8" w:rsidRDefault="00FA15BC">
      <w:pPr>
        <w:spacing w:line="360" w:lineRule="auto"/>
        <w:jc w:val="both"/>
        <w:rPr>
          <w:rFonts w:ascii="Times New Roman" w:hAnsi="Times New Roman"/>
          <w:sz w:val="28"/>
          <w:szCs w:val="32"/>
        </w:rPr>
      </w:pPr>
      <w:r>
        <w:rPr>
          <w:rFonts w:ascii="Times New Roman" w:hAnsi="Times New Roman"/>
          <w:sz w:val="28"/>
          <w:szCs w:val="32"/>
        </w:rPr>
        <w:t>10. Раскатывать шарик по поверхности стола ладонью кругообразными движениями.</w:t>
      </w:r>
    </w:p>
    <w:p w14:paraId="7EEDDE58" w14:textId="77777777" w:rsidR="00F770C8" w:rsidRDefault="00FA15BC">
      <w:pPr>
        <w:spacing w:line="360" w:lineRule="auto"/>
        <w:jc w:val="both"/>
        <w:rPr>
          <w:rFonts w:ascii="Times New Roman" w:hAnsi="Times New Roman" w:cs="Times New Roman"/>
          <w:b/>
          <w:sz w:val="28"/>
          <w:szCs w:val="32"/>
        </w:rPr>
      </w:pPr>
      <w:r>
        <w:rPr>
          <w:rFonts w:ascii="Times New Roman" w:hAnsi="Times New Roman" w:cs="Times New Roman"/>
          <w:b/>
          <w:sz w:val="28"/>
          <w:szCs w:val="32"/>
        </w:rPr>
        <w:t>Игры и упражнения для стабилизации эмоционального состояния, релаксации.</w:t>
      </w:r>
    </w:p>
    <w:p w14:paraId="0677E443" w14:textId="77777777" w:rsidR="00F770C8" w:rsidRDefault="00FA15BC">
      <w:pPr>
        <w:numPr>
          <w:ilvl w:val="0"/>
          <w:numId w:val="5"/>
        </w:numPr>
        <w:spacing w:after="0" w:line="360" w:lineRule="auto"/>
        <w:ind w:left="0"/>
        <w:jc w:val="both"/>
        <w:rPr>
          <w:rFonts w:ascii="Times New Roman" w:hAnsi="Times New Roman"/>
          <w:color w:val="000000"/>
          <w:sz w:val="28"/>
          <w:szCs w:val="28"/>
        </w:rPr>
      </w:pPr>
      <w:r>
        <w:rPr>
          <w:rStyle w:val="a4"/>
          <w:rFonts w:ascii="Times New Roman" w:hAnsi="Times New Roman"/>
          <w:color w:val="000000"/>
          <w:sz w:val="28"/>
          <w:szCs w:val="28"/>
        </w:rPr>
        <w:t>"Релаксация":</w:t>
      </w:r>
      <w:r>
        <w:rPr>
          <w:rFonts w:ascii="Times New Roman" w:hAnsi="Times New Roman"/>
          <w:color w:val="000000"/>
          <w:sz w:val="28"/>
          <w:szCs w:val="28"/>
        </w:rPr>
        <w:t xml:space="preserve"> знакомство с материалом, спонтанная игра, выбор наиболее отзывающихся камушков. Фокусировка внимания на сенсорных ощущениях помогает ощутить себя в ситуации "здесь и теперь", способствует эмоциональной регуляции. </w:t>
      </w:r>
    </w:p>
    <w:p w14:paraId="407C8F6B" w14:textId="77777777" w:rsidR="00F770C8" w:rsidRDefault="00FA15BC">
      <w:pPr>
        <w:numPr>
          <w:ilvl w:val="0"/>
          <w:numId w:val="5"/>
        </w:numPr>
        <w:spacing w:after="0" w:line="360" w:lineRule="auto"/>
        <w:ind w:left="0"/>
        <w:jc w:val="both"/>
        <w:rPr>
          <w:rFonts w:ascii="Times New Roman" w:hAnsi="Times New Roman"/>
          <w:color w:val="000000"/>
          <w:sz w:val="28"/>
          <w:szCs w:val="28"/>
        </w:rPr>
      </w:pPr>
      <w:r>
        <w:rPr>
          <w:rStyle w:val="a4"/>
          <w:rFonts w:ascii="Times New Roman" w:hAnsi="Times New Roman"/>
          <w:color w:val="000000"/>
          <w:sz w:val="28"/>
          <w:szCs w:val="28"/>
        </w:rPr>
        <w:t>"Театр прикосновений":</w:t>
      </w:r>
      <w:r>
        <w:rPr>
          <w:rFonts w:ascii="Times New Roman" w:hAnsi="Times New Roman"/>
          <w:color w:val="000000"/>
          <w:sz w:val="28"/>
          <w:szCs w:val="28"/>
        </w:rPr>
        <w:t xml:space="preserve"> групповая форма релаксации, при расслаблении одного участника группы остальные осуществляют с ним сенсорное взаимодействие, раскладывая на теле различные камушки. </w:t>
      </w:r>
    </w:p>
    <w:p w14:paraId="0596D4BD" w14:textId="77777777" w:rsidR="00F770C8" w:rsidRDefault="00FA15BC">
      <w:pPr>
        <w:numPr>
          <w:ilvl w:val="0"/>
          <w:numId w:val="5"/>
        </w:numPr>
        <w:spacing w:after="0" w:line="360" w:lineRule="auto"/>
        <w:ind w:left="0"/>
        <w:jc w:val="both"/>
        <w:rPr>
          <w:rFonts w:ascii="Times New Roman" w:hAnsi="Times New Roman"/>
          <w:color w:val="000000"/>
          <w:sz w:val="28"/>
          <w:szCs w:val="28"/>
        </w:rPr>
      </w:pPr>
      <w:r>
        <w:rPr>
          <w:rStyle w:val="a4"/>
          <w:rFonts w:ascii="Times New Roman" w:hAnsi="Times New Roman"/>
          <w:color w:val="000000"/>
          <w:sz w:val="28"/>
          <w:szCs w:val="28"/>
        </w:rPr>
        <w:t>"Инсталляция-сказка":</w:t>
      </w:r>
      <w:r>
        <w:rPr>
          <w:rFonts w:ascii="Times New Roman" w:hAnsi="Times New Roman"/>
          <w:color w:val="000000"/>
          <w:sz w:val="28"/>
          <w:szCs w:val="28"/>
        </w:rPr>
        <w:t xml:space="preserve"> создание композиции из камушков в "найденном" или предложенном пространстве. В зависимости от контекста арт-терапевтичес</w:t>
      </w:r>
      <w:r>
        <w:rPr>
          <w:rFonts w:ascii="Times New Roman" w:hAnsi="Times New Roman"/>
          <w:color w:val="000000"/>
          <w:sz w:val="28"/>
          <w:szCs w:val="28"/>
        </w:rPr>
        <w:softHyphen/>
        <w:t>ко</w:t>
      </w:r>
      <w:r>
        <w:rPr>
          <w:rFonts w:ascii="Times New Roman" w:hAnsi="Times New Roman"/>
          <w:color w:val="000000"/>
          <w:sz w:val="28"/>
          <w:szCs w:val="28"/>
        </w:rPr>
        <w:softHyphen/>
        <w:t xml:space="preserve">го процесса, инсталляция может создаваться в песочнице, круглой тарелке, на различных цветовых фонах, фотографиях ландшафта. Придумывается история или сказка, по мере сочинения композиция трансформируется. Техника инсталляции позволяет соединить разрозненные фрагменты в единое целое, обладающее совсем иными качествами, чем его составляющие. </w:t>
      </w:r>
    </w:p>
    <w:p w14:paraId="066C1A79" w14:textId="77777777" w:rsidR="00F770C8" w:rsidRDefault="00FA15BC">
      <w:pPr>
        <w:numPr>
          <w:ilvl w:val="0"/>
          <w:numId w:val="5"/>
        </w:numPr>
        <w:spacing w:after="0" w:line="360" w:lineRule="auto"/>
        <w:ind w:left="0"/>
        <w:jc w:val="both"/>
        <w:rPr>
          <w:rFonts w:ascii="Times New Roman" w:hAnsi="Times New Roman"/>
          <w:color w:val="000000"/>
          <w:sz w:val="28"/>
          <w:szCs w:val="28"/>
        </w:rPr>
      </w:pPr>
      <w:r>
        <w:rPr>
          <w:rStyle w:val="a4"/>
          <w:rFonts w:ascii="Times New Roman" w:hAnsi="Times New Roman"/>
          <w:color w:val="000000"/>
          <w:sz w:val="28"/>
          <w:szCs w:val="28"/>
        </w:rPr>
        <w:t>Игра "Остров сокровищ":</w:t>
      </w:r>
      <w:r>
        <w:rPr>
          <w:rFonts w:ascii="Times New Roman" w:hAnsi="Times New Roman"/>
          <w:color w:val="000000"/>
          <w:sz w:val="28"/>
          <w:szCs w:val="28"/>
        </w:rPr>
        <w:t xml:space="preserve"> ребёнку предлагается закопать камушки-сокро</w:t>
      </w:r>
      <w:r>
        <w:rPr>
          <w:rFonts w:ascii="Times New Roman" w:hAnsi="Times New Roman"/>
          <w:color w:val="000000"/>
          <w:sz w:val="28"/>
          <w:szCs w:val="28"/>
        </w:rPr>
        <w:softHyphen/>
        <w:t xml:space="preserve">вища в песочнице и отправиться на поиски сокровищ. Раскапывая сокровище, ребёнок называет, что ценное приходит в его жизнь вместе с сокровищем, какое качество характера, возможность, знание или умение он получает, обладая сокровищем. Игра позволяет обсудить с ребёнком его значимые ценности, принятие или отвержение системы ценностей его семьи. </w:t>
      </w:r>
    </w:p>
    <w:p w14:paraId="7C405631" w14:textId="77777777" w:rsidR="00F770C8" w:rsidRDefault="00FA15BC">
      <w:pPr>
        <w:numPr>
          <w:ilvl w:val="0"/>
          <w:numId w:val="5"/>
        </w:numPr>
        <w:spacing w:after="0" w:line="360" w:lineRule="auto"/>
        <w:ind w:left="0"/>
        <w:jc w:val="both"/>
        <w:rPr>
          <w:rFonts w:ascii="Times New Roman" w:hAnsi="Times New Roman"/>
          <w:color w:val="000000"/>
          <w:sz w:val="28"/>
          <w:szCs w:val="28"/>
        </w:rPr>
      </w:pPr>
      <w:r>
        <w:rPr>
          <w:rStyle w:val="a4"/>
          <w:rFonts w:ascii="Times New Roman" w:hAnsi="Times New Roman"/>
          <w:color w:val="000000"/>
          <w:sz w:val="28"/>
          <w:szCs w:val="28"/>
        </w:rPr>
        <w:t>Инсталляция "Мир на ладошке":</w:t>
      </w:r>
      <w:r>
        <w:rPr>
          <w:rFonts w:ascii="Times New Roman" w:hAnsi="Times New Roman"/>
          <w:color w:val="000000"/>
          <w:sz w:val="28"/>
          <w:szCs w:val="28"/>
        </w:rPr>
        <w:t xml:space="preserve"> учитель - логопед предлагает ребенку создать композицию из понравившихся камушков на ладони.</w:t>
      </w:r>
    </w:p>
    <w:p w14:paraId="4B378585" w14:textId="77777777" w:rsidR="00F770C8" w:rsidRDefault="00FA15BC">
      <w:pPr>
        <w:pStyle w:val="ae"/>
        <w:spacing w:beforeAutospacing="0" w:after="0" w:afterAutospacing="0" w:line="360" w:lineRule="auto"/>
        <w:jc w:val="both"/>
        <w:rPr>
          <w:color w:val="000000"/>
          <w:sz w:val="28"/>
          <w:szCs w:val="28"/>
        </w:rPr>
      </w:pPr>
      <w:r>
        <w:rPr>
          <w:color w:val="000000"/>
          <w:sz w:val="28"/>
          <w:szCs w:val="28"/>
        </w:rPr>
        <w:lastRenderedPageBreak/>
        <w:t xml:space="preserve">У многих народов изображение ладони, с начертанными символами удачи, плодородия и благословениями, служило талисманом.  Известно, что рука являлась символом богини утренней зари, причём пальцы символизировали лучи восходящего солнца. У некоторых народов рука ассоциировалась с деревом. Символ "рука божественного провидения" запечатлён в ритуалах христианства. Издавна люди пытались прочесть судьбу по руке, наделяя пространство ладони индивидуальной неповторимостью, начертанными скрытыми знаниями, способностью отражать взаимосвязи событий жизни. В песочной терапии отпечатки ладоней как центральный элемент песочной </w:t>
      </w:r>
      <w:proofErr w:type="gramStart"/>
      <w:r>
        <w:rPr>
          <w:color w:val="000000"/>
          <w:sz w:val="28"/>
          <w:szCs w:val="28"/>
        </w:rPr>
        <w:t>композиции,  являются</w:t>
      </w:r>
      <w:proofErr w:type="gramEnd"/>
      <w:r>
        <w:rPr>
          <w:color w:val="000000"/>
          <w:sz w:val="28"/>
          <w:szCs w:val="28"/>
        </w:rPr>
        <w:t xml:space="preserve"> символом значимости себя и утверждения своего существования, отражают начало процесса индивидуации.  Пространство ладони, голографически, отражая весь организм, побуждает к созданию личностно значимых образов. Созданная из камушков композиция на ладони будет являться проекцией "Я-образа".</w:t>
      </w:r>
    </w:p>
    <w:p w14:paraId="2C0A1290" w14:textId="77777777" w:rsidR="00F770C8" w:rsidRDefault="00FA15BC">
      <w:pPr>
        <w:pStyle w:val="ae"/>
        <w:spacing w:beforeAutospacing="0" w:after="216" w:afterAutospacing="0" w:line="360" w:lineRule="auto"/>
        <w:jc w:val="both"/>
        <w:rPr>
          <w:color w:val="000000"/>
          <w:sz w:val="28"/>
          <w:szCs w:val="28"/>
        </w:rPr>
      </w:pPr>
      <w:r>
        <w:rPr>
          <w:color w:val="000000"/>
          <w:sz w:val="28"/>
          <w:szCs w:val="28"/>
        </w:rPr>
        <w:t>Обсуждая композицию, учитель - логопед и ребенок отправляются в совместное путешествие к метафорам бессознательного, исследуя приходящие чувства, ассоциации и значения символов, замеченные взаимосвязи. Учитель - логопед просит ребенка подобрать ассоциации к каждому камушку, описывая его свойства, некие качества, возникающие образы, рассказывая о чувствах и </w:t>
      </w:r>
      <w:proofErr w:type="gramStart"/>
      <w:r>
        <w:rPr>
          <w:color w:val="000000"/>
          <w:sz w:val="28"/>
          <w:szCs w:val="28"/>
        </w:rPr>
        <w:t>ощущениях</w:t>
      </w:r>
      <w:proofErr w:type="gramEnd"/>
      <w:r>
        <w:rPr>
          <w:color w:val="000000"/>
          <w:sz w:val="28"/>
          <w:szCs w:val="28"/>
        </w:rPr>
        <w:t xml:space="preserve"> которые он вызывает. Свойства камушков могут ассоциироваться с эмоциональными состояниями, обозначать для автора те или иные события, отражать динамику внутренней жизни. Учитель - логопед добавляет свои ассоциации, опираясь на общекультурный символизм, делится чувствами, подчёркивает значимость расположения камней в композиции, помогая установить взаимосвязь образов между собой и с событиями жизни ребенка. </w:t>
      </w:r>
    </w:p>
    <w:p w14:paraId="1976F096" w14:textId="77777777" w:rsidR="00F770C8" w:rsidRDefault="00FA15BC">
      <w:pPr>
        <w:pStyle w:val="ae"/>
        <w:spacing w:beforeAutospacing="0" w:after="216" w:afterAutospacing="0" w:line="360" w:lineRule="auto"/>
        <w:jc w:val="both"/>
        <w:rPr>
          <w:color w:val="000000"/>
          <w:sz w:val="28"/>
          <w:szCs w:val="28"/>
        </w:rPr>
      </w:pPr>
      <w:r>
        <w:rPr>
          <w:color w:val="000000"/>
          <w:sz w:val="28"/>
          <w:szCs w:val="28"/>
        </w:rPr>
        <w:t>Важно обращать внимание на пространственные характеристики композиции: центр ладони — актуальное восприятие себя в момент "здесь и теперь"; область пальцев — цели, установки и </w:t>
      </w:r>
      <w:proofErr w:type="gramStart"/>
      <w:r>
        <w:rPr>
          <w:color w:val="000000"/>
          <w:sz w:val="28"/>
          <w:szCs w:val="28"/>
        </w:rPr>
        <w:t>ожидания</w:t>
      </w:r>
      <w:proofErr w:type="gramEnd"/>
      <w:r>
        <w:rPr>
          <w:color w:val="000000"/>
          <w:sz w:val="28"/>
          <w:szCs w:val="28"/>
        </w:rPr>
        <w:t xml:space="preserve"> связанные с будущим; область ладони </w:t>
      </w:r>
      <w:r>
        <w:rPr>
          <w:color w:val="000000"/>
          <w:sz w:val="28"/>
          <w:szCs w:val="28"/>
        </w:rPr>
        <w:lastRenderedPageBreak/>
        <w:t xml:space="preserve">у запястья - основы, прошлое. Значимым является наличие или отсутствие динамики образов — трансформации, соединенность или разрозненность элементов композиции, акцентирование части ладони перегруженностью или отсутствием камушков. </w:t>
      </w:r>
    </w:p>
    <w:p w14:paraId="02F86EE8" w14:textId="77777777" w:rsidR="00F770C8" w:rsidRDefault="00F770C8">
      <w:pPr>
        <w:spacing w:after="0" w:line="360" w:lineRule="auto"/>
        <w:jc w:val="both"/>
        <w:rPr>
          <w:rFonts w:ascii="Times New Roman" w:hAnsi="Times New Roman"/>
          <w:color w:val="000000"/>
          <w:sz w:val="28"/>
          <w:szCs w:val="28"/>
        </w:rPr>
      </w:pPr>
    </w:p>
    <w:p w14:paraId="0FC3678B" w14:textId="77777777" w:rsidR="00F770C8" w:rsidRDefault="00F770C8">
      <w:pPr>
        <w:spacing w:line="360" w:lineRule="auto"/>
        <w:jc w:val="both"/>
        <w:rPr>
          <w:rFonts w:ascii="Times New Roman" w:hAnsi="Times New Roman"/>
          <w:b/>
          <w:sz w:val="28"/>
          <w:szCs w:val="32"/>
        </w:rPr>
      </w:pPr>
    </w:p>
    <w:p w14:paraId="5667E7E2" w14:textId="77777777" w:rsidR="00F770C8" w:rsidRDefault="00F770C8">
      <w:pPr>
        <w:spacing w:line="360" w:lineRule="auto"/>
        <w:jc w:val="both"/>
        <w:rPr>
          <w:rFonts w:ascii="Times New Roman" w:hAnsi="Times New Roman"/>
          <w:sz w:val="28"/>
          <w:szCs w:val="32"/>
        </w:rPr>
      </w:pPr>
    </w:p>
    <w:p w14:paraId="6B37B645" w14:textId="77777777" w:rsidR="00F770C8" w:rsidRDefault="00F770C8">
      <w:pPr>
        <w:spacing w:line="360" w:lineRule="auto"/>
        <w:jc w:val="both"/>
        <w:rPr>
          <w:rFonts w:ascii="Times New Roman" w:hAnsi="Times New Roman"/>
          <w:sz w:val="28"/>
          <w:szCs w:val="32"/>
        </w:rPr>
      </w:pPr>
    </w:p>
    <w:p w14:paraId="535867DB" w14:textId="77777777" w:rsidR="00F770C8" w:rsidRDefault="00F770C8">
      <w:pPr>
        <w:spacing w:line="360" w:lineRule="auto"/>
        <w:jc w:val="both"/>
        <w:rPr>
          <w:rFonts w:ascii="Times New Roman" w:hAnsi="Times New Roman"/>
          <w:sz w:val="28"/>
          <w:szCs w:val="32"/>
        </w:rPr>
      </w:pPr>
    </w:p>
    <w:p w14:paraId="019520E4" w14:textId="77777777" w:rsidR="00F770C8" w:rsidRDefault="00F770C8">
      <w:pPr>
        <w:pStyle w:val="stx"/>
        <w:spacing w:beforeAutospacing="0" w:after="0" w:afterAutospacing="0" w:line="360" w:lineRule="auto"/>
        <w:jc w:val="both"/>
        <w:rPr>
          <w:sz w:val="28"/>
        </w:rPr>
      </w:pPr>
    </w:p>
    <w:p w14:paraId="511B869F" w14:textId="77777777" w:rsidR="00F770C8" w:rsidRDefault="00F770C8">
      <w:pPr>
        <w:pStyle w:val="stx"/>
        <w:spacing w:beforeAutospacing="0" w:after="0" w:afterAutospacing="0" w:line="360" w:lineRule="auto"/>
        <w:jc w:val="both"/>
        <w:rPr>
          <w:sz w:val="28"/>
        </w:rPr>
      </w:pPr>
    </w:p>
    <w:p w14:paraId="280859A8" w14:textId="77777777" w:rsidR="00F770C8" w:rsidRDefault="00F770C8">
      <w:pPr>
        <w:pStyle w:val="stx"/>
        <w:spacing w:beforeAutospacing="0" w:after="0" w:afterAutospacing="0" w:line="360" w:lineRule="auto"/>
        <w:jc w:val="both"/>
        <w:rPr>
          <w:sz w:val="28"/>
        </w:rPr>
      </w:pPr>
    </w:p>
    <w:p w14:paraId="63644371" w14:textId="77777777" w:rsidR="00F770C8" w:rsidRDefault="00F770C8">
      <w:pPr>
        <w:pStyle w:val="stx"/>
        <w:spacing w:beforeAutospacing="0" w:after="0" w:afterAutospacing="0" w:line="360" w:lineRule="auto"/>
        <w:ind w:left="1429"/>
      </w:pPr>
    </w:p>
    <w:p w14:paraId="187C35D9" w14:textId="77777777" w:rsidR="00F770C8" w:rsidRDefault="00F770C8">
      <w:pPr>
        <w:pStyle w:val="stx"/>
        <w:spacing w:beforeAutospacing="0" w:after="0" w:afterAutospacing="0" w:line="360" w:lineRule="auto"/>
        <w:ind w:left="709"/>
        <w:jc w:val="center"/>
      </w:pPr>
    </w:p>
    <w:p w14:paraId="702A799B" w14:textId="77777777" w:rsidR="00F770C8" w:rsidRDefault="00F770C8">
      <w:pPr>
        <w:pStyle w:val="stx"/>
        <w:spacing w:beforeAutospacing="0" w:after="0" w:afterAutospacing="0" w:line="360" w:lineRule="auto"/>
        <w:ind w:left="709"/>
        <w:jc w:val="both"/>
      </w:pPr>
    </w:p>
    <w:p w14:paraId="28881CDB" w14:textId="77777777" w:rsidR="00F770C8" w:rsidRDefault="00F770C8">
      <w:pPr>
        <w:pStyle w:val="stx"/>
        <w:spacing w:beforeAutospacing="0" w:after="0" w:afterAutospacing="0" w:line="360" w:lineRule="auto"/>
        <w:ind w:left="709"/>
        <w:jc w:val="both"/>
        <w:rPr>
          <w:sz w:val="28"/>
          <w:szCs w:val="28"/>
        </w:rPr>
      </w:pPr>
    </w:p>
    <w:p w14:paraId="08C7C69E" w14:textId="77777777" w:rsidR="00F770C8" w:rsidRDefault="00F770C8">
      <w:pPr>
        <w:pStyle w:val="stx"/>
        <w:spacing w:beforeAutospacing="0" w:after="0" w:afterAutospacing="0" w:line="360" w:lineRule="auto"/>
        <w:ind w:left="709"/>
        <w:jc w:val="both"/>
        <w:rPr>
          <w:sz w:val="28"/>
          <w:szCs w:val="28"/>
        </w:rPr>
      </w:pPr>
    </w:p>
    <w:p w14:paraId="731B52B1" w14:textId="77777777" w:rsidR="00F770C8" w:rsidRDefault="00F770C8">
      <w:pPr>
        <w:rPr>
          <w:rFonts w:ascii="Times New Roman" w:eastAsia="Times New Roman" w:hAnsi="Times New Roman" w:cs="Times New Roman"/>
          <w:sz w:val="28"/>
          <w:szCs w:val="28"/>
          <w:lang w:eastAsia="ru-RU"/>
        </w:rPr>
      </w:pPr>
    </w:p>
    <w:p w14:paraId="7A405273" w14:textId="77777777" w:rsidR="00F770C8" w:rsidRDefault="00F770C8">
      <w:pPr>
        <w:rPr>
          <w:rFonts w:ascii="Times New Roman" w:hAnsi="Times New Roman"/>
          <w:sz w:val="28"/>
          <w:szCs w:val="28"/>
        </w:rPr>
      </w:pPr>
    </w:p>
    <w:p w14:paraId="10A7F340" w14:textId="77777777" w:rsidR="00F770C8" w:rsidRDefault="00F770C8">
      <w:pPr>
        <w:rPr>
          <w:rFonts w:ascii="Times New Roman" w:hAnsi="Times New Roman"/>
          <w:sz w:val="28"/>
          <w:szCs w:val="28"/>
        </w:rPr>
      </w:pPr>
    </w:p>
    <w:p w14:paraId="162BA044" w14:textId="77777777" w:rsidR="00F770C8" w:rsidRDefault="00F770C8">
      <w:pPr>
        <w:rPr>
          <w:rFonts w:ascii="Times New Roman" w:hAnsi="Times New Roman"/>
          <w:sz w:val="28"/>
          <w:szCs w:val="28"/>
        </w:rPr>
      </w:pPr>
    </w:p>
    <w:p w14:paraId="22B00528" w14:textId="77777777" w:rsidR="00F770C8" w:rsidRDefault="00F770C8">
      <w:pPr>
        <w:rPr>
          <w:rFonts w:ascii="Times New Roman" w:hAnsi="Times New Roman"/>
          <w:sz w:val="28"/>
          <w:szCs w:val="28"/>
        </w:rPr>
      </w:pPr>
    </w:p>
    <w:p w14:paraId="55C288B3" w14:textId="77777777" w:rsidR="00F770C8" w:rsidRDefault="00F770C8">
      <w:pPr>
        <w:rPr>
          <w:rFonts w:ascii="Times New Roman" w:hAnsi="Times New Roman"/>
          <w:sz w:val="28"/>
          <w:szCs w:val="28"/>
        </w:rPr>
      </w:pPr>
    </w:p>
    <w:p w14:paraId="23032B92" w14:textId="77777777" w:rsidR="00F770C8" w:rsidRDefault="00FA15BC">
      <w:pPr>
        <w:jc w:val="right"/>
        <w:rPr>
          <w:rFonts w:ascii="Times New Roman" w:hAnsi="Times New Roman"/>
          <w:b/>
          <w:sz w:val="28"/>
          <w:szCs w:val="28"/>
        </w:rPr>
      </w:pPr>
      <w:r>
        <w:rPr>
          <w:rFonts w:ascii="Times New Roman" w:hAnsi="Times New Roman"/>
          <w:b/>
          <w:sz w:val="28"/>
          <w:szCs w:val="28"/>
        </w:rPr>
        <w:t>Приложение 4</w:t>
      </w:r>
    </w:p>
    <w:p w14:paraId="4BAB5322" w14:textId="77777777" w:rsidR="00F770C8" w:rsidRDefault="00FA15BC">
      <w:pPr>
        <w:spacing w:line="360" w:lineRule="auto"/>
        <w:jc w:val="center"/>
        <w:rPr>
          <w:rFonts w:ascii="Times New Roman" w:hAnsi="Times New Roman" w:cs="Times New Roman"/>
          <w:b/>
          <w:sz w:val="28"/>
          <w:szCs w:val="32"/>
        </w:rPr>
      </w:pPr>
      <w:r>
        <w:rPr>
          <w:rFonts w:ascii="Times New Roman" w:hAnsi="Times New Roman" w:cs="Times New Roman"/>
          <w:b/>
          <w:sz w:val="28"/>
          <w:szCs w:val="32"/>
        </w:rPr>
        <w:t xml:space="preserve">3 блок (основной) </w:t>
      </w:r>
    </w:p>
    <w:p w14:paraId="06A12A0E" w14:textId="77777777" w:rsidR="00F770C8" w:rsidRDefault="00FA15BC">
      <w:pPr>
        <w:spacing w:line="360" w:lineRule="auto"/>
        <w:jc w:val="center"/>
        <w:rPr>
          <w:rFonts w:ascii="Times New Roman" w:hAnsi="Times New Roman" w:cs="Times New Roman"/>
          <w:b/>
          <w:sz w:val="28"/>
          <w:szCs w:val="32"/>
        </w:rPr>
      </w:pPr>
      <w:r>
        <w:rPr>
          <w:rFonts w:ascii="Times New Roman" w:hAnsi="Times New Roman" w:cs="Times New Roman"/>
          <w:b/>
          <w:sz w:val="28"/>
          <w:szCs w:val="32"/>
        </w:rPr>
        <w:t>«Калейдоскоп»</w:t>
      </w:r>
    </w:p>
    <w:p w14:paraId="6FD7015F" w14:textId="77777777" w:rsidR="00F770C8" w:rsidRDefault="00FA15BC">
      <w:pPr>
        <w:spacing w:line="360" w:lineRule="auto"/>
        <w:jc w:val="both"/>
        <w:rPr>
          <w:rFonts w:ascii="Times New Roman" w:hAnsi="Times New Roman" w:cs="Times New Roman"/>
          <w:b/>
          <w:sz w:val="28"/>
          <w:szCs w:val="32"/>
        </w:rPr>
      </w:pPr>
      <w:r>
        <w:rPr>
          <w:rFonts w:ascii="Times New Roman" w:hAnsi="Times New Roman" w:cs="Times New Roman"/>
          <w:sz w:val="28"/>
          <w:szCs w:val="32"/>
        </w:rPr>
        <w:lastRenderedPageBreak/>
        <w:t xml:space="preserve">(игры и упражнения </w:t>
      </w:r>
      <w:proofErr w:type="spellStart"/>
      <w:r>
        <w:rPr>
          <w:rFonts w:ascii="Times New Roman" w:hAnsi="Times New Roman" w:cs="Times New Roman"/>
          <w:sz w:val="28"/>
          <w:szCs w:val="32"/>
        </w:rPr>
        <w:t>коррекционно</w:t>
      </w:r>
      <w:proofErr w:type="spellEnd"/>
      <w:r>
        <w:rPr>
          <w:rFonts w:ascii="Times New Roman" w:hAnsi="Times New Roman" w:cs="Times New Roman"/>
          <w:sz w:val="28"/>
          <w:szCs w:val="32"/>
        </w:rPr>
        <w:t xml:space="preserve"> – логопедической направленности для развития: мелкой моторики, пространственной ориентировки, зрительно – двигательной координации у детей, фонематического восприятия, формирования слоговой структуры слова, автоматизации звуков, обогащение словаря, развитие грамматического строя речи, развитие связанной речи, повышения интереса и учебной мотивации </w:t>
      </w:r>
      <w:proofErr w:type="gramStart"/>
      <w:r>
        <w:rPr>
          <w:rFonts w:ascii="Times New Roman" w:hAnsi="Times New Roman" w:cs="Times New Roman"/>
          <w:sz w:val="28"/>
          <w:szCs w:val="32"/>
        </w:rPr>
        <w:t xml:space="preserve">к  </w:t>
      </w:r>
      <w:proofErr w:type="spellStart"/>
      <w:r>
        <w:rPr>
          <w:rFonts w:ascii="Times New Roman" w:hAnsi="Times New Roman" w:cs="Times New Roman"/>
          <w:sz w:val="28"/>
          <w:szCs w:val="32"/>
        </w:rPr>
        <w:t>корреционно</w:t>
      </w:r>
      <w:proofErr w:type="spellEnd"/>
      <w:proofErr w:type="gramEnd"/>
      <w:r>
        <w:rPr>
          <w:rFonts w:ascii="Times New Roman" w:hAnsi="Times New Roman" w:cs="Times New Roman"/>
          <w:sz w:val="28"/>
          <w:szCs w:val="32"/>
        </w:rPr>
        <w:t>-развивающим занятиям, навыки самоконтроля и самооценки)</w:t>
      </w:r>
    </w:p>
    <w:p w14:paraId="265C92BF" w14:textId="77777777" w:rsidR="00F770C8" w:rsidRDefault="00FA15BC">
      <w:pPr>
        <w:spacing w:line="360" w:lineRule="auto"/>
        <w:jc w:val="both"/>
        <w:rPr>
          <w:rFonts w:ascii="Times New Roman" w:hAnsi="Times New Roman" w:cs="Times New Roman"/>
          <w:b/>
          <w:sz w:val="28"/>
          <w:szCs w:val="32"/>
        </w:rPr>
      </w:pPr>
      <w:r>
        <w:rPr>
          <w:rFonts w:ascii="Times New Roman" w:hAnsi="Times New Roman" w:cs="Times New Roman"/>
          <w:b/>
          <w:sz w:val="28"/>
          <w:szCs w:val="32"/>
        </w:rPr>
        <w:t xml:space="preserve">Цель: Развитие мелкой моторики, памяти, внимания, </w:t>
      </w:r>
      <w:proofErr w:type="gramStart"/>
      <w:r>
        <w:rPr>
          <w:rFonts w:ascii="Times New Roman" w:hAnsi="Times New Roman" w:cs="Times New Roman"/>
          <w:b/>
          <w:sz w:val="28"/>
          <w:szCs w:val="32"/>
        </w:rPr>
        <w:t>воображения,  сенсорного</w:t>
      </w:r>
      <w:proofErr w:type="gramEnd"/>
      <w:r>
        <w:rPr>
          <w:rFonts w:ascii="Times New Roman" w:hAnsi="Times New Roman" w:cs="Times New Roman"/>
          <w:b/>
          <w:sz w:val="28"/>
          <w:szCs w:val="32"/>
        </w:rPr>
        <w:t xml:space="preserve"> восприятия</w:t>
      </w:r>
    </w:p>
    <w:tbl>
      <w:tblPr>
        <w:tblStyle w:val="af3"/>
        <w:tblW w:w="9464" w:type="dxa"/>
        <w:tblLayout w:type="fixed"/>
        <w:tblLook w:val="04A0" w:firstRow="1" w:lastRow="0" w:firstColumn="1" w:lastColumn="0" w:noHBand="0" w:noVBand="1"/>
      </w:tblPr>
      <w:tblGrid>
        <w:gridCol w:w="617"/>
        <w:gridCol w:w="2326"/>
        <w:gridCol w:w="6521"/>
      </w:tblGrid>
      <w:tr w:rsidR="00F770C8" w14:paraId="0C50D131" w14:textId="77777777">
        <w:tc>
          <w:tcPr>
            <w:tcW w:w="617" w:type="dxa"/>
          </w:tcPr>
          <w:p w14:paraId="48767F54" w14:textId="77777777" w:rsidR="00F770C8" w:rsidRDefault="00FA15BC">
            <w:pPr>
              <w:pStyle w:val="af1"/>
              <w:widowControl w:val="0"/>
              <w:rPr>
                <w:b/>
              </w:rPr>
            </w:pPr>
            <w:r>
              <w:rPr>
                <w:rFonts w:ascii="Times New Roman" w:eastAsia="Times New Roman" w:hAnsi="Times New Roman" w:cs="Times New Roman"/>
                <w:b/>
                <w:sz w:val="24"/>
              </w:rPr>
              <w:t>№ п/п</w:t>
            </w:r>
          </w:p>
        </w:tc>
        <w:tc>
          <w:tcPr>
            <w:tcW w:w="2326" w:type="dxa"/>
          </w:tcPr>
          <w:p w14:paraId="04FFA079"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Название игры</w:t>
            </w:r>
          </w:p>
        </w:tc>
        <w:tc>
          <w:tcPr>
            <w:tcW w:w="6521" w:type="dxa"/>
          </w:tcPr>
          <w:p w14:paraId="5DBBE519"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Описание игры</w:t>
            </w:r>
          </w:p>
        </w:tc>
      </w:tr>
      <w:tr w:rsidR="00F770C8" w14:paraId="05F8B72B" w14:textId="77777777">
        <w:tc>
          <w:tcPr>
            <w:tcW w:w="617" w:type="dxa"/>
          </w:tcPr>
          <w:p w14:paraId="137607DD"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1</w:t>
            </w:r>
          </w:p>
        </w:tc>
        <w:tc>
          <w:tcPr>
            <w:tcW w:w="2326" w:type="dxa"/>
          </w:tcPr>
          <w:p w14:paraId="32187291"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«Выложи узор»</w:t>
            </w:r>
          </w:p>
        </w:tc>
        <w:tc>
          <w:tcPr>
            <w:tcW w:w="6521" w:type="dxa"/>
          </w:tcPr>
          <w:p w14:paraId="6EEFF0E0"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Ребенку предлагается из разноцветных камешков выложить узор (по схеме, по образцу, по замыслу)</w:t>
            </w:r>
          </w:p>
        </w:tc>
      </w:tr>
      <w:tr w:rsidR="00F770C8" w14:paraId="5977F43C" w14:textId="77777777">
        <w:tc>
          <w:tcPr>
            <w:tcW w:w="617" w:type="dxa"/>
          </w:tcPr>
          <w:p w14:paraId="31978E6A"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2</w:t>
            </w:r>
          </w:p>
        </w:tc>
        <w:tc>
          <w:tcPr>
            <w:tcW w:w="2326" w:type="dxa"/>
          </w:tcPr>
          <w:p w14:paraId="1E3F4F47"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«Необычный узор»</w:t>
            </w:r>
          </w:p>
        </w:tc>
        <w:tc>
          <w:tcPr>
            <w:tcW w:w="6521" w:type="dxa"/>
          </w:tcPr>
          <w:p w14:paraId="7DD1174E" w14:textId="77777777" w:rsidR="00F770C8" w:rsidRDefault="00FA15BC">
            <w:pPr>
              <w:widowControl w:val="0"/>
              <w:spacing w:line="360" w:lineRule="auto"/>
              <w:jc w:val="both"/>
              <w:rPr>
                <w:sz w:val="28"/>
                <w:szCs w:val="32"/>
              </w:rPr>
            </w:pPr>
            <w:r>
              <w:rPr>
                <w:rFonts w:ascii="Times New Roman" w:eastAsia="Times New Roman" w:hAnsi="Times New Roman" w:cs="Times New Roman"/>
                <w:b/>
                <w:sz w:val="28"/>
                <w:szCs w:val="32"/>
              </w:rPr>
              <w:t xml:space="preserve"> </w:t>
            </w:r>
            <w:r>
              <w:rPr>
                <w:rFonts w:ascii="Times New Roman" w:eastAsia="Times New Roman" w:hAnsi="Times New Roman" w:cs="Times New Roman"/>
                <w:sz w:val="28"/>
                <w:szCs w:val="32"/>
              </w:rPr>
              <w:t>Ребенку предлагается выложить узор из камней, подобрав правильную геометрическую форму (овал, квадрат, прямоугольник)</w:t>
            </w:r>
          </w:p>
        </w:tc>
      </w:tr>
      <w:tr w:rsidR="00F770C8" w14:paraId="10D49C9C" w14:textId="77777777">
        <w:tc>
          <w:tcPr>
            <w:tcW w:w="617" w:type="dxa"/>
          </w:tcPr>
          <w:p w14:paraId="69E18706"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3</w:t>
            </w:r>
          </w:p>
        </w:tc>
        <w:tc>
          <w:tcPr>
            <w:tcW w:w="2326" w:type="dxa"/>
          </w:tcPr>
          <w:p w14:paraId="0C05DA3C"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«Отгадай загадку»</w:t>
            </w:r>
          </w:p>
        </w:tc>
        <w:tc>
          <w:tcPr>
            <w:tcW w:w="6521" w:type="dxa"/>
          </w:tcPr>
          <w:p w14:paraId="5791D63C"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Ребенку предлагается картинка с черно – белым изображением нескольких предметов. Загадывается загадка, ребенку предлагается отгадать загадку, а затем «раскрасить» с помощью разноцветных камешков.</w:t>
            </w:r>
          </w:p>
        </w:tc>
      </w:tr>
      <w:tr w:rsidR="00F770C8" w14:paraId="1C654B17" w14:textId="77777777">
        <w:tc>
          <w:tcPr>
            <w:tcW w:w="617" w:type="dxa"/>
          </w:tcPr>
          <w:p w14:paraId="4788B3DC"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4</w:t>
            </w:r>
          </w:p>
        </w:tc>
        <w:tc>
          <w:tcPr>
            <w:tcW w:w="2326" w:type="dxa"/>
          </w:tcPr>
          <w:p w14:paraId="6268D8AF"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«Уборка»</w:t>
            </w:r>
          </w:p>
        </w:tc>
        <w:tc>
          <w:tcPr>
            <w:tcW w:w="6521" w:type="dxa"/>
          </w:tcPr>
          <w:p w14:paraId="6B4DA2A4" w14:textId="77777777" w:rsidR="00F770C8" w:rsidRDefault="00FA15BC">
            <w:pPr>
              <w:widowControl w:val="0"/>
              <w:spacing w:line="360" w:lineRule="auto"/>
              <w:jc w:val="both"/>
              <w:rPr>
                <w:b/>
                <w:sz w:val="28"/>
                <w:szCs w:val="32"/>
              </w:rPr>
            </w:pPr>
            <w:r>
              <w:rPr>
                <w:rFonts w:ascii="Times New Roman" w:eastAsia="Times New Roman" w:hAnsi="Times New Roman" w:cs="Times New Roman"/>
                <w:color w:val="111111"/>
                <w:sz w:val="28"/>
              </w:rPr>
              <w:t xml:space="preserve">Детям предлагается разложить цветные </w:t>
            </w:r>
            <w:r>
              <w:rPr>
                <w:rStyle w:val="a4"/>
                <w:rFonts w:ascii="Times New Roman" w:eastAsia="Times New Roman" w:hAnsi="Times New Roman"/>
                <w:color w:val="111111"/>
                <w:sz w:val="28"/>
              </w:rPr>
              <w:t>камешки</w:t>
            </w:r>
            <w:r>
              <w:rPr>
                <w:rFonts w:ascii="Times New Roman" w:eastAsia="Times New Roman" w:hAnsi="Times New Roman" w:cs="Times New Roman"/>
                <w:color w:val="111111"/>
                <w:sz w:val="28"/>
              </w:rPr>
              <w:t xml:space="preserve"> по различным емкостям </w:t>
            </w:r>
            <w:r>
              <w:rPr>
                <w:rFonts w:ascii="Times New Roman" w:eastAsia="Times New Roman" w:hAnsi="Times New Roman" w:cs="Times New Roman"/>
                <w:i/>
                <w:iCs/>
                <w:color w:val="111111"/>
                <w:sz w:val="28"/>
              </w:rPr>
              <w:t>(соответственно цвету)</w:t>
            </w:r>
          </w:p>
        </w:tc>
      </w:tr>
      <w:tr w:rsidR="00F770C8" w14:paraId="7E6EA2DF" w14:textId="77777777">
        <w:tc>
          <w:tcPr>
            <w:tcW w:w="617" w:type="dxa"/>
          </w:tcPr>
          <w:p w14:paraId="74FE7F34"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5</w:t>
            </w:r>
          </w:p>
        </w:tc>
        <w:tc>
          <w:tcPr>
            <w:tcW w:w="2326" w:type="dxa"/>
          </w:tcPr>
          <w:p w14:paraId="6262E387" w14:textId="77777777" w:rsidR="00F770C8" w:rsidRDefault="00FA15BC">
            <w:pPr>
              <w:widowControl w:val="0"/>
              <w:spacing w:line="360" w:lineRule="auto"/>
              <w:rPr>
                <w:b/>
                <w:sz w:val="28"/>
                <w:szCs w:val="32"/>
              </w:rPr>
            </w:pPr>
            <w:r>
              <w:rPr>
                <w:rFonts w:ascii="Times New Roman" w:eastAsia="Times New Roman" w:hAnsi="Times New Roman" w:cs="Times New Roman"/>
                <w:b/>
                <w:sz w:val="28"/>
                <w:szCs w:val="32"/>
              </w:rPr>
              <w:t>«Великаны и гномы»</w:t>
            </w:r>
          </w:p>
        </w:tc>
        <w:tc>
          <w:tcPr>
            <w:tcW w:w="6521" w:type="dxa"/>
          </w:tcPr>
          <w:p w14:paraId="06BF92C7"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 xml:space="preserve"> </w:t>
            </w:r>
            <w:r>
              <w:rPr>
                <w:rFonts w:ascii="Times New Roman" w:eastAsia="Times New Roman" w:hAnsi="Times New Roman" w:cs="Times New Roman"/>
                <w:color w:val="111111"/>
                <w:sz w:val="28"/>
              </w:rPr>
              <w:t xml:space="preserve">В коробке лежат </w:t>
            </w:r>
            <w:r>
              <w:rPr>
                <w:rStyle w:val="a4"/>
                <w:rFonts w:ascii="Times New Roman" w:eastAsia="Times New Roman" w:hAnsi="Times New Roman"/>
                <w:color w:val="111111"/>
                <w:sz w:val="28"/>
              </w:rPr>
              <w:t>камешки разного размера</w:t>
            </w:r>
            <w:r>
              <w:rPr>
                <w:rFonts w:ascii="Times New Roman" w:eastAsia="Times New Roman" w:hAnsi="Times New Roman" w:cs="Times New Roman"/>
                <w:b/>
                <w:color w:val="111111"/>
                <w:sz w:val="28"/>
              </w:rPr>
              <w:t>.</w:t>
            </w:r>
            <w:r>
              <w:rPr>
                <w:rFonts w:ascii="Times New Roman" w:eastAsia="Times New Roman" w:hAnsi="Times New Roman" w:cs="Times New Roman"/>
                <w:color w:val="111111"/>
                <w:sz w:val="28"/>
              </w:rPr>
              <w:t xml:space="preserve"> Необходимо их разложить соответственно размеру в две емкости </w:t>
            </w:r>
            <w:r>
              <w:rPr>
                <w:rFonts w:ascii="Times New Roman" w:eastAsia="Times New Roman" w:hAnsi="Times New Roman" w:cs="Times New Roman"/>
                <w:i/>
                <w:iCs/>
                <w:color w:val="111111"/>
                <w:sz w:val="28"/>
              </w:rPr>
              <w:t>(большую и маленькую)</w:t>
            </w:r>
            <w:r>
              <w:rPr>
                <w:rFonts w:ascii="Times New Roman" w:eastAsia="Times New Roman" w:hAnsi="Times New Roman" w:cs="Times New Roman"/>
                <w:color w:val="111111"/>
                <w:sz w:val="28"/>
              </w:rPr>
              <w:t>.</w:t>
            </w:r>
          </w:p>
        </w:tc>
      </w:tr>
      <w:tr w:rsidR="00F770C8" w14:paraId="300FC263" w14:textId="77777777">
        <w:trPr>
          <w:trHeight w:val="1770"/>
        </w:trPr>
        <w:tc>
          <w:tcPr>
            <w:tcW w:w="617" w:type="dxa"/>
          </w:tcPr>
          <w:p w14:paraId="756B4942"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lastRenderedPageBreak/>
              <w:t>6</w:t>
            </w:r>
          </w:p>
        </w:tc>
        <w:tc>
          <w:tcPr>
            <w:tcW w:w="2326" w:type="dxa"/>
          </w:tcPr>
          <w:p w14:paraId="2FE659BF"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«Остров сокровищ»</w:t>
            </w:r>
          </w:p>
        </w:tc>
        <w:tc>
          <w:tcPr>
            <w:tcW w:w="6521" w:type="dxa"/>
          </w:tcPr>
          <w:p w14:paraId="330DB61A" w14:textId="77777777" w:rsidR="00F770C8" w:rsidRDefault="00FA15BC">
            <w:pPr>
              <w:widowControl w:val="0"/>
              <w:spacing w:line="360" w:lineRule="auto"/>
              <w:jc w:val="both"/>
              <w:rPr>
                <w:b/>
                <w:sz w:val="28"/>
                <w:szCs w:val="32"/>
              </w:rPr>
            </w:pPr>
            <w:r>
              <w:rPr>
                <w:rFonts w:ascii="Times New Roman" w:eastAsia="Times New Roman" w:hAnsi="Times New Roman" w:cs="Times New Roman"/>
                <w:color w:val="000000"/>
                <w:sz w:val="28"/>
              </w:rPr>
              <w:t>Детям предлагается поиграть в песочнице. Выбери камешки, которые тебе</w:t>
            </w:r>
            <w:r>
              <w:rPr>
                <w:rFonts w:ascii="Times New Roman" w:eastAsia="Times New Roman" w:hAnsi="Times New Roman" w:cs="Times New Roman"/>
                <w:b/>
                <w:bCs/>
                <w:color w:val="FD570B"/>
                <w:sz w:val="28"/>
              </w:rPr>
              <w:t xml:space="preserve"> </w:t>
            </w:r>
            <w:r>
              <w:rPr>
                <w:rFonts w:ascii="Times New Roman" w:eastAsia="Times New Roman" w:hAnsi="Times New Roman" w:cs="Times New Roman"/>
                <w:color w:val="000000"/>
                <w:sz w:val="28"/>
              </w:rPr>
              <w:t xml:space="preserve">особенно нравятся. Давай вместе закопаем их в песке. А теперь отправимся на поиски сокровищ </w:t>
            </w:r>
            <w:r>
              <w:rPr>
                <w:rFonts w:ascii="Times New Roman" w:eastAsia="Times New Roman" w:hAnsi="Times New Roman" w:cs="Times New Roman"/>
                <w:i/>
                <w:color w:val="000000"/>
                <w:sz w:val="28"/>
              </w:rPr>
              <w:t>(камни в контейнере с песком</w:t>
            </w:r>
            <w:r>
              <w:rPr>
                <w:rFonts w:ascii="Times New Roman" w:eastAsia="Times New Roman" w:hAnsi="Times New Roman" w:cs="Times New Roman"/>
                <w:color w:val="000000"/>
                <w:sz w:val="28"/>
              </w:rPr>
              <w:t>).</w:t>
            </w:r>
          </w:p>
        </w:tc>
      </w:tr>
    </w:tbl>
    <w:p w14:paraId="67A1199E" w14:textId="77777777" w:rsidR="00F770C8" w:rsidRDefault="00FA15BC">
      <w:pPr>
        <w:spacing w:line="360" w:lineRule="auto"/>
        <w:jc w:val="both"/>
        <w:rPr>
          <w:rFonts w:ascii="Times New Roman" w:hAnsi="Times New Roman" w:cs="Times New Roman"/>
          <w:b/>
          <w:sz w:val="28"/>
          <w:szCs w:val="32"/>
        </w:rPr>
      </w:pPr>
      <w:r>
        <w:rPr>
          <w:rFonts w:ascii="Times New Roman" w:hAnsi="Times New Roman" w:cs="Times New Roman"/>
          <w:b/>
          <w:sz w:val="28"/>
          <w:szCs w:val="32"/>
        </w:rPr>
        <w:t>Цель: Развитие фонематического слуха, памяти, мышления.</w:t>
      </w:r>
    </w:p>
    <w:tbl>
      <w:tblPr>
        <w:tblStyle w:val="af3"/>
        <w:tblW w:w="9464" w:type="dxa"/>
        <w:tblLayout w:type="fixed"/>
        <w:tblLook w:val="04A0" w:firstRow="1" w:lastRow="0" w:firstColumn="1" w:lastColumn="0" w:noHBand="0" w:noVBand="1"/>
      </w:tblPr>
      <w:tblGrid>
        <w:gridCol w:w="617"/>
        <w:gridCol w:w="2326"/>
        <w:gridCol w:w="6521"/>
      </w:tblGrid>
      <w:tr w:rsidR="00F770C8" w14:paraId="6BC39A2C" w14:textId="77777777">
        <w:tc>
          <w:tcPr>
            <w:tcW w:w="617" w:type="dxa"/>
          </w:tcPr>
          <w:p w14:paraId="2A60B172" w14:textId="77777777" w:rsidR="00F770C8" w:rsidRDefault="00FA15BC">
            <w:pPr>
              <w:pStyle w:val="af1"/>
              <w:widowControl w:val="0"/>
              <w:rPr>
                <w:b/>
              </w:rPr>
            </w:pPr>
            <w:r>
              <w:rPr>
                <w:rFonts w:ascii="Times New Roman" w:eastAsia="Times New Roman" w:hAnsi="Times New Roman" w:cs="Times New Roman"/>
                <w:b/>
                <w:sz w:val="24"/>
              </w:rPr>
              <w:t>№ п/п</w:t>
            </w:r>
          </w:p>
        </w:tc>
        <w:tc>
          <w:tcPr>
            <w:tcW w:w="2326" w:type="dxa"/>
          </w:tcPr>
          <w:p w14:paraId="5A841D3B"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Название игры</w:t>
            </w:r>
          </w:p>
        </w:tc>
        <w:tc>
          <w:tcPr>
            <w:tcW w:w="6521" w:type="dxa"/>
          </w:tcPr>
          <w:p w14:paraId="196250D4"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Описание игры</w:t>
            </w:r>
          </w:p>
        </w:tc>
      </w:tr>
      <w:tr w:rsidR="00F770C8" w14:paraId="5E74CE6E" w14:textId="77777777">
        <w:tc>
          <w:tcPr>
            <w:tcW w:w="617" w:type="dxa"/>
          </w:tcPr>
          <w:p w14:paraId="49FE7CED"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1</w:t>
            </w:r>
          </w:p>
        </w:tc>
        <w:tc>
          <w:tcPr>
            <w:tcW w:w="2326" w:type="dxa"/>
          </w:tcPr>
          <w:p w14:paraId="430B5C26"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«Звуковые шумелки»</w:t>
            </w:r>
          </w:p>
        </w:tc>
        <w:tc>
          <w:tcPr>
            <w:tcW w:w="6521" w:type="dxa"/>
          </w:tcPr>
          <w:p w14:paraId="25DB05A8"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Детям предлагается несколько контейнеров с разными наполнителями (фасоль, горох, песок, мелкие камешки, крупные камни). Необходимо определить, на слух звучание камешков (сначала мелких, затем крупных).</w:t>
            </w:r>
          </w:p>
        </w:tc>
      </w:tr>
      <w:tr w:rsidR="00F770C8" w14:paraId="50C94443" w14:textId="77777777">
        <w:tc>
          <w:tcPr>
            <w:tcW w:w="617" w:type="dxa"/>
          </w:tcPr>
          <w:p w14:paraId="422027FB"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2</w:t>
            </w:r>
          </w:p>
        </w:tc>
        <w:tc>
          <w:tcPr>
            <w:tcW w:w="2326" w:type="dxa"/>
          </w:tcPr>
          <w:p w14:paraId="66AA8FBD"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«Хлопни - топни»</w:t>
            </w:r>
          </w:p>
        </w:tc>
        <w:tc>
          <w:tcPr>
            <w:tcW w:w="6521" w:type="dxa"/>
          </w:tcPr>
          <w:p w14:paraId="38593168"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 xml:space="preserve">Детям предлагается несколько контейнеров с разными наполнителями (фасоль, горох, песок, мелкие камешки, крупные камни). Хлопни, когда </w:t>
            </w:r>
            <w:proofErr w:type="gramStart"/>
            <w:r>
              <w:rPr>
                <w:rFonts w:ascii="Times New Roman" w:eastAsia="Times New Roman" w:hAnsi="Times New Roman" w:cs="Times New Roman"/>
                <w:sz w:val="28"/>
                <w:szCs w:val="32"/>
              </w:rPr>
              <w:t>услышишь  звучание</w:t>
            </w:r>
            <w:proofErr w:type="gramEnd"/>
            <w:r>
              <w:rPr>
                <w:rFonts w:ascii="Times New Roman" w:eastAsia="Times New Roman" w:hAnsi="Times New Roman" w:cs="Times New Roman"/>
                <w:sz w:val="28"/>
                <w:szCs w:val="32"/>
              </w:rPr>
              <w:t xml:space="preserve"> мелких или крупных камней, и топни, когда звучит другое.</w:t>
            </w:r>
          </w:p>
        </w:tc>
      </w:tr>
      <w:tr w:rsidR="00F770C8" w14:paraId="7B789524" w14:textId="77777777">
        <w:trPr>
          <w:trHeight w:val="1236"/>
        </w:trPr>
        <w:tc>
          <w:tcPr>
            <w:tcW w:w="617" w:type="dxa"/>
          </w:tcPr>
          <w:p w14:paraId="544CA43E"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3</w:t>
            </w:r>
          </w:p>
        </w:tc>
        <w:tc>
          <w:tcPr>
            <w:tcW w:w="2326" w:type="dxa"/>
          </w:tcPr>
          <w:p w14:paraId="1B45B990"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«Отгадай: что звучит?»</w:t>
            </w:r>
          </w:p>
        </w:tc>
        <w:tc>
          <w:tcPr>
            <w:tcW w:w="6521" w:type="dxa"/>
          </w:tcPr>
          <w:p w14:paraId="5CEC9763"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 xml:space="preserve">Детям предлагается угадать на слух звучание </w:t>
            </w:r>
            <w:proofErr w:type="gramStart"/>
            <w:r>
              <w:rPr>
                <w:rFonts w:ascii="Times New Roman" w:eastAsia="Times New Roman" w:hAnsi="Times New Roman" w:cs="Times New Roman"/>
                <w:sz w:val="28"/>
                <w:szCs w:val="32"/>
              </w:rPr>
              <w:t>камня  по</w:t>
            </w:r>
            <w:proofErr w:type="gramEnd"/>
            <w:r>
              <w:rPr>
                <w:rFonts w:ascii="Times New Roman" w:eastAsia="Times New Roman" w:hAnsi="Times New Roman" w:cs="Times New Roman"/>
                <w:sz w:val="28"/>
                <w:szCs w:val="32"/>
              </w:rPr>
              <w:t xml:space="preserve"> разным поверхностям (дерево, пластмасса, стекло, резина, железо).</w:t>
            </w:r>
          </w:p>
        </w:tc>
      </w:tr>
      <w:tr w:rsidR="00F770C8" w14:paraId="110A9BCD" w14:textId="77777777">
        <w:trPr>
          <w:trHeight w:val="689"/>
        </w:trPr>
        <w:tc>
          <w:tcPr>
            <w:tcW w:w="617" w:type="dxa"/>
          </w:tcPr>
          <w:p w14:paraId="5BFE80A9"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4</w:t>
            </w:r>
          </w:p>
        </w:tc>
        <w:tc>
          <w:tcPr>
            <w:tcW w:w="2326" w:type="dxa"/>
          </w:tcPr>
          <w:p w14:paraId="4D9AB387"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«Тактильные чистоговорки»</w:t>
            </w:r>
          </w:p>
        </w:tc>
        <w:tc>
          <w:tcPr>
            <w:tcW w:w="6521" w:type="dxa"/>
          </w:tcPr>
          <w:p w14:paraId="42E61D9B"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Логопед предлагает проговаривать чистоговорку с определенным звуком, сопровождая движениями кистей рук, используя камешки [8]</w:t>
            </w:r>
          </w:p>
        </w:tc>
      </w:tr>
    </w:tbl>
    <w:p w14:paraId="5F07CECE" w14:textId="77777777" w:rsidR="00F770C8" w:rsidRDefault="00FA15BC">
      <w:pPr>
        <w:spacing w:line="360" w:lineRule="auto"/>
        <w:jc w:val="both"/>
        <w:rPr>
          <w:rFonts w:ascii="Times New Roman" w:hAnsi="Times New Roman" w:cs="Times New Roman"/>
          <w:b/>
          <w:sz w:val="28"/>
          <w:szCs w:val="32"/>
        </w:rPr>
      </w:pPr>
      <w:r>
        <w:rPr>
          <w:rFonts w:ascii="Times New Roman" w:hAnsi="Times New Roman" w:cs="Times New Roman"/>
          <w:b/>
          <w:sz w:val="28"/>
          <w:szCs w:val="32"/>
        </w:rPr>
        <w:t>Цель: Совершенствование грамматического строя речи.</w:t>
      </w:r>
    </w:p>
    <w:tbl>
      <w:tblPr>
        <w:tblStyle w:val="af3"/>
        <w:tblW w:w="9464" w:type="dxa"/>
        <w:tblLayout w:type="fixed"/>
        <w:tblLook w:val="04A0" w:firstRow="1" w:lastRow="0" w:firstColumn="1" w:lastColumn="0" w:noHBand="0" w:noVBand="1"/>
      </w:tblPr>
      <w:tblGrid>
        <w:gridCol w:w="615"/>
        <w:gridCol w:w="2476"/>
        <w:gridCol w:w="6373"/>
      </w:tblGrid>
      <w:tr w:rsidR="00F770C8" w14:paraId="4E3AA4DE" w14:textId="77777777">
        <w:tc>
          <w:tcPr>
            <w:tcW w:w="615" w:type="dxa"/>
          </w:tcPr>
          <w:p w14:paraId="49958BAD" w14:textId="77777777" w:rsidR="00F770C8" w:rsidRDefault="00FA15BC">
            <w:pPr>
              <w:pStyle w:val="af1"/>
              <w:widowControl w:val="0"/>
              <w:rPr>
                <w:b/>
              </w:rPr>
            </w:pPr>
            <w:r>
              <w:rPr>
                <w:rFonts w:ascii="Times New Roman" w:eastAsia="Times New Roman" w:hAnsi="Times New Roman" w:cs="Times New Roman"/>
                <w:b/>
                <w:sz w:val="24"/>
              </w:rPr>
              <w:t>№ п/п</w:t>
            </w:r>
          </w:p>
        </w:tc>
        <w:tc>
          <w:tcPr>
            <w:tcW w:w="2476" w:type="dxa"/>
          </w:tcPr>
          <w:p w14:paraId="091C59B2"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Название игры</w:t>
            </w:r>
          </w:p>
        </w:tc>
        <w:tc>
          <w:tcPr>
            <w:tcW w:w="6373" w:type="dxa"/>
          </w:tcPr>
          <w:p w14:paraId="1FA9C015"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Описание игры</w:t>
            </w:r>
          </w:p>
        </w:tc>
      </w:tr>
      <w:tr w:rsidR="00F770C8" w14:paraId="5B493FAC" w14:textId="77777777">
        <w:tc>
          <w:tcPr>
            <w:tcW w:w="615" w:type="dxa"/>
          </w:tcPr>
          <w:p w14:paraId="3AD3BE2D"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lastRenderedPageBreak/>
              <w:t>1</w:t>
            </w:r>
          </w:p>
        </w:tc>
        <w:tc>
          <w:tcPr>
            <w:tcW w:w="2476" w:type="dxa"/>
          </w:tcPr>
          <w:p w14:paraId="6833A2E8"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«Волшебный мешочек»</w:t>
            </w:r>
          </w:p>
        </w:tc>
        <w:tc>
          <w:tcPr>
            <w:tcW w:w="6373" w:type="dxa"/>
          </w:tcPr>
          <w:p w14:paraId="1FFD80F7"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В мешочке собраны разноцветные камни. Ребенок достает из мешочка камешек любого цвета и соотносит цвет с предметом, упражняясь при этом правильно слово - предмет и слово – признак: зеленый камешек – зеленый огурец, лук, крокодил, и т.д.</w:t>
            </w:r>
          </w:p>
        </w:tc>
      </w:tr>
      <w:tr w:rsidR="00F770C8" w14:paraId="026FC4BE" w14:textId="77777777">
        <w:tc>
          <w:tcPr>
            <w:tcW w:w="615" w:type="dxa"/>
          </w:tcPr>
          <w:p w14:paraId="241C8F50"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2</w:t>
            </w:r>
          </w:p>
        </w:tc>
        <w:tc>
          <w:tcPr>
            <w:tcW w:w="2476" w:type="dxa"/>
          </w:tcPr>
          <w:p w14:paraId="76B2C421"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«Семейка слов»</w:t>
            </w:r>
          </w:p>
        </w:tc>
        <w:tc>
          <w:tcPr>
            <w:tcW w:w="6373" w:type="dxa"/>
          </w:tcPr>
          <w:p w14:paraId="431B1E8C" w14:textId="77777777" w:rsidR="00F770C8" w:rsidRDefault="00FA15BC">
            <w:pPr>
              <w:widowControl w:val="0"/>
              <w:spacing w:line="360" w:lineRule="auto"/>
              <w:jc w:val="both"/>
              <w:rPr>
                <w:sz w:val="28"/>
                <w:szCs w:val="28"/>
              </w:rPr>
            </w:pPr>
            <w:r>
              <w:rPr>
                <w:rFonts w:ascii="Times New Roman" w:eastAsia="Times New Roman" w:hAnsi="Times New Roman" w:cs="Times New Roman"/>
                <w:color w:val="111111"/>
                <w:sz w:val="28"/>
                <w:szCs w:val="28"/>
              </w:rPr>
              <w:t xml:space="preserve">Детям раздаются 4 </w:t>
            </w:r>
            <w:proofErr w:type="gramStart"/>
            <w:r>
              <w:rPr>
                <w:rFonts w:ascii="Times New Roman" w:eastAsia="Times New Roman" w:hAnsi="Times New Roman" w:cs="Times New Roman"/>
                <w:color w:val="111111"/>
                <w:sz w:val="28"/>
                <w:szCs w:val="28"/>
              </w:rPr>
              <w:t>карточки</w:t>
            </w:r>
            <w:proofErr w:type="gramEnd"/>
            <w:r>
              <w:rPr>
                <w:rFonts w:ascii="Times New Roman" w:eastAsia="Times New Roman" w:hAnsi="Times New Roman" w:cs="Times New Roman"/>
                <w:color w:val="111111"/>
                <w:sz w:val="28"/>
                <w:szCs w:val="28"/>
              </w:rPr>
              <w:t xml:space="preserve"> обозначенные знаками символами «Мой, моя, моё, мои». Из набора камней с предметными картинками детям предлагается распределить их по соответствующим карточкам.</w:t>
            </w:r>
          </w:p>
        </w:tc>
      </w:tr>
      <w:tr w:rsidR="00F770C8" w14:paraId="052CF395" w14:textId="77777777">
        <w:trPr>
          <w:trHeight w:val="1942"/>
        </w:trPr>
        <w:tc>
          <w:tcPr>
            <w:tcW w:w="615" w:type="dxa"/>
          </w:tcPr>
          <w:p w14:paraId="14DB655F"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3</w:t>
            </w:r>
          </w:p>
        </w:tc>
        <w:tc>
          <w:tcPr>
            <w:tcW w:w="2476" w:type="dxa"/>
          </w:tcPr>
          <w:p w14:paraId="3FCCB7C5"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«Есть у каждого свой дом»</w:t>
            </w:r>
          </w:p>
        </w:tc>
        <w:tc>
          <w:tcPr>
            <w:tcW w:w="6373" w:type="dxa"/>
          </w:tcPr>
          <w:p w14:paraId="2BB2CB45"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Детям предложены два набора камней с картинками: дикие животные и их жилище. Задача детей найти жилище для каждого животного и назвать. (Н-р: у лисы – лисья нора, у волка – волчье логово» и т.д.)</w:t>
            </w:r>
          </w:p>
        </w:tc>
      </w:tr>
      <w:tr w:rsidR="00F770C8" w14:paraId="6453BC2F" w14:textId="77777777">
        <w:trPr>
          <w:trHeight w:val="2910"/>
        </w:trPr>
        <w:tc>
          <w:tcPr>
            <w:tcW w:w="615" w:type="dxa"/>
          </w:tcPr>
          <w:p w14:paraId="2889429E"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4</w:t>
            </w:r>
          </w:p>
        </w:tc>
        <w:tc>
          <w:tcPr>
            <w:tcW w:w="2476" w:type="dxa"/>
          </w:tcPr>
          <w:p w14:paraId="34CD76AC" w14:textId="77777777" w:rsidR="00F770C8" w:rsidRDefault="00FA15BC">
            <w:pPr>
              <w:widowControl w:val="0"/>
              <w:spacing w:line="360" w:lineRule="auto"/>
              <w:jc w:val="both"/>
              <w:rPr>
                <w:b/>
                <w:i/>
                <w:sz w:val="28"/>
                <w:szCs w:val="32"/>
              </w:rPr>
            </w:pPr>
            <w:r>
              <w:rPr>
                <w:rStyle w:val="a9"/>
                <w:rFonts w:ascii="Times New Roman" w:eastAsia="Times New Roman" w:hAnsi="Times New Roman" w:cs="Times New Roman"/>
                <w:b/>
                <w:i w:val="0"/>
                <w:color w:val="212529"/>
                <w:sz w:val="28"/>
                <w:szCs w:val="21"/>
              </w:rPr>
              <w:t>«Один - много»</w:t>
            </w:r>
          </w:p>
        </w:tc>
        <w:tc>
          <w:tcPr>
            <w:tcW w:w="6373" w:type="dxa"/>
          </w:tcPr>
          <w:p w14:paraId="494E8511" w14:textId="77777777" w:rsidR="00F770C8" w:rsidRDefault="00FA15BC">
            <w:pPr>
              <w:widowControl w:val="0"/>
              <w:spacing w:line="360" w:lineRule="auto"/>
              <w:jc w:val="both"/>
              <w:rPr>
                <w:szCs w:val="32"/>
              </w:rPr>
            </w:pPr>
            <w:r>
              <w:rPr>
                <w:rFonts w:ascii="Times New Roman" w:eastAsia="Times New Roman" w:hAnsi="Times New Roman" w:cs="Times New Roman"/>
                <w:sz w:val="28"/>
              </w:rPr>
              <w:t xml:space="preserve">Логопед называет существительное в единственном числе и передает ребенку камень. Ребенок называет существительное во множественном числе и возвращает </w:t>
            </w:r>
            <w:proofErr w:type="gramStart"/>
            <w:r>
              <w:rPr>
                <w:rFonts w:ascii="Times New Roman" w:eastAsia="Times New Roman" w:hAnsi="Times New Roman" w:cs="Times New Roman"/>
                <w:sz w:val="28"/>
              </w:rPr>
              <w:t>камень:  дождь</w:t>
            </w:r>
            <w:proofErr w:type="gramEnd"/>
            <w:r>
              <w:rPr>
                <w:rFonts w:ascii="Times New Roman" w:eastAsia="Times New Roman" w:hAnsi="Times New Roman" w:cs="Times New Roman"/>
                <w:sz w:val="28"/>
              </w:rPr>
              <w:t xml:space="preserve"> - дожди капля - капли лист - листья гриб - грибы зонт - зонты плащ — плащи птица – птицы.</w:t>
            </w:r>
          </w:p>
        </w:tc>
      </w:tr>
      <w:tr w:rsidR="00F770C8" w14:paraId="432F212A" w14:textId="77777777">
        <w:trPr>
          <w:trHeight w:val="429"/>
        </w:trPr>
        <w:tc>
          <w:tcPr>
            <w:tcW w:w="615" w:type="dxa"/>
          </w:tcPr>
          <w:p w14:paraId="7B673D33"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5</w:t>
            </w:r>
          </w:p>
        </w:tc>
        <w:tc>
          <w:tcPr>
            <w:tcW w:w="2476" w:type="dxa"/>
          </w:tcPr>
          <w:p w14:paraId="42A3BD78" w14:textId="77777777" w:rsidR="00F770C8" w:rsidRDefault="00FA15BC">
            <w:pPr>
              <w:widowControl w:val="0"/>
              <w:spacing w:line="360" w:lineRule="auto"/>
              <w:jc w:val="both"/>
              <w:rPr>
                <w:rStyle w:val="a9"/>
                <w:b/>
                <w:i w:val="0"/>
                <w:color w:val="212529"/>
                <w:sz w:val="28"/>
                <w:szCs w:val="21"/>
              </w:rPr>
            </w:pPr>
            <w:r>
              <w:rPr>
                <w:rStyle w:val="a9"/>
                <w:rFonts w:ascii="Times New Roman" w:eastAsia="Times New Roman" w:hAnsi="Times New Roman" w:cs="Times New Roman"/>
                <w:b/>
                <w:i w:val="0"/>
                <w:color w:val="212529"/>
                <w:sz w:val="28"/>
                <w:szCs w:val="21"/>
              </w:rPr>
              <w:t>«Чего не стало?»</w:t>
            </w:r>
          </w:p>
        </w:tc>
        <w:tc>
          <w:tcPr>
            <w:tcW w:w="6373" w:type="dxa"/>
          </w:tcPr>
          <w:p w14:paraId="1EA88CD2" w14:textId="77777777" w:rsidR="00F770C8" w:rsidRDefault="00FA15BC">
            <w:pPr>
              <w:pStyle w:val="af1"/>
              <w:widowControl w:val="0"/>
              <w:spacing w:line="360" w:lineRule="auto"/>
              <w:jc w:val="both"/>
              <w:rPr>
                <w:rFonts w:ascii="Arial" w:hAnsi="Arial" w:cs="Arial"/>
              </w:rPr>
            </w:pPr>
            <w:r>
              <w:rPr>
                <w:rFonts w:ascii="Times New Roman" w:eastAsia="Times New Roman" w:hAnsi="Times New Roman" w:cs="Times New Roman"/>
                <w:sz w:val="28"/>
              </w:rPr>
              <w:t xml:space="preserve">Логопед выкладывает на столе несколько камешков с изображение предметных картинок (по любой лексической теме) от 4 до 10. Ребенок называет их. Затем логопед просит ребенка закрыть глаза, а сам в это время прячет один камешек. Ребенок должен </w:t>
            </w:r>
            <w:r>
              <w:rPr>
                <w:rFonts w:ascii="Times New Roman" w:eastAsia="Times New Roman" w:hAnsi="Times New Roman" w:cs="Times New Roman"/>
                <w:sz w:val="28"/>
              </w:rPr>
              <w:lastRenderedPageBreak/>
              <w:t>отгадать, какая картинка исчезла.</w:t>
            </w:r>
          </w:p>
        </w:tc>
      </w:tr>
      <w:tr w:rsidR="00F770C8" w14:paraId="07AF270B" w14:textId="77777777">
        <w:trPr>
          <w:trHeight w:val="675"/>
        </w:trPr>
        <w:tc>
          <w:tcPr>
            <w:tcW w:w="615" w:type="dxa"/>
          </w:tcPr>
          <w:p w14:paraId="0218300A"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lastRenderedPageBreak/>
              <w:t>6</w:t>
            </w:r>
          </w:p>
        </w:tc>
        <w:tc>
          <w:tcPr>
            <w:tcW w:w="2476" w:type="dxa"/>
          </w:tcPr>
          <w:p w14:paraId="74F792B2" w14:textId="77777777" w:rsidR="00F770C8" w:rsidRDefault="00FA15BC">
            <w:pPr>
              <w:pStyle w:val="af1"/>
              <w:widowControl w:val="0"/>
              <w:rPr>
                <w:i/>
                <w:sz w:val="36"/>
              </w:rPr>
            </w:pPr>
            <w:r>
              <w:rPr>
                <w:rStyle w:val="a9"/>
                <w:rFonts w:ascii="Times New Roman" w:eastAsia="Times New Roman" w:hAnsi="Times New Roman" w:cs="Times New Roman"/>
                <w:b/>
                <w:i w:val="0"/>
                <w:color w:val="212529"/>
                <w:sz w:val="28"/>
                <w:szCs w:val="21"/>
              </w:rPr>
              <w:t>«Камень -путешественник"</w:t>
            </w:r>
          </w:p>
          <w:p w14:paraId="58C3B72B" w14:textId="77777777" w:rsidR="00F770C8" w:rsidRDefault="00F770C8">
            <w:pPr>
              <w:widowControl w:val="0"/>
              <w:spacing w:line="360" w:lineRule="auto"/>
              <w:jc w:val="both"/>
              <w:rPr>
                <w:rStyle w:val="a9"/>
                <w:b/>
                <w:i w:val="0"/>
                <w:color w:val="212529"/>
                <w:sz w:val="28"/>
                <w:szCs w:val="21"/>
              </w:rPr>
            </w:pPr>
          </w:p>
        </w:tc>
        <w:tc>
          <w:tcPr>
            <w:tcW w:w="6373" w:type="dxa"/>
          </w:tcPr>
          <w:p w14:paraId="6756CACE" w14:textId="77777777" w:rsidR="00F770C8" w:rsidRDefault="00FA15BC">
            <w:pPr>
              <w:pStyle w:val="af1"/>
              <w:widowControl w:val="0"/>
              <w:spacing w:line="360" w:lineRule="auto"/>
              <w:jc w:val="both"/>
              <w:rPr>
                <w:rFonts w:ascii="Arial" w:hAnsi="Arial" w:cs="Arial"/>
                <w:sz w:val="36"/>
              </w:rPr>
            </w:pPr>
            <w:r>
              <w:rPr>
                <w:rFonts w:ascii="Times New Roman" w:eastAsia="Times New Roman" w:hAnsi="Times New Roman" w:cs="Times New Roman"/>
                <w:sz w:val="28"/>
              </w:rPr>
              <w:t xml:space="preserve">Перед ребенком стоит шкатулка с камнями. </w:t>
            </w:r>
            <w:proofErr w:type="gramStart"/>
            <w:r>
              <w:rPr>
                <w:rFonts w:ascii="Times New Roman" w:eastAsia="Times New Roman" w:hAnsi="Times New Roman" w:cs="Times New Roman"/>
                <w:sz w:val="28"/>
              </w:rPr>
              <w:t>Логопед  демонстрирует</w:t>
            </w:r>
            <w:proofErr w:type="gramEnd"/>
            <w:r>
              <w:rPr>
                <w:rFonts w:ascii="Times New Roman" w:eastAsia="Times New Roman" w:hAnsi="Times New Roman" w:cs="Times New Roman"/>
                <w:sz w:val="28"/>
              </w:rPr>
              <w:t xml:space="preserve"> ребенку действия с этими предметами и комментирует их: «Один камешек решил отправиться в путешествие, он выпрыгнул из шкатулка, и оказался на столе…. А дальше </w:t>
            </w:r>
            <w:proofErr w:type="gramStart"/>
            <w:r>
              <w:rPr>
                <w:rFonts w:ascii="Times New Roman" w:eastAsia="Times New Roman" w:hAnsi="Times New Roman" w:cs="Times New Roman"/>
                <w:sz w:val="28"/>
              </w:rPr>
              <w:t>предлагаю  ребенку</w:t>
            </w:r>
            <w:proofErr w:type="gramEnd"/>
            <w:r>
              <w:rPr>
                <w:rFonts w:ascii="Times New Roman" w:eastAsia="Times New Roman" w:hAnsi="Times New Roman" w:cs="Times New Roman"/>
                <w:sz w:val="28"/>
              </w:rPr>
              <w:t xml:space="preserve"> придумать дальнейшее путешествие камня, как можно больше используя предлогов (из, под, из – за, в, на, около, над и т.д.)</w:t>
            </w:r>
          </w:p>
        </w:tc>
      </w:tr>
    </w:tbl>
    <w:p w14:paraId="65797B2E" w14:textId="77777777" w:rsidR="00F770C8" w:rsidRDefault="00FA15BC">
      <w:pPr>
        <w:spacing w:line="360" w:lineRule="auto"/>
        <w:jc w:val="both"/>
        <w:rPr>
          <w:rFonts w:ascii="Times New Roman" w:hAnsi="Times New Roman" w:cs="Times New Roman"/>
          <w:b/>
          <w:sz w:val="28"/>
          <w:szCs w:val="32"/>
        </w:rPr>
      </w:pPr>
      <w:r>
        <w:rPr>
          <w:rFonts w:ascii="Times New Roman" w:hAnsi="Times New Roman" w:cs="Times New Roman"/>
          <w:b/>
          <w:sz w:val="28"/>
          <w:szCs w:val="32"/>
        </w:rPr>
        <w:t xml:space="preserve">       Цель: Развитие навыков звукового анализа и синтеза.</w:t>
      </w:r>
    </w:p>
    <w:tbl>
      <w:tblPr>
        <w:tblStyle w:val="af3"/>
        <w:tblW w:w="9464" w:type="dxa"/>
        <w:tblLayout w:type="fixed"/>
        <w:tblLook w:val="04A0" w:firstRow="1" w:lastRow="0" w:firstColumn="1" w:lastColumn="0" w:noHBand="0" w:noVBand="1"/>
      </w:tblPr>
      <w:tblGrid>
        <w:gridCol w:w="617"/>
        <w:gridCol w:w="2326"/>
        <w:gridCol w:w="6521"/>
      </w:tblGrid>
      <w:tr w:rsidR="00F770C8" w14:paraId="4A8DDE3A" w14:textId="77777777">
        <w:tc>
          <w:tcPr>
            <w:tcW w:w="617" w:type="dxa"/>
          </w:tcPr>
          <w:p w14:paraId="007777AB" w14:textId="77777777" w:rsidR="00F770C8" w:rsidRDefault="00FA15BC">
            <w:pPr>
              <w:pStyle w:val="af1"/>
              <w:widowControl w:val="0"/>
              <w:rPr>
                <w:b/>
              </w:rPr>
            </w:pPr>
            <w:r>
              <w:rPr>
                <w:rFonts w:ascii="Times New Roman" w:eastAsia="Times New Roman" w:hAnsi="Times New Roman" w:cs="Times New Roman"/>
                <w:b/>
                <w:sz w:val="24"/>
              </w:rPr>
              <w:t>№ п/п</w:t>
            </w:r>
          </w:p>
        </w:tc>
        <w:tc>
          <w:tcPr>
            <w:tcW w:w="2326" w:type="dxa"/>
          </w:tcPr>
          <w:p w14:paraId="02369A71"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Название игры</w:t>
            </w:r>
          </w:p>
        </w:tc>
        <w:tc>
          <w:tcPr>
            <w:tcW w:w="6521" w:type="dxa"/>
          </w:tcPr>
          <w:p w14:paraId="03CF80D3"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Описание игры</w:t>
            </w:r>
          </w:p>
        </w:tc>
      </w:tr>
      <w:tr w:rsidR="00F770C8" w14:paraId="76DC8F45" w14:textId="77777777">
        <w:tc>
          <w:tcPr>
            <w:tcW w:w="617" w:type="dxa"/>
          </w:tcPr>
          <w:p w14:paraId="3F9331C8"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1</w:t>
            </w:r>
          </w:p>
        </w:tc>
        <w:tc>
          <w:tcPr>
            <w:tcW w:w="2326" w:type="dxa"/>
          </w:tcPr>
          <w:p w14:paraId="0CE996CF"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«Разноцветные бусы»</w:t>
            </w:r>
          </w:p>
        </w:tc>
        <w:tc>
          <w:tcPr>
            <w:tcW w:w="6521" w:type="dxa"/>
          </w:tcPr>
          <w:p w14:paraId="784B2BCF"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Ребенку предлагается, передвигая по одной бусинке, придумать как можно слов на заданный звук.</w:t>
            </w:r>
          </w:p>
        </w:tc>
      </w:tr>
      <w:tr w:rsidR="00F770C8" w14:paraId="7D6173D2" w14:textId="77777777">
        <w:tc>
          <w:tcPr>
            <w:tcW w:w="617" w:type="dxa"/>
          </w:tcPr>
          <w:p w14:paraId="067139A3"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2</w:t>
            </w:r>
          </w:p>
        </w:tc>
        <w:tc>
          <w:tcPr>
            <w:tcW w:w="2326" w:type="dxa"/>
          </w:tcPr>
          <w:p w14:paraId="40BCE786"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«Цветные схемы»</w:t>
            </w:r>
          </w:p>
        </w:tc>
        <w:tc>
          <w:tcPr>
            <w:tcW w:w="6521" w:type="dxa"/>
          </w:tcPr>
          <w:p w14:paraId="2A0ADA32" w14:textId="77777777" w:rsidR="00F770C8" w:rsidRDefault="00FA15BC">
            <w:pPr>
              <w:widowControl w:val="0"/>
              <w:spacing w:line="360" w:lineRule="auto"/>
              <w:jc w:val="both"/>
              <w:rPr>
                <w:sz w:val="28"/>
                <w:szCs w:val="28"/>
              </w:rPr>
            </w:pPr>
            <w:r>
              <w:rPr>
                <w:rFonts w:ascii="Times New Roman" w:eastAsia="Times New Roman" w:hAnsi="Times New Roman" w:cs="Times New Roman"/>
                <w:sz w:val="28"/>
                <w:szCs w:val="28"/>
              </w:rPr>
              <w:t>Ребенку предложена схема (однотонная полоска, разделенная на три сектора). Логопед предлагает либо на слух, либо по предметной картинке определить место заданного звука (начало, середина, конец), обозначить цветным камешком по характеристике звука (гласный, согласный, твердый, мягкий). Обозначение: камень красного цвета – гласный звук, камень синего цвета – согласный твердый звук, камень зеленого цвета – согласный мягкий звук.</w:t>
            </w:r>
          </w:p>
        </w:tc>
      </w:tr>
      <w:tr w:rsidR="00F770C8" w14:paraId="46B02F13" w14:textId="77777777">
        <w:trPr>
          <w:trHeight w:val="1942"/>
        </w:trPr>
        <w:tc>
          <w:tcPr>
            <w:tcW w:w="617" w:type="dxa"/>
          </w:tcPr>
          <w:p w14:paraId="1EA54051"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lastRenderedPageBreak/>
              <w:t>3</w:t>
            </w:r>
          </w:p>
        </w:tc>
        <w:tc>
          <w:tcPr>
            <w:tcW w:w="2326" w:type="dxa"/>
          </w:tcPr>
          <w:p w14:paraId="44A1352C"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«Пирамида»</w:t>
            </w:r>
          </w:p>
        </w:tc>
        <w:tc>
          <w:tcPr>
            <w:tcW w:w="6521" w:type="dxa"/>
          </w:tcPr>
          <w:p w14:paraId="7781B957"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Детям предложена «Пирамида», в основании которой 5 пустых квадратов, в каждом последующем на один квадрат меньше. Из общей массы камешков с изображением предметных картинок, в названии которых содержится от двух до пяти звуков. Ребенку предлагается заполнить пирамиду.</w:t>
            </w:r>
          </w:p>
        </w:tc>
      </w:tr>
      <w:tr w:rsidR="00F770C8" w14:paraId="7C388367" w14:textId="77777777">
        <w:trPr>
          <w:trHeight w:val="2263"/>
        </w:trPr>
        <w:tc>
          <w:tcPr>
            <w:tcW w:w="617" w:type="dxa"/>
          </w:tcPr>
          <w:p w14:paraId="700AB81A"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4</w:t>
            </w:r>
          </w:p>
        </w:tc>
        <w:tc>
          <w:tcPr>
            <w:tcW w:w="2326" w:type="dxa"/>
          </w:tcPr>
          <w:p w14:paraId="6645B33B"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«Чего не стало?»</w:t>
            </w:r>
          </w:p>
        </w:tc>
        <w:tc>
          <w:tcPr>
            <w:tcW w:w="6521" w:type="dxa"/>
          </w:tcPr>
          <w:p w14:paraId="1AF9CCF5" w14:textId="77777777" w:rsidR="00F770C8" w:rsidRDefault="00FA15BC">
            <w:pPr>
              <w:pStyle w:val="af1"/>
              <w:widowControl w:val="0"/>
              <w:spacing w:line="360" w:lineRule="auto"/>
              <w:jc w:val="both"/>
              <w:rPr>
                <w:szCs w:val="32"/>
              </w:rPr>
            </w:pPr>
            <w:r>
              <w:rPr>
                <w:rFonts w:ascii="Times New Roman" w:eastAsia="Times New Roman" w:hAnsi="Times New Roman" w:cs="Times New Roman"/>
                <w:sz w:val="28"/>
                <w:shd w:val="clear" w:color="auto" w:fill="FFFFFF"/>
              </w:rPr>
              <w:t>После составления (слова типа «дым») ребёнка просят закрыть глаза, в это время один камешек убирают и спрашивают малыша: «Какой звук убежал?» После отгадывания камешек возвращают на место, затем убирается другой.</w:t>
            </w:r>
          </w:p>
        </w:tc>
      </w:tr>
      <w:tr w:rsidR="00F770C8" w14:paraId="3BF981E1" w14:textId="77777777">
        <w:trPr>
          <w:trHeight w:val="429"/>
        </w:trPr>
        <w:tc>
          <w:tcPr>
            <w:tcW w:w="617" w:type="dxa"/>
          </w:tcPr>
          <w:p w14:paraId="1F1613A9"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5</w:t>
            </w:r>
          </w:p>
        </w:tc>
        <w:tc>
          <w:tcPr>
            <w:tcW w:w="2326" w:type="dxa"/>
          </w:tcPr>
          <w:p w14:paraId="2CFCFD02" w14:textId="77777777" w:rsidR="00F770C8" w:rsidRDefault="00FA15BC">
            <w:pPr>
              <w:widowControl w:val="0"/>
              <w:spacing w:line="360" w:lineRule="auto"/>
              <w:jc w:val="both"/>
              <w:rPr>
                <w:rStyle w:val="a9"/>
                <w:b/>
                <w:i w:val="0"/>
                <w:color w:val="212529"/>
                <w:sz w:val="28"/>
                <w:szCs w:val="21"/>
              </w:rPr>
            </w:pPr>
            <w:r>
              <w:rPr>
                <w:rStyle w:val="a9"/>
                <w:rFonts w:ascii="Times New Roman" w:eastAsia="Times New Roman" w:hAnsi="Times New Roman" w:cs="Times New Roman"/>
                <w:b/>
                <w:i w:val="0"/>
                <w:color w:val="212529"/>
                <w:sz w:val="28"/>
                <w:szCs w:val="21"/>
              </w:rPr>
              <w:t>«Отстучи правильно»</w:t>
            </w:r>
          </w:p>
        </w:tc>
        <w:tc>
          <w:tcPr>
            <w:tcW w:w="6521" w:type="dxa"/>
          </w:tcPr>
          <w:p w14:paraId="0082FB90" w14:textId="77777777" w:rsidR="00F770C8" w:rsidRDefault="00FA15BC">
            <w:pPr>
              <w:pStyle w:val="af1"/>
              <w:widowControl w:val="0"/>
              <w:spacing w:line="360" w:lineRule="auto"/>
              <w:jc w:val="both"/>
              <w:rPr>
                <w:rFonts w:ascii="Arial" w:hAnsi="Arial" w:cs="Arial"/>
                <w:color w:val="212529"/>
              </w:rPr>
            </w:pPr>
            <w:r>
              <w:rPr>
                <w:rFonts w:ascii="Times New Roman" w:eastAsia="Times New Roman" w:hAnsi="Times New Roman" w:cs="Times New Roman"/>
                <w:sz w:val="28"/>
                <w:shd w:val="clear" w:color="auto" w:fill="FFFFFF"/>
              </w:rPr>
              <w:t>Ребёнок стучит камешком столько раз, сколько слогов в названном слове.</w:t>
            </w:r>
          </w:p>
        </w:tc>
      </w:tr>
      <w:tr w:rsidR="00F770C8" w14:paraId="4E2196D7" w14:textId="77777777">
        <w:trPr>
          <w:trHeight w:val="1815"/>
        </w:trPr>
        <w:tc>
          <w:tcPr>
            <w:tcW w:w="617" w:type="dxa"/>
          </w:tcPr>
          <w:p w14:paraId="6DF861EA"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6</w:t>
            </w:r>
          </w:p>
        </w:tc>
        <w:tc>
          <w:tcPr>
            <w:tcW w:w="2326" w:type="dxa"/>
          </w:tcPr>
          <w:p w14:paraId="6CD136C1" w14:textId="77777777" w:rsidR="00F770C8" w:rsidRDefault="00FA15BC">
            <w:pPr>
              <w:widowControl w:val="0"/>
              <w:spacing w:line="360" w:lineRule="auto"/>
              <w:jc w:val="both"/>
              <w:rPr>
                <w:rStyle w:val="a9"/>
                <w:b/>
                <w:i w:val="0"/>
                <w:color w:val="212529"/>
                <w:sz w:val="28"/>
                <w:szCs w:val="21"/>
              </w:rPr>
            </w:pPr>
            <w:r>
              <w:rPr>
                <w:rStyle w:val="a9"/>
                <w:rFonts w:ascii="Times New Roman" w:eastAsia="Times New Roman" w:hAnsi="Times New Roman" w:cs="Times New Roman"/>
                <w:b/>
                <w:i w:val="0"/>
                <w:color w:val="212529"/>
                <w:sz w:val="28"/>
                <w:szCs w:val="21"/>
              </w:rPr>
              <w:t>«Слог – звук»</w:t>
            </w:r>
          </w:p>
        </w:tc>
        <w:tc>
          <w:tcPr>
            <w:tcW w:w="6521" w:type="dxa"/>
          </w:tcPr>
          <w:p w14:paraId="312E87EB" w14:textId="77777777" w:rsidR="00F770C8" w:rsidRDefault="00FA15BC">
            <w:pPr>
              <w:pStyle w:val="c1"/>
              <w:widowControl w:val="0"/>
              <w:shd w:val="clear" w:color="auto" w:fill="FFFFFF"/>
              <w:spacing w:beforeAutospacing="0" w:after="0" w:afterAutospacing="0"/>
              <w:jc w:val="both"/>
              <w:rPr>
                <w:rFonts w:ascii="Calibri" w:hAnsi="Calibri"/>
                <w:color w:val="000000"/>
                <w:sz w:val="22"/>
                <w:szCs w:val="22"/>
              </w:rPr>
            </w:pPr>
            <w:r>
              <w:rPr>
                <w:rStyle w:val="c0"/>
                <w:color w:val="000000"/>
                <w:sz w:val="28"/>
                <w:szCs w:val="28"/>
              </w:rPr>
              <w:t>Детям предлагаются камни разной формы: слоги — прямоугольники, звуки — круглые.</w:t>
            </w:r>
          </w:p>
          <w:p w14:paraId="61211B4F" w14:textId="77777777" w:rsidR="00F770C8" w:rsidRDefault="00FA15BC">
            <w:pPr>
              <w:pStyle w:val="c1"/>
              <w:widowControl w:val="0"/>
              <w:shd w:val="clear" w:color="auto" w:fill="FFFFFF"/>
              <w:spacing w:before="280" w:after="0"/>
              <w:jc w:val="both"/>
              <w:rPr>
                <w:rFonts w:ascii="Calibri" w:hAnsi="Calibri"/>
                <w:color w:val="000000"/>
                <w:sz w:val="22"/>
                <w:szCs w:val="22"/>
              </w:rPr>
            </w:pPr>
            <w:r>
              <w:rPr>
                <w:rStyle w:val="c0"/>
                <w:color w:val="000000"/>
                <w:sz w:val="28"/>
                <w:szCs w:val="28"/>
              </w:rPr>
              <w:t>У детей на руках по две фишки. В ответ на услышанное: БА, Т, К, СО... дети должны показать соответствующий камешек — прямоугольник или круг.</w:t>
            </w:r>
          </w:p>
        </w:tc>
      </w:tr>
      <w:tr w:rsidR="00F770C8" w14:paraId="17A3981F" w14:textId="77777777">
        <w:trPr>
          <w:trHeight w:val="370"/>
        </w:trPr>
        <w:tc>
          <w:tcPr>
            <w:tcW w:w="617" w:type="dxa"/>
          </w:tcPr>
          <w:p w14:paraId="79A49A95"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7</w:t>
            </w:r>
          </w:p>
        </w:tc>
        <w:tc>
          <w:tcPr>
            <w:tcW w:w="2326" w:type="dxa"/>
          </w:tcPr>
          <w:p w14:paraId="3ACB3639" w14:textId="77777777" w:rsidR="00F770C8" w:rsidRDefault="00FA15BC">
            <w:pPr>
              <w:widowControl w:val="0"/>
              <w:spacing w:line="360" w:lineRule="auto"/>
              <w:jc w:val="both"/>
              <w:rPr>
                <w:rStyle w:val="a9"/>
                <w:b/>
                <w:i w:val="0"/>
                <w:color w:val="212529"/>
                <w:sz w:val="28"/>
                <w:szCs w:val="21"/>
              </w:rPr>
            </w:pPr>
            <w:r>
              <w:rPr>
                <w:rStyle w:val="a9"/>
                <w:rFonts w:ascii="Times New Roman" w:eastAsia="Times New Roman" w:hAnsi="Times New Roman" w:cs="Times New Roman"/>
                <w:b/>
                <w:i w:val="0"/>
                <w:color w:val="212529"/>
                <w:sz w:val="28"/>
                <w:szCs w:val="21"/>
              </w:rPr>
              <w:t>«Слово рассыпалось»</w:t>
            </w:r>
          </w:p>
        </w:tc>
        <w:tc>
          <w:tcPr>
            <w:tcW w:w="6521" w:type="dxa"/>
          </w:tcPr>
          <w:p w14:paraId="20EBF85C" w14:textId="77777777" w:rsidR="00F770C8" w:rsidRDefault="00FA15BC">
            <w:pPr>
              <w:pStyle w:val="c1"/>
              <w:widowControl w:val="0"/>
              <w:shd w:val="clear" w:color="auto" w:fill="FFFFFF"/>
              <w:spacing w:after="0"/>
              <w:jc w:val="both"/>
              <w:rPr>
                <w:rStyle w:val="c0"/>
                <w:color w:val="000000"/>
                <w:sz w:val="28"/>
                <w:szCs w:val="28"/>
              </w:rPr>
            </w:pPr>
            <w:r>
              <w:rPr>
                <w:color w:val="000000"/>
                <w:sz w:val="28"/>
                <w:szCs w:val="28"/>
                <w:shd w:val="clear" w:color="auto" w:fill="FFFFFF"/>
              </w:rPr>
              <w:t>Логопед произносит три звука (например: К, С, О). Ребенок, используя разноцветные камешки составляет слово — сок.</w:t>
            </w:r>
          </w:p>
        </w:tc>
      </w:tr>
    </w:tbl>
    <w:p w14:paraId="7A0FA7AA" w14:textId="77777777" w:rsidR="00F770C8" w:rsidRDefault="00FA15BC">
      <w:pPr>
        <w:spacing w:line="360" w:lineRule="auto"/>
        <w:jc w:val="both"/>
        <w:rPr>
          <w:rFonts w:ascii="Times New Roman" w:hAnsi="Times New Roman" w:cs="Times New Roman"/>
          <w:b/>
          <w:sz w:val="28"/>
          <w:szCs w:val="32"/>
        </w:rPr>
      </w:pPr>
      <w:r>
        <w:rPr>
          <w:rFonts w:ascii="Times New Roman" w:hAnsi="Times New Roman" w:cs="Times New Roman"/>
          <w:b/>
          <w:sz w:val="28"/>
          <w:szCs w:val="32"/>
        </w:rPr>
        <w:t xml:space="preserve">      Цель: Подготовка к обучению грамоте.</w:t>
      </w:r>
    </w:p>
    <w:tbl>
      <w:tblPr>
        <w:tblStyle w:val="af3"/>
        <w:tblW w:w="9464" w:type="dxa"/>
        <w:tblLayout w:type="fixed"/>
        <w:tblLook w:val="04A0" w:firstRow="1" w:lastRow="0" w:firstColumn="1" w:lastColumn="0" w:noHBand="0" w:noVBand="1"/>
      </w:tblPr>
      <w:tblGrid>
        <w:gridCol w:w="617"/>
        <w:gridCol w:w="2326"/>
        <w:gridCol w:w="6521"/>
      </w:tblGrid>
      <w:tr w:rsidR="00F770C8" w14:paraId="24A6F2EA" w14:textId="77777777">
        <w:tc>
          <w:tcPr>
            <w:tcW w:w="617" w:type="dxa"/>
          </w:tcPr>
          <w:p w14:paraId="45A00CC2" w14:textId="77777777" w:rsidR="00F770C8" w:rsidRDefault="00FA15BC">
            <w:pPr>
              <w:pStyle w:val="af1"/>
              <w:widowControl w:val="0"/>
              <w:rPr>
                <w:b/>
              </w:rPr>
            </w:pPr>
            <w:r>
              <w:rPr>
                <w:rFonts w:ascii="Times New Roman" w:eastAsia="Times New Roman" w:hAnsi="Times New Roman" w:cs="Times New Roman"/>
                <w:b/>
                <w:sz w:val="24"/>
              </w:rPr>
              <w:t>№ п/п</w:t>
            </w:r>
          </w:p>
        </w:tc>
        <w:tc>
          <w:tcPr>
            <w:tcW w:w="2326" w:type="dxa"/>
          </w:tcPr>
          <w:p w14:paraId="28164CD0"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Название игры</w:t>
            </w:r>
          </w:p>
        </w:tc>
        <w:tc>
          <w:tcPr>
            <w:tcW w:w="6521" w:type="dxa"/>
          </w:tcPr>
          <w:p w14:paraId="7A8D9556"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Описание игры</w:t>
            </w:r>
          </w:p>
        </w:tc>
      </w:tr>
      <w:tr w:rsidR="00F770C8" w14:paraId="2B0041A1" w14:textId="77777777">
        <w:tc>
          <w:tcPr>
            <w:tcW w:w="617" w:type="dxa"/>
          </w:tcPr>
          <w:p w14:paraId="33C1B96D"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1</w:t>
            </w:r>
          </w:p>
        </w:tc>
        <w:tc>
          <w:tcPr>
            <w:tcW w:w="2326" w:type="dxa"/>
          </w:tcPr>
          <w:p w14:paraId="29F349D7"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«Алфавит»</w:t>
            </w:r>
          </w:p>
        </w:tc>
        <w:tc>
          <w:tcPr>
            <w:tcW w:w="6521" w:type="dxa"/>
          </w:tcPr>
          <w:p w14:paraId="75647C44"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Ребенку предлагается выложить из цветных камешков букву алфавита.</w:t>
            </w:r>
          </w:p>
        </w:tc>
      </w:tr>
      <w:tr w:rsidR="00F770C8" w14:paraId="4D3500C1" w14:textId="77777777">
        <w:tc>
          <w:tcPr>
            <w:tcW w:w="617" w:type="dxa"/>
          </w:tcPr>
          <w:p w14:paraId="43E279F5"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2</w:t>
            </w:r>
          </w:p>
        </w:tc>
        <w:tc>
          <w:tcPr>
            <w:tcW w:w="2326" w:type="dxa"/>
          </w:tcPr>
          <w:p w14:paraId="626D75E2"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«Дружная семейка»</w:t>
            </w:r>
          </w:p>
        </w:tc>
        <w:tc>
          <w:tcPr>
            <w:tcW w:w="6521" w:type="dxa"/>
          </w:tcPr>
          <w:p w14:paraId="1C503CB1" w14:textId="77777777" w:rsidR="00F770C8" w:rsidRDefault="00FA15BC">
            <w:pPr>
              <w:widowControl w:val="0"/>
              <w:spacing w:line="360" w:lineRule="auto"/>
              <w:jc w:val="both"/>
              <w:rPr>
                <w:sz w:val="28"/>
                <w:szCs w:val="28"/>
              </w:rPr>
            </w:pPr>
            <w:r>
              <w:rPr>
                <w:rFonts w:ascii="Times New Roman" w:eastAsia="Times New Roman" w:hAnsi="Times New Roman" w:cs="Times New Roman"/>
                <w:sz w:val="28"/>
                <w:szCs w:val="28"/>
              </w:rPr>
              <w:t xml:space="preserve">Ребенку предлагается два контейнера: в одном – камешки с буквами, в другом камешки с картинками. </w:t>
            </w:r>
            <w:r>
              <w:rPr>
                <w:rFonts w:ascii="Times New Roman" w:eastAsia="Times New Roman" w:hAnsi="Times New Roman" w:cs="Times New Roman"/>
                <w:sz w:val="28"/>
                <w:szCs w:val="28"/>
              </w:rPr>
              <w:lastRenderedPageBreak/>
              <w:t>Соотнеси букву и картинку.</w:t>
            </w:r>
          </w:p>
        </w:tc>
      </w:tr>
      <w:tr w:rsidR="00F770C8" w14:paraId="0638B985" w14:textId="77777777">
        <w:trPr>
          <w:trHeight w:val="272"/>
        </w:trPr>
        <w:tc>
          <w:tcPr>
            <w:tcW w:w="617" w:type="dxa"/>
          </w:tcPr>
          <w:p w14:paraId="056ADDA2"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lastRenderedPageBreak/>
              <w:t>3</w:t>
            </w:r>
          </w:p>
        </w:tc>
        <w:tc>
          <w:tcPr>
            <w:tcW w:w="2326" w:type="dxa"/>
          </w:tcPr>
          <w:p w14:paraId="6FC54A71"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«Зеркало»</w:t>
            </w:r>
          </w:p>
        </w:tc>
        <w:tc>
          <w:tcPr>
            <w:tcW w:w="6521" w:type="dxa"/>
          </w:tcPr>
          <w:p w14:paraId="7EC5D2E6"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Ребенку предлагается выложить букву в зеркальном отражении.</w:t>
            </w:r>
          </w:p>
        </w:tc>
      </w:tr>
      <w:tr w:rsidR="00F770C8" w14:paraId="7E0F51B1" w14:textId="77777777">
        <w:trPr>
          <w:trHeight w:val="2263"/>
        </w:trPr>
        <w:tc>
          <w:tcPr>
            <w:tcW w:w="617" w:type="dxa"/>
          </w:tcPr>
          <w:p w14:paraId="4931CF73"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4</w:t>
            </w:r>
          </w:p>
        </w:tc>
        <w:tc>
          <w:tcPr>
            <w:tcW w:w="2326" w:type="dxa"/>
          </w:tcPr>
          <w:p w14:paraId="16F04818"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«Проведи букву в домик»</w:t>
            </w:r>
          </w:p>
        </w:tc>
        <w:tc>
          <w:tcPr>
            <w:tcW w:w="6521" w:type="dxa"/>
          </w:tcPr>
          <w:p w14:paraId="1B0A87FA" w14:textId="77777777" w:rsidR="00F770C8" w:rsidRDefault="00FA15BC">
            <w:pPr>
              <w:pStyle w:val="af1"/>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sz w:val="28"/>
              </w:rPr>
              <w:t>Ребенку предложена карточка, на которой написано слово с перепутанным порядком, ниже под каждой буквой нарисован домик и дорожки к ним. Логопед предлагает ребенку камешком «проводить» буквы в их домики и прочитать полученное слово.</w:t>
            </w:r>
          </w:p>
        </w:tc>
      </w:tr>
      <w:tr w:rsidR="00F770C8" w14:paraId="5715A87C" w14:textId="77777777">
        <w:trPr>
          <w:trHeight w:val="1299"/>
        </w:trPr>
        <w:tc>
          <w:tcPr>
            <w:tcW w:w="617" w:type="dxa"/>
          </w:tcPr>
          <w:p w14:paraId="2CBDE545"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5</w:t>
            </w:r>
          </w:p>
        </w:tc>
        <w:tc>
          <w:tcPr>
            <w:tcW w:w="2326" w:type="dxa"/>
          </w:tcPr>
          <w:p w14:paraId="0C11462F" w14:textId="77777777" w:rsidR="00F770C8" w:rsidRDefault="00FA15BC">
            <w:pPr>
              <w:widowControl w:val="0"/>
              <w:spacing w:line="360" w:lineRule="auto"/>
              <w:jc w:val="both"/>
              <w:rPr>
                <w:rStyle w:val="a9"/>
                <w:b/>
                <w:i w:val="0"/>
                <w:color w:val="212529"/>
                <w:sz w:val="28"/>
                <w:szCs w:val="21"/>
              </w:rPr>
            </w:pPr>
            <w:r>
              <w:rPr>
                <w:rStyle w:val="a9"/>
                <w:rFonts w:ascii="Times New Roman" w:eastAsia="Times New Roman" w:hAnsi="Times New Roman" w:cs="Times New Roman"/>
                <w:b/>
                <w:i w:val="0"/>
                <w:color w:val="212529"/>
                <w:sz w:val="28"/>
                <w:szCs w:val="21"/>
              </w:rPr>
              <w:t>«Ребусы»</w:t>
            </w:r>
          </w:p>
        </w:tc>
        <w:tc>
          <w:tcPr>
            <w:tcW w:w="6521" w:type="dxa"/>
          </w:tcPr>
          <w:p w14:paraId="0DBE42CF" w14:textId="77777777" w:rsidR="00F770C8" w:rsidRDefault="00FA15BC">
            <w:pPr>
              <w:pStyle w:val="af1"/>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sz w:val="28"/>
              </w:rPr>
              <w:t xml:space="preserve">Ребенку предлагаются камешки разной формы </w:t>
            </w:r>
            <w:proofErr w:type="gramStart"/>
            <w:r>
              <w:rPr>
                <w:rFonts w:ascii="Times New Roman" w:eastAsia="Times New Roman" w:hAnsi="Times New Roman" w:cs="Times New Roman"/>
                <w:sz w:val="28"/>
              </w:rPr>
              <w:t>с буквам</w:t>
            </w:r>
            <w:proofErr w:type="gramEnd"/>
            <w:r>
              <w:rPr>
                <w:rFonts w:ascii="Times New Roman" w:eastAsia="Times New Roman" w:hAnsi="Times New Roman" w:cs="Times New Roman"/>
                <w:sz w:val="28"/>
              </w:rPr>
              <w:t>. Затем на карточке, с зашифрованным словом, ребенок должен выложить слово.</w:t>
            </w:r>
          </w:p>
        </w:tc>
      </w:tr>
    </w:tbl>
    <w:p w14:paraId="74ED7A1B" w14:textId="77777777" w:rsidR="00F770C8" w:rsidRDefault="00FA15BC">
      <w:pPr>
        <w:spacing w:line="360" w:lineRule="auto"/>
        <w:jc w:val="both"/>
        <w:rPr>
          <w:rFonts w:ascii="Times New Roman" w:hAnsi="Times New Roman" w:cs="Times New Roman"/>
          <w:b/>
          <w:sz w:val="28"/>
          <w:szCs w:val="32"/>
        </w:rPr>
      </w:pPr>
      <w:r>
        <w:rPr>
          <w:rFonts w:ascii="Times New Roman" w:hAnsi="Times New Roman" w:cs="Times New Roman"/>
          <w:b/>
          <w:sz w:val="28"/>
          <w:szCs w:val="32"/>
        </w:rPr>
        <w:t xml:space="preserve">       Цель: развитие связанной речи.</w:t>
      </w:r>
    </w:p>
    <w:tbl>
      <w:tblPr>
        <w:tblStyle w:val="af3"/>
        <w:tblW w:w="9464" w:type="dxa"/>
        <w:tblLayout w:type="fixed"/>
        <w:tblLook w:val="04A0" w:firstRow="1" w:lastRow="0" w:firstColumn="1" w:lastColumn="0" w:noHBand="0" w:noVBand="1"/>
      </w:tblPr>
      <w:tblGrid>
        <w:gridCol w:w="616"/>
        <w:gridCol w:w="2399"/>
        <w:gridCol w:w="6449"/>
      </w:tblGrid>
      <w:tr w:rsidR="00F770C8" w14:paraId="423249C8" w14:textId="77777777">
        <w:tc>
          <w:tcPr>
            <w:tcW w:w="616" w:type="dxa"/>
          </w:tcPr>
          <w:p w14:paraId="55724E93" w14:textId="77777777" w:rsidR="00F770C8" w:rsidRDefault="00FA15BC">
            <w:pPr>
              <w:pStyle w:val="af1"/>
              <w:widowControl w:val="0"/>
              <w:rPr>
                <w:b/>
              </w:rPr>
            </w:pPr>
            <w:r>
              <w:rPr>
                <w:rFonts w:ascii="Times New Roman" w:eastAsia="Times New Roman" w:hAnsi="Times New Roman" w:cs="Times New Roman"/>
                <w:b/>
                <w:sz w:val="24"/>
              </w:rPr>
              <w:t>№ п/п</w:t>
            </w:r>
          </w:p>
        </w:tc>
        <w:tc>
          <w:tcPr>
            <w:tcW w:w="2399" w:type="dxa"/>
          </w:tcPr>
          <w:p w14:paraId="1D3D457B"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Название игры</w:t>
            </w:r>
          </w:p>
        </w:tc>
        <w:tc>
          <w:tcPr>
            <w:tcW w:w="6449" w:type="dxa"/>
          </w:tcPr>
          <w:p w14:paraId="529F3E9F" w14:textId="77777777" w:rsidR="00F770C8" w:rsidRDefault="00FA15BC">
            <w:pPr>
              <w:widowControl w:val="0"/>
              <w:spacing w:line="360" w:lineRule="auto"/>
              <w:jc w:val="center"/>
              <w:rPr>
                <w:b/>
                <w:sz w:val="28"/>
                <w:szCs w:val="32"/>
              </w:rPr>
            </w:pPr>
            <w:r>
              <w:rPr>
                <w:rFonts w:ascii="Times New Roman" w:eastAsia="Times New Roman" w:hAnsi="Times New Roman" w:cs="Times New Roman"/>
                <w:b/>
                <w:sz w:val="28"/>
                <w:szCs w:val="32"/>
              </w:rPr>
              <w:t>Описание игры</w:t>
            </w:r>
          </w:p>
        </w:tc>
      </w:tr>
      <w:tr w:rsidR="00F770C8" w14:paraId="384C6AA6" w14:textId="77777777">
        <w:tc>
          <w:tcPr>
            <w:tcW w:w="616" w:type="dxa"/>
          </w:tcPr>
          <w:p w14:paraId="1E454657"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1</w:t>
            </w:r>
          </w:p>
        </w:tc>
        <w:tc>
          <w:tcPr>
            <w:tcW w:w="2399" w:type="dxa"/>
          </w:tcPr>
          <w:p w14:paraId="62A8326C"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«Давай придумаем сказку»</w:t>
            </w:r>
          </w:p>
        </w:tc>
        <w:tc>
          <w:tcPr>
            <w:tcW w:w="6449" w:type="dxa"/>
          </w:tcPr>
          <w:p w14:paraId="69A349A0"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Логопед предлагает «придумать» творческую картинку с помощью разнообразных камней, а затем сочинить сказку</w:t>
            </w:r>
          </w:p>
        </w:tc>
      </w:tr>
      <w:tr w:rsidR="00F770C8" w14:paraId="2D1ADC6F" w14:textId="77777777">
        <w:tc>
          <w:tcPr>
            <w:tcW w:w="616" w:type="dxa"/>
          </w:tcPr>
          <w:p w14:paraId="66A42EE1"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2</w:t>
            </w:r>
          </w:p>
        </w:tc>
        <w:tc>
          <w:tcPr>
            <w:tcW w:w="2399" w:type="dxa"/>
          </w:tcPr>
          <w:p w14:paraId="43A76001"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«Незаконченный рисунок»</w:t>
            </w:r>
          </w:p>
        </w:tc>
        <w:tc>
          <w:tcPr>
            <w:tcW w:w="6449" w:type="dxa"/>
          </w:tcPr>
          <w:p w14:paraId="071AE048" w14:textId="77777777" w:rsidR="00F770C8" w:rsidRDefault="00FA15BC">
            <w:pPr>
              <w:widowControl w:val="0"/>
              <w:spacing w:line="360" w:lineRule="auto"/>
              <w:jc w:val="both"/>
              <w:rPr>
                <w:sz w:val="28"/>
                <w:szCs w:val="28"/>
              </w:rPr>
            </w:pPr>
            <w:r>
              <w:rPr>
                <w:rFonts w:ascii="Times New Roman" w:eastAsia="Times New Roman" w:hAnsi="Times New Roman" w:cs="Times New Roman"/>
                <w:sz w:val="28"/>
                <w:szCs w:val="28"/>
              </w:rPr>
              <w:t>Логопед предлагает «домыслить» незаконченные рисунки с помощью камней, сочинить сказку.</w:t>
            </w:r>
          </w:p>
        </w:tc>
      </w:tr>
      <w:tr w:rsidR="00F770C8" w14:paraId="0DA4D7ED" w14:textId="77777777">
        <w:trPr>
          <w:trHeight w:val="856"/>
        </w:trPr>
        <w:tc>
          <w:tcPr>
            <w:tcW w:w="616" w:type="dxa"/>
          </w:tcPr>
          <w:p w14:paraId="7A876397"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3</w:t>
            </w:r>
          </w:p>
        </w:tc>
        <w:tc>
          <w:tcPr>
            <w:tcW w:w="2399" w:type="dxa"/>
          </w:tcPr>
          <w:p w14:paraId="37048CD2"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«Жила – была гусеница»</w:t>
            </w:r>
          </w:p>
        </w:tc>
        <w:tc>
          <w:tcPr>
            <w:tcW w:w="6449" w:type="dxa"/>
          </w:tcPr>
          <w:p w14:paraId="449B1C98" w14:textId="77777777" w:rsidR="00F770C8" w:rsidRDefault="00FA15BC">
            <w:pPr>
              <w:widowControl w:val="0"/>
              <w:spacing w:line="360" w:lineRule="auto"/>
              <w:jc w:val="both"/>
              <w:rPr>
                <w:sz w:val="28"/>
                <w:szCs w:val="32"/>
              </w:rPr>
            </w:pPr>
            <w:r>
              <w:rPr>
                <w:rFonts w:ascii="Times New Roman" w:eastAsia="Times New Roman" w:hAnsi="Times New Roman" w:cs="Times New Roman"/>
                <w:sz w:val="28"/>
                <w:szCs w:val="32"/>
              </w:rPr>
              <w:t>Ребенку предлагается выложить из камешков гусеницу и отправиться с ней в путешествие искать друзей.</w:t>
            </w:r>
          </w:p>
        </w:tc>
      </w:tr>
      <w:tr w:rsidR="00F770C8" w14:paraId="64DABD85" w14:textId="77777777">
        <w:trPr>
          <w:trHeight w:val="1762"/>
        </w:trPr>
        <w:tc>
          <w:tcPr>
            <w:tcW w:w="616" w:type="dxa"/>
          </w:tcPr>
          <w:p w14:paraId="07FC575F"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4</w:t>
            </w:r>
          </w:p>
        </w:tc>
        <w:tc>
          <w:tcPr>
            <w:tcW w:w="2399" w:type="dxa"/>
          </w:tcPr>
          <w:p w14:paraId="76B09ACB"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t>«Зоопарк»</w:t>
            </w:r>
          </w:p>
        </w:tc>
        <w:tc>
          <w:tcPr>
            <w:tcW w:w="6449" w:type="dxa"/>
          </w:tcPr>
          <w:p w14:paraId="702F624B" w14:textId="77777777" w:rsidR="00F770C8" w:rsidRDefault="00FA15BC">
            <w:pPr>
              <w:pStyle w:val="af1"/>
              <w:widowControl w:val="0"/>
              <w:spacing w:line="360" w:lineRule="auto"/>
              <w:jc w:val="both"/>
              <w:rPr>
                <w:sz w:val="28"/>
              </w:rPr>
            </w:pPr>
            <w:r>
              <w:rPr>
                <w:rFonts w:ascii="Times New Roman" w:eastAsia="Times New Roman" w:hAnsi="Times New Roman" w:cs="Times New Roman"/>
                <w:sz w:val="28"/>
              </w:rPr>
              <w:t>Ребенку предлагается представить, что он посетил зоопарк. На камешках представлены объемные картиночки с движущимися глазами. Ребенок рассматривает, передвигает и описывает животных.</w:t>
            </w:r>
          </w:p>
        </w:tc>
      </w:tr>
      <w:tr w:rsidR="00F770C8" w14:paraId="0176B31E" w14:textId="77777777">
        <w:trPr>
          <w:trHeight w:val="429"/>
        </w:trPr>
        <w:tc>
          <w:tcPr>
            <w:tcW w:w="616" w:type="dxa"/>
          </w:tcPr>
          <w:p w14:paraId="36A59546" w14:textId="77777777" w:rsidR="00F770C8" w:rsidRDefault="00FA15BC">
            <w:pPr>
              <w:widowControl w:val="0"/>
              <w:spacing w:line="360" w:lineRule="auto"/>
              <w:jc w:val="both"/>
              <w:rPr>
                <w:b/>
                <w:sz w:val="28"/>
                <w:szCs w:val="32"/>
              </w:rPr>
            </w:pPr>
            <w:r>
              <w:rPr>
                <w:rFonts w:ascii="Times New Roman" w:eastAsia="Times New Roman" w:hAnsi="Times New Roman" w:cs="Times New Roman"/>
                <w:b/>
                <w:sz w:val="28"/>
                <w:szCs w:val="32"/>
              </w:rPr>
              <w:lastRenderedPageBreak/>
              <w:t>5</w:t>
            </w:r>
          </w:p>
        </w:tc>
        <w:tc>
          <w:tcPr>
            <w:tcW w:w="2399" w:type="dxa"/>
          </w:tcPr>
          <w:p w14:paraId="095C5EDF" w14:textId="77777777" w:rsidR="00F770C8" w:rsidRDefault="00FA15BC">
            <w:pPr>
              <w:widowControl w:val="0"/>
              <w:spacing w:line="360" w:lineRule="auto"/>
              <w:jc w:val="both"/>
              <w:rPr>
                <w:rStyle w:val="a9"/>
                <w:b/>
                <w:i w:val="0"/>
                <w:color w:val="212529"/>
                <w:sz w:val="28"/>
                <w:szCs w:val="21"/>
              </w:rPr>
            </w:pPr>
            <w:r>
              <w:rPr>
                <w:rStyle w:val="a9"/>
                <w:rFonts w:ascii="Times New Roman" w:eastAsia="Times New Roman" w:hAnsi="Times New Roman" w:cs="Times New Roman"/>
                <w:b/>
                <w:i w:val="0"/>
                <w:color w:val="212529"/>
                <w:sz w:val="28"/>
                <w:szCs w:val="21"/>
              </w:rPr>
              <w:t>«Необычное животное»</w:t>
            </w:r>
          </w:p>
        </w:tc>
        <w:tc>
          <w:tcPr>
            <w:tcW w:w="6449" w:type="dxa"/>
          </w:tcPr>
          <w:p w14:paraId="37B04C95" w14:textId="77777777" w:rsidR="00F770C8" w:rsidRDefault="00FA15BC">
            <w:pPr>
              <w:pStyle w:val="af1"/>
              <w:widowControl w:val="0"/>
              <w:spacing w:line="360" w:lineRule="auto"/>
              <w:jc w:val="both"/>
              <w:rPr>
                <w:color w:val="212529"/>
                <w:sz w:val="28"/>
              </w:rPr>
            </w:pPr>
            <w:r>
              <w:rPr>
                <w:rFonts w:ascii="Times New Roman" w:eastAsia="Times New Roman" w:hAnsi="Times New Roman" w:cs="Times New Roman"/>
                <w:color w:val="212529"/>
                <w:sz w:val="28"/>
              </w:rPr>
              <w:t>Логопед предлагает выложить ребенку «необычное животное», пофантазировать какое оно, место обитания, и т.д.</w:t>
            </w:r>
          </w:p>
        </w:tc>
      </w:tr>
    </w:tbl>
    <w:p w14:paraId="41C24836" w14:textId="77777777" w:rsidR="00F770C8" w:rsidRDefault="00F770C8">
      <w:pPr>
        <w:spacing w:line="360" w:lineRule="auto"/>
        <w:rPr>
          <w:rFonts w:ascii="Times New Roman" w:hAnsi="Times New Roman" w:cs="Times New Roman"/>
          <w:b/>
          <w:sz w:val="28"/>
          <w:szCs w:val="32"/>
        </w:rPr>
      </w:pPr>
    </w:p>
    <w:p w14:paraId="55590FF1" w14:textId="77777777" w:rsidR="00F770C8" w:rsidRDefault="00F770C8">
      <w:pPr>
        <w:spacing w:line="360" w:lineRule="auto"/>
        <w:rPr>
          <w:rFonts w:ascii="Times New Roman" w:hAnsi="Times New Roman" w:cs="Times New Roman"/>
          <w:b/>
          <w:sz w:val="28"/>
          <w:szCs w:val="32"/>
        </w:rPr>
      </w:pPr>
    </w:p>
    <w:p w14:paraId="54C56B10" w14:textId="77777777" w:rsidR="00F770C8" w:rsidRDefault="00F770C8">
      <w:pPr>
        <w:spacing w:line="360" w:lineRule="auto"/>
        <w:rPr>
          <w:rFonts w:ascii="Times New Roman" w:hAnsi="Times New Roman" w:cs="Times New Roman"/>
          <w:b/>
          <w:sz w:val="28"/>
          <w:szCs w:val="32"/>
        </w:rPr>
      </w:pPr>
    </w:p>
    <w:p w14:paraId="34A92ED6" w14:textId="77777777" w:rsidR="00F770C8" w:rsidRDefault="00F770C8">
      <w:pPr>
        <w:spacing w:line="360" w:lineRule="auto"/>
        <w:rPr>
          <w:rFonts w:ascii="Times New Roman" w:hAnsi="Times New Roman" w:cs="Times New Roman"/>
          <w:b/>
          <w:sz w:val="28"/>
          <w:szCs w:val="32"/>
        </w:rPr>
      </w:pPr>
    </w:p>
    <w:p w14:paraId="5976A267" w14:textId="77777777" w:rsidR="00F770C8" w:rsidRDefault="00F770C8">
      <w:pPr>
        <w:spacing w:line="360" w:lineRule="auto"/>
        <w:rPr>
          <w:rFonts w:ascii="Times New Roman" w:hAnsi="Times New Roman" w:cs="Times New Roman"/>
          <w:b/>
          <w:sz w:val="28"/>
          <w:szCs w:val="32"/>
        </w:rPr>
      </w:pPr>
    </w:p>
    <w:p w14:paraId="37414161" w14:textId="77777777" w:rsidR="00F770C8" w:rsidRDefault="00F770C8">
      <w:pPr>
        <w:spacing w:line="360" w:lineRule="auto"/>
        <w:rPr>
          <w:rFonts w:ascii="Times New Roman" w:hAnsi="Times New Roman" w:cs="Times New Roman"/>
          <w:b/>
          <w:sz w:val="28"/>
          <w:szCs w:val="32"/>
        </w:rPr>
      </w:pPr>
    </w:p>
    <w:p w14:paraId="5D75F8A8" w14:textId="77777777" w:rsidR="00F770C8" w:rsidRDefault="00F770C8">
      <w:pPr>
        <w:spacing w:line="360" w:lineRule="auto"/>
        <w:rPr>
          <w:rFonts w:ascii="Times New Roman" w:hAnsi="Times New Roman" w:cs="Times New Roman"/>
          <w:b/>
          <w:sz w:val="28"/>
          <w:szCs w:val="32"/>
        </w:rPr>
      </w:pPr>
    </w:p>
    <w:p w14:paraId="11D13DBE" w14:textId="77777777" w:rsidR="00F770C8" w:rsidRDefault="00F770C8">
      <w:pPr>
        <w:spacing w:line="360" w:lineRule="auto"/>
        <w:rPr>
          <w:rFonts w:ascii="Times New Roman" w:hAnsi="Times New Roman" w:cs="Times New Roman"/>
          <w:b/>
          <w:sz w:val="28"/>
          <w:szCs w:val="32"/>
        </w:rPr>
      </w:pPr>
    </w:p>
    <w:p w14:paraId="233A6D67" w14:textId="77777777" w:rsidR="00F770C8" w:rsidRDefault="00F770C8">
      <w:pPr>
        <w:spacing w:line="360" w:lineRule="auto"/>
        <w:rPr>
          <w:rFonts w:ascii="Times New Roman" w:hAnsi="Times New Roman" w:cs="Times New Roman"/>
          <w:b/>
          <w:sz w:val="28"/>
          <w:szCs w:val="32"/>
        </w:rPr>
      </w:pPr>
    </w:p>
    <w:p w14:paraId="1383D7EC" w14:textId="77777777" w:rsidR="00F770C8" w:rsidRDefault="00F770C8">
      <w:pPr>
        <w:spacing w:line="360" w:lineRule="auto"/>
        <w:rPr>
          <w:rFonts w:ascii="Times New Roman" w:hAnsi="Times New Roman" w:cs="Times New Roman"/>
          <w:b/>
          <w:sz w:val="28"/>
          <w:szCs w:val="32"/>
        </w:rPr>
      </w:pPr>
    </w:p>
    <w:p w14:paraId="43FF217F" w14:textId="77777777" w:rsidR="00F770C8" w:rsidRDefault="00F770C8">
      <w:pPr>
        <w:spacing w:line="360" w:lineRule="auto"/>
        <w:rPr>
          <w:rFonts w:ascii="Times New Roman" w:hAnsi="Times New Roman" w:cs="Times New Roman"/>
          <w:b/>
          <w:sz w:val="28"/>
          <w:szCs w:val="32"/>
        </w:rPr>
      </w:pPr>
    </w:p>
    <w:p w14:paraId="2DB4D7C9" w14:textId="77777777" w:rsidR="00F770C8" w:rsidRDefault="00F770C8">
      <w:pPr>
        <w:spacing w:line="360" w:lineRule="auto"/>
        <w:rPr>
          <w:rFonts w:ascii="Times New Roman" w:hAnsi="Times New Roman" w:cs="Times New Roman"/>
          <w:b/>
          <w:sz w:val="28"/>
          <w:szCs w:val="32"/>
        </w:rPr>
      </w:pPr>
    </w:p>
    <w:p w14:paraId="0DC6FAE9" w14:textId="77777777" w:rsidR="00F770C8" w:rsidRDefault="00F770C8">
      <w:pPr>
        <w:spacing w:line="360" w:lineRule="auto"/>
        <w:rPr>
          <w:rFonts w:ascii="Times New Roman" w:hAnsi="Times New Roman" w:cs="Times New Roman"/>
          <w:b/>
          <w:sz w:val="28"/>
          <w:szCs w:val="32"/>
        </w:rPr>
      </w:pPr>
    </w:p>
    <w:p w14:paraId="6E5D0D08" w14:textId="77777777" w:rsidR="006C3EFE" w:rsidRDefault="006C3EFE">
      <w:pPr>
        <w:spacing w:line="360" w:lineRule="auto"/>
        <w:rPr>
          <w:rFonts w:ascii="Times New Roman" w:hAnsi="Times New Roman" w:cs="Times New Roman"/>
          <w:b/>
          <w:sz w:val="28"/>
          <w:szCs w:val="32"/>
        </w:rPr>
      </w:pPr>
    </w:p>
    <w:p w14:paraId="15547870" w14:textId="77777777" w:rsidR="006C3EFE" w:rsidRDefault="006C3EFE">
      <w:pPr>
        <w:spacing w:line="360" w:lineRule="auto"/>
        <w:rPr>
          <w:rFonts w:ascii="Times New Roman" w:hAnsi="Times New Roman" w:cs="Times New Roman"/>
          <w:b/>
          <w:sz w:val="28"/>
          <w:szCs w:val="32"/>
        </w:rPr>
      </w:pPr>
    </w:p>
    <w:p w14:paraId="7CDE6C9B" w14:textId="77777777" w:rsidR="006C3EFE" w:rsidRDefault="006C3EFE">
      <w:pPr>
        <w:spacing w:line="360" w:lineRule="auto"/>
        <w:rPr>
          <w:rFonts w:ascii="Times New Roman" w:hAnsi="Times New Roman" w:cs="Times New Roman"/>
          <w:b/>
          <w:sz w:val="28"/>
          <w:szCs w:val="32"/>
        </w:rPr>
      </w:pPr>
    </w:p>
    <w:p w14:paraId="2AEB60DB" w14:textId="77777777" w:rsidR="006C3EFE" w:rsidRDefault="006C3EFE">
      <w:pPr>
        <w:spacing w:line="360" w:lineRule="auto"/>
        <w:rPr>
          <w:rFonts w:ascii="Times New Roman" w:hAnsi="Times New Roman" w:cs="Times New Roman"/>
          <w:b/>
          <w:sz w:val="28"/>
          <w:szCs w:val="32"/>
        </w:rPr>
      </w:pPr>
    </w:p>
    <w:p w14:paraId="4D1ADDEE" w14:textId="77777777" w:rsidR="006C3EFE" w:rsidRDefault="006C3EFE">
      <w:pPr>
        <w:spacing w:line="360" w:lineRule="auto"/>
        <w:rPr>
          <w:rFonts w:ascii="Times New Roman" w:hAnsi="Times New Roman" w:cs="Times New Roman"/>
          <w:b/>
          <w:sz w:val="28"/>
          <w:szCs w:val="32"/>
        </w:rPr>
      </w:pPr>
    </w:p>
    <w:p w14:paraId="25947BA9" w14:textId="77777777" w:rsidR="00C53E25" w:rsidRDefault="00C53E25">
      <w:pPr>
        <w:spacing w:line="360" w:lineRule="auto"/>
        <w:rPr>
          <w:rFonts w:ascii="Times New Roman" w:hAnsi="Times New Roman" w:cs="Times New Roman"/>
          <w:b/>
          <w:sz w:val="28"/>
          <w:szCs w:val="32"/>
        </w:rPr>
      </w:pPr>
    </w:p>
    <w:p w14:paraId="53DC51C1" w14:textId="77777777" w:rsidR="00C64EBA" w:rsidRPr="00C64EBA" w:rsidRDefault="00C64EBA" w:rsidP="00C64EBA">
      <w:pPr>
        <w:jc w:val="center"/>
        <w:rPr>
          <w:rFonts w:ascii="Times New Roman" w:hAnsi="Times New Roman"/>
          <w:b/>
          <w:i/>
          <w:sz w:val="32"/>
          <w:szCs w:val="28"/>
        </w:rPr>
      </w:pPr>
      <w:r w:rsidRPr="00C64EBA">
        <w:rPr>
          <w:rFonts w:ascii="Times New Roman" w:hAnsi="Times New Roman"/>
          <w:b/>
          <w:i/>
          <w:sz w:val="32"/>
          <w:szCs w:val="28"/>
          <w:u w:val="single"/>
        </w:rPr>
        <w:lastRenderedPageBreak/>
        <w:t>Методические рекомендации для педагогов</w:t>
      </w:r>
      <w:r w:rsidRPr="00C64EBA">
        <w:rPr>
          <w:rFonts w:ascii="Times New Roman" w:hAnsi="Times New Roman"/>
          <w:b/>
          <w:i/>
          <w:sz w:val="32"/>
          <w:szCs w:val="28"/>
        </w:rPr>
        <w:t>.</w:t>
      </w:r>
    </w:p>
    <w:p w14:paraId="46393DD1" w14:textId="77777777" w:rsidR="00DE3E0F" w:rsidRDefault="00DE3E0F" w:rsidP="00454698">
      <w:pPr>
        <w:spacing w:line="360" w:lineRule="auto"/>
        <w:jc w:val="center"/>
        <w:rPr>
          <w:rFonts w:ascii="Times New Roman" w:hAnsi="Times New Roman"/>
          <w:b/>
          <w:sz w:val="32"/>
          <w:szCs w:val="28"/>
        </w:rPr>
      </w:pPr>
      <w:r>
        <w:rPr>
          <w:rFonts w:ascii="Times New Roman" w:hAnsi="Times New Roman"/>
          <w:b/>
          <w:sz w:val="32"/>
          <w:szCs w:val="28"/>
        </w:rPr>
        <w:t>Алгоритм действий при проведении дидактической игры включает следующие этапы:</w:t>
      </w:r>
    </w:p>
    <w:p w14:paraId="1D055990" w14:textId="77777777" w:rsidR="00DE3E0F" w:rsidRDefault="00DE3E0F" w:rsidP="00454698">
      <w:pPr>
        <w:pStyle w:val="af"/>
        <w:numPr>
          <w:ilvl w:val="3"/>
          <w:numId w:val="1"/>
        </w:numPr>
        <w:spacing w:line="360" w:lineRule="auto"/>
        <w:ind w:left="0"/>
        <w:jc w:val="both"/>
        <w:rPr>
          <w:rFonts w:ascii="Times New Roman" w:hAnsi="Times New Roman"/>
          <w:sz w:val="32"/>
          <w:szCs w:val="28"/>
        </w:rPr>
      </w:pPr>
      <w:r w:rsidRPr="00DE3E0F">
        <w:rPr>
          <w:rFonts w:ascii="Times New Roman" w:hAnsi="Times New Roman"/>
          <w:sz w:val="32"/>
          <w:szCs w:val="28"/>
        </w:rPr>
        <w:t>Подготовка к проведению игры: выбор игры в соответствии с дидактическими задачами, определение места и роли игры в системе обучения и воспитания, подготовка игрового оборудования и определение времени игры в режиме дня.</w:t>
      </w:r>
    </w:p>
    <w:p w14:paraId="7149AC98" w14:textId="77777777" w:rsidR="00DE3E0F" w:rsidRDefault="00DE3E0F" w:rsidP="00454698">
      <w:pPr>
        <w:pStyle w:val="af"/>
        <w:numPr>
          <w:ilvl w:val="3"/>
          <w:numId w:val="1"/>
        </w:numPr>
        <w:spacing w:line="360" w:lineRule="auto"/>
        <w:ind w:left="0"/>
        <w:jc w:val="both"/>
        <w:rPr>
          <w:rFonts w:ascii="Times New Roman" w:hAnsi="Times New Roman"/>
          <w:sz w:val="32"/>
          <w:szCs w:val="28"/>
        </w:rPr>
      </w:pPr>
      <w:r>
        <w:rPr>
          <w:rFonts w:ascii="Times New Roman" w:hAnsi="Times New Roman"/>
          <w:sz w:val="32"/>
          <w:szCs w:val="28"/>
        </w:rPr>
        <w:t>Проведение игры:</w:t>
      </w:r>
    </w:p>
    <w:p w14:paraId="326F47C5" w14:textId="77777777" w:rsidR="00DE3E0F" w:rsidRDefault="00C64EBA" w:rsidP="00454698">
      <w:pPr>
        <w:pStyle w:val="af"/>
        <w:numPr>
          <w:ilvl w:val="0"/>
          <w:numId w:val="7"/>
        </w:numPr>
        <w:spacing w:line="360" w:lineRule="auto"/>
        <w:jc w:val="both"/>
        <w:rPr>
          <w:rFonts w:ascii="Times New Roman" w:hAnsi="Times New Roman"/>
          <w:sz w:val="32"/>
          <w:szCs w:val="28"/>
        </w:rPr>
      </w:pPr>
      <w:r>
        <w:rPr>
          <w:rFonts w:ascii="Times New Roman" w:hAnsi="Times New Roman"/>
          <w:sz w:val="32"/>
          <w:szCs w:val="28"/>
        </w:rPr>
        <w:t>ознакомление</w:t>
      </w:r>
      <w:r w:rsidR="00DE3E0F">
        <w:rPr>
          <w:rFonts w:ascii="Times New Roman" w:hAnsi="Times New Roman"/>
          <w:sz w:val="32"/>
          <w:szCs w:val="28"/>
        </w:rPr>
        <w:t xml:space="preserve"> детей с содержанием игры и дидактическим материалом;</w:t>
      </w:r>
    </w:p>
    <w:p w14:paraId="7221107A" w14:textId="77777777" w:rsidR="00DE3E0F" w:rsidRDefault="00C64EBA" w:rsidP="00454698">
      <w:pPr>
        <w:pStyle w:val="af"/>
        <w:numPr>
          <w:ilvl w:val="0"/>
          <w:numId w:val="7"/>
        </w:numPr>
        <w:spacing w:line="360" w:lineRule="auto"/>
        <w:jc w:val="both"/>
        <w:rPr>
          <w:rFonts w:ascii="Times New Roman" w:hAnsi="Times New Roman"/>
          <w:sz w:val="32"/>
          <w:szCs w:val="28"/>
        </w:rPr>
      </w:pPr>
      <w:r>
        <w:rPr>
          <w:rFonts w:ascii="Times New Roman" w:hAnsi="Times New Roman"/>
          <w:sz w:val="32"/>
          <w:szCs w:val="28"/>
        </w:rPr>
        <w:t>объяснение хода и правил игры;</w:t>
      </w:r>
    </w:p>
    <w:p w14:paraId="79821632" w14:textId="77777777" w:rsidR="00C64EBA" w:rsidRDefault="00C64EBA" w:rsidP="00454698">
      <w:pPr>
        <w:pStyle w:val="af"/>
        <w:numPr>
          <w:ilvl w:val="0"/>
          <w:numId w:val="7"/>
        </w:numPr>
        <w:spacing w:line="360" w:lineRule="auto"/>
        <w:jc w:val="both"/>
        <w:rPr>
          <w:rFonts w:ascii="Times New Roman" w:hAnsi="Times New Roman"/>
          <w:sz w:val="32"/>
          <w:szCs w:val="28"/>
        </w:rPr>
      </w:pPr>
      <w:r>
        <w:rPr>
          <w:rFonts w:ascii="Times New Roman" w:hAnsi="Times New Roman"/>
          <w:sz w:val="32"/>
          <w:szCs w:val="28"/>
        </w:rPr>
        <w:t>показ игровых действий учителем-логопедом;</w:t>
      </w:r>
    </w:p>
    <w:p w14:paraId="0E9A825D" w14:textId="77777777" w:rsidR="00C64EBA" w:rsidRDefault="00C64EBA" w:rsidP="00454698">
      <w:pPr>
        <w:pStyle w:val="af"/>
        <w:numPr>
          <w:ilvl w:val="0"/>
          <w:numId w:val="7"/>
        </w:numPr>
        <w:spacing w:line="360" w:lineRule="auto"/>
        <w:jc w:val="both"/>
        <w:rPr>
          <w:rFonts w:ascii="Times New Roman" w:hAnsi="Times New Roman"/>
          <w:sz w:val="32"/>
          <w:szCs w:val="28"/>
        </w:rPr>
      </w:pPr>
      <w:r>
        <w:rPr>
          <w:rFonts w:ascii="Times New Roman" w:hAnsi="Times New Roman"/>
          <w:sz w:val="32"/>
          <w:szCs w:val="28"/>
        </w:rPr>
        <w:t>определение роли педагога в игре;</w:t>
      </w:r>
    </w:p>
    <w:p w14:paraId="5887E98C" w14:textId="77777777" w:rsidR="00C64EBA" w:rsidRDefault="00C64EBA" w:rsidP="00454698">
      <w:pPr>
        <w:pStyle w:val="af"/>
        <w:numPr>
          <w:ilvl w:val="0"/>
          <w:numId w:val="7"/>
        </w:numPr>
        <w:spacing w:line="360" w:lineRule="auto"/>
        <w:jc w:val="both"/>
        <w:rPr>
          <w:rFonts w:ascii="Times New Roman" w:hAnsi="Times New Roman"/>
          <w:sz w:val="32"/>
          <w:szCs w:val="28"/>
        </w:rPr>
      </w:pPr>
      <w:r>
        <w:rPr>
          <w:rFonts w:ascii="Times New Roman" w:hAnsi="Times New Roman"/>
          <w:sz w:val="32"/>
          <w:szCs w:val="28"/>
        </w:rPr>
        <w:t>определение количества играющих;</w:t>
      </w:r>
    </w:p>
    <w:p w14:paraId="71178FCD" w14:textId="77777777" w:rsidR="00C64EBA" w:rsidRDefault="00C64EBA" w:rsidP="00454698">
      <w:pPr>
        <w:pStyle w:val="af"/>
        <w:numPr>
          <w:ilvl w:val="0"/>
          <w:numId w:val="7"/>
        </w:numPr>
        <w:spacing w:line="360" w:lineRule="auto"/>
        <w:jc w:val="both"/>
        <w:rPr>
          <w:rFonts w:ascii="Times New Roman" w:hAnsi="Times New Roman"/>
          <w:sz w:val="32"/>
          <w:szCs w:val="28"/>
        </w:rPr>
      </w:pPr>
      <w:r>
        <w:rPr>
          <w:rFonts w:ascii="Times New Roman" w:hAnsi="Times New Roman"/>
          <w:sz w:val="32"/>
          <w:szCs w:val="28"/>
        </w:rPr>
        <w:t>выработка у детей игрового настроения и желания играть;</w:t>
      </w:r>
    </w:p>
    <w:p w14:paraId="2FF4938D" w14:textId="77777777" w:rsidR="00C64EBA" w:rsidRDefault="00C64EBA" w:rsidP="00454698">
      <w:pPr>
        <w:pStyle w:val="af"/>
        <w:numPr>
          <w:ilvl w:val="0"/>
          <w:numId w:val="7"/>
        </w:numPr>
        <w:spacing w:line="360" w:lineRule="auto"/>
        <w:jc w:val="both"/>
        <w:rPr>
          <w:rFonts w:ascii="Times New Roman" w:hAnsi="Times New Roman"/>
          <w:sz w:val="32"/>
          <w:szCs w:val="28"/>
        </w:rPr>
      </w:pPr>
      <w:r>
        <w:rPr>
          <w:rFonts w:ascii="Times New Roman" w:hAnsi="Times New Roman"/>
          <w:sz w:val="32"/>
          <w:szCs w:val="28"/>
        </w:rPr>
        <w:t>руководство ходом игры, обеспечение активности всех детей, оказание помощи нуждающимся;</w:t>
      </w:r>
    </w:p>
    <w:p w14:paraId="54CD473D" w14:textId="77777777" w:rsidR="00C64EBA" w:rsidRDefault="00C64EBA" w:rsidP="00454698">
      <w:pPr>
        <w:pStyle w:val="af"/>
        <w:numPr>
          <w:ilvl w:val="0"/>
          <w:numId w:val="7"/>
        </w:numPr>
        <w:spacing w:line="360" w:lineRule="auto"/>
        <w:jc w:val="both"/>
        <w:rPr>
          <w:rFonts w:ascii="Times New Roman" w:hAnsi="Times New Roman"/>
          <w:sz w:val="32"/>
          <w:szCs w:val="28"/>
        </w:rPr>
      </w:pPr>
      <w:r>
        <w:rPr>
          <w:rFonts w:ascii="Times New Roman" w:hAnsi="Times New Roman"/>
          <w:sz w:val="32"/>
          <w:szCs w:val="28"/>
        </w:rPr>
        <w:t>подведение итогов игры.</w:t>
      </w:r>
    </w:p>
    <w:p w14:paraId="6232BFC8" w14:textId="77777777" w:rsidR="00C64EBA" w:rsidRDefault="00C64EBA" w:rsidP="00454698">
      <w:pPr>
        <w:pStyle w:val="af"/>
        <w:numPr>
          <w:ilvl w:val="3"/>
          <w:numId w:val="1"/>
        </w:numPr>
        <w:spacing w:line="360" w:lineRule="auto"/>
        <w:ind w:left="142"/>
        <w:jc w:val="both"/>
        <w:rPr>
          <w:rFonts w:ascii="Times New Roman" w:hAnsi="Times New Roman"/>
          <w:sz w:val="32"/>
          <w:szCs w:val="28"/>
        </w:rPr>
      </w:pPr>
      <w:r>
        <w:rPr>
          <w:rFonts w:ascii="Times New Roman" w:hAnsi="Times New Roman"/>
          <w:sz w:val="32"/>
          <w:szCs w:val="28"/>
        </w:rPr>
        <w:t>Анализ игры: выявление приемов ее подготовки и проведения, индивидуальных особенностей в поведении и характере детей, усложнение игры и обогащение новым материалом.</w:t>
      </w:r>
    </w:p>
    <w:p w14:paraId="4FF44694" w14:textId="77777777" w:rsidR="00C64EBA" w:rsidRDefault="00C64EBA" w:rsidP="00C64EBA">
      <w:pPr>
        <w:pStyle w:val="af"/>
        <w:ind w:left="142"/>
        <w:jc w:val="both"/>
        <w:rPr>
          <w:rFonts w:ascii="Times New Roman" w:hAnsi="Times New Roman"/>
          <w:sz w:val="32"/>
          <w:szCs w:val="28"/>
        </w:rPr>
      </w:pPr>
    </w:p>
    <w:p w14:paraId="4538EF5D" w14:textId="3448915C" w:rsidR="00DE3E0F" w:rsidRPr="006C3EFE" w:rsidRDefault="00DE3E0F" w:rsidP="00401F53">
      <w:pPr>
        <w:pStyle w:val="af"/>
        <w:ind w:left="142"/>
        <w:jc w:val="center"/>
        <w:rPr>
          <w:rFonts w:ascii="Times New Roman" w:hAnsi="Times New Roman"/>
          <w:b/>
          <w:sz w:val="32"/>
          <w:szCs w:val="28"/>
        </w:rPr>
      </w:pPr>
    </w:p>
    <w:sectPr w:rsidR="00DE3E0F" w:rsidRPr="006C3EFE" w:rsidSect="00BA0A37">
      <w:headerReference w:type="default" r:id="rId16"/>
      <w:footerReference w:type="default" r:id="rId17"/>
      <w:pgSz w:w="11906" w:h="16838"/>
      <w:pgMar w:top="1843" w:right="707" w:bottom="1418" w:left="1418" w:header="1418" w:footer="709"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2CFD3" w14:textId="77777777" w:rsidR="001C4F4C" w:rsidRDefault="001C4F4C" w:rsidP="00F770C8">
      <w:pPr>
        <w:spacing w:after="0" w:line="240" w:lineRule="auto"/>
      </w:pPr>
      <w:r>
        <w:separator/>
      </w:r>
    </w:p>
  </w:endnote>
  <w:endnote w:type="continuationSeparator" w:id="0">
    <w:p w14:paraId="6F553E53" w14:textId="77777777" w:rsidR="001C4F4C" w:rsidRDefault="001C4F4C" w:rsidP="00F77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Droid Sans Devanagar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377999"/>
      <w:docPartObj>
        <w:docPartGallery w:val="Page Numbers (Bottom of Page)"/>
        <w:docPartUnique/>
      </w:docPartObj>
    </w:sdtPr>
    <w:sdtContent>
      <w:p w14:paraId="0FD12E67" w14:textId="77777777" w:rsidR="00DE3E0F" w:rsidRDefault="00DE3E0F">
        <w:pPr>
          <w:pStyle w:val="10"/>
          <w:jc w:val="center"/>
        </w:pPr>
        <w:r>
          <w:fldChar w:fldCharType="begin"/>
        </w:r>
        <w:r>
          <w:instrText xml:space="preserve"> PAGE </w:instrText>
        </w:r>
        <w:r>
          <w:fldChar w:fldCharType="separate"/>
        </w:r>
        <w:r w:rsidR="00EF7DB7">
          <w:rPr>
            <w:noProof/>
          </w:rPr>
          <w:t>2</w:t>
        </w:r>
        <w:r>
          <w:rPr>
            <w:noProof/>
          </w:rPr>
          <w:fldChar w:fldCharType="end"/>
        </w:r>
      </w:p>
    </w:sdtContent>
  </w:sdt>
  <w:p w14:paraId="66EDE960" w14:textId="77777777" w:rsidR="00DE3E0F" w:rsidRDefault="00DE3E0F">
    <w:pPr>
      <w:pStyle w:val="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1B56E" w14:textId="77777777" w:rsidR="001C4F4C" w:rsidRDefault="001C4F4C" w:rsidP="00F770C8">
      <w:pPr>
        <w:spacing w:after="0" w:line="240" w:lineRule="auto"/>
      </w:pPr>
      <w:r>
        <w:separator/>
      </w:r>
    </w:p>
  </w:footnote>
  <w:footnote w:type="continuationSeparator" w:id="0">
    <w:p w14:paraId="11F20093" w14:textId="77777777" w:rsidR="001C4F4C" w:rsidRDefault="001C4F4C" w:rsidP="00F770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1889" w14:textId="77777777" w:rsidR="00DE3E0F" w:rsidRDefault="00DE3E0F">
    <w:pPr>
      <w:spacing w:after="0" w:line="240" w:lineRule="auto"/>
      <w:jc w:val="center"/>
    </w:pPr>
    <w:r>
      <w:rPr>
        <w:rFonts w:ascii="Times New Roman" w:hAnsi="Times New Roman" w:cs="Times New Roman"/>
        <w:sz w:val="28"/>
        <w:szCs w:val="28"/>
      </w:rPr>
      <w:t>Недошивина Ирина Леонидовна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B0773"/>
    <w:multiLevelType w:val="multilevel"/>
    <w:tmpl w:val="0192AAB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3A82E65"/>
    <w:multiLevelType w:val="hybridMultilevel"/>
    <w:tmpl w:val="4C282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CB143F"/>
    <w:multiLevelType w:val="multilevel"/>
    <w:tmpl w:val="BB845BB0"/>
    <w:lvl w:ilvl="0">
      <w:numFmt w:val="bullet"/>
      <w:lvlText w:val=""/>
      <w:lvlJc w:val="left"/>
      <w:pPr>
        <w:tabs>
          <w:tab w:val="num" w:pos="0"/>
        </w:tabs>
        <w:ind w:left="0" w:firstLine="0"/>
      </w:pPr>
      <w:rPr>
        <w:rFonts w:ascii="Symbol" w:hAnsi="Symbol" w:cs="Symbol" w:hint="default"/>
      </w:rPr>
    </w:lvl>
    <w:lvl w:ilvl="1">
      <w:numFmt w:val="bullet"/>
      <w:lvlText w:val=""/>
      <w:lvlJc w:val="left"/>
      <w:pPr>
        <w:tabs>
          <w:tab w:val="num" w:pos="0"/>
        </w:tabs>
        <w:ind w:left="0" w:firstLine="0"/>
      </w:pPr>
      <w:rPr>
        <w:rFonts w:ascii="Symbol" w:hAnsi="Symbol" w:cs="Symbol" w:hint="default"/>
      </w:rPr>
    </w:lvl>
    <w:lvl w:ilvl="2">
      <w:numFmt w:val="bullet"/>
      <w:lvlText w:val=""/>
      <w:lvlJc w:val="left"/>
      <w:pPr>
        <w:tabs>
          <w:tab w:val="num" w:pos="0"/>
        </w:tabs>
        <w:ind w:left="0" w:firstLine="0"/>
      </w:pPr>
      <w:rPr>
        <w:rFonts w:ascii="Symbol" w:hAnsi="Symbol" w:cs="Symbol" w:hint="default"/>
      </w:rPr>
    </w:lvl>
    <w:lvl w:ilvl="3">
      <w:numFmt w:val="bullet"/>
      <w:lvlText w:val=""/>
      <w:lvlJc w:val="left"/>
      <w:pPr>
        <w:tabs>
          <w:tab w:val="num" w:pos="0"/>
        </w:tabs>
        <w:ind w:left="0" w:firstLine="0"/>
      </w:pPr>
      <w:rPr>
        <w:rFonts w:ascii="Symbol" w:hAnsi="Symbol" w:cs="Symbol" w:hint="default"/>
      </w:rPr>
    </w:lvl>
    <w:lvl w:ilvl="4">
      <w:numFmt w:val="bullet"/>
      <w:lvlText w:val=""/>
      <w:lvlJc w:val="left"/>
      <w:pPr>
        <w:tabs>
          <w:tab w:val="num" w:pos="0"/>
        </w:tabs>
        <w:ind w:left="0" w:firstLine="0"/>
      </w:pPr>
      <w:rPr>
        <w:rFonts w:ascii="Symbol" w:hAnsi="Symbol" w:cs="Symbol" w:hint="default"/>
      </w:rPr>
    </w:lvl>
    <w:lvl w:ilvl="5">
      <w:numFmt w:val="bullet"/>
      <w:lvlText w:val=""/>
      <w:lvlJc w:val="left"/>
      <w:pPr>
        <w:tabs>
          <w:tab w:val="num" w:pos="0"/>
        </w:tabs>
        <w:ind w:left="0" w:firstLine="0"/>
      </w:pPr>
      <w:rPr>
        <w:rFonts w:ascii="Symbol" w:hAnsi="Symbol" w:cs="Symbol" w:hint="default"/>
      </w:rPr>
    </w:lvl>
    <w:lvl w:ilvl="6">
      <w:numFmt w:val="bullet"/>
      <w:lvlText w:val=""/>
      <w:lvlJc w:val="left"/>
      <w:pPr>
        <w:tabs>
          <w:tab w:val="num" w:pos="0"/>
        </w:tabs>
        <w:ind w:left="0" w:firstLine="0"/>
      </w:pPr>
      <w:rPr>
        <w:rFonts w:ascii="Symbol" w:hAnsi="Symbol" w:cs="Symbol" w:hint="default"/>
      </w:rPr>
    </w:lvl>
    <w:lvl w:ilvl="7">
      <w:numFmt w:val="bullet"/>
      <w:lvlText w:val=""/>
      <w:lvlJc w:val="left"/>
      <w:pPr>
        <w:tabs>
          <w:tab w:val="num" w:pos="0"/>
        </w:tabs>
        <w:ind w:left="0" w:firstLine="0"/>
      </w:pPr>
      <w:rPr>
        <w:rFonts w:ascii="Symbol" w:hAnsi="Symbol" w:cs="Symbol" w:hint="default"/>
      </w:rPr>
    </w:lvl>
    <w:lvl w:ilvl="8">
      <w:numFmt w:val="bullet"/>
      <w:lvlText w:val=""/>
      <w:lvlJc w:val="left"/>
      <w:pPr>
        <w:tabs>
          <w:tab w:val="num" w:pos="0"/>
        </w:tabs>
        <w:ind w:left="0" w:firstLine="0"/>
      </w:pPr>
      <w:rPr>
        <w:rFonts w:ascii="Symbol" w:hAnsi="Symbol" w:cs="Symbol" w:hint="default"/>
      </w:rPr>
    </w:lvl>
  </w:abstractNum>
  <w:abstractNum w:abstractNumId="3" w15:restartNumberingAfterBreak="0">
    <w:nsid w:val="609A48A4"/>
    <w:multiLevelType w:val="multilevel"/>
    <w:tmpl w:val="065EC4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67783195"/>
    <w:multiLevelType w:val="multilevel"/>
    <w:tmpl w:val="7408C31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15:restartNumberingAfterBreak="0">
    <w:nsid w:val="67B72AB5"/>
    <w:multiLevelType w:val="multilevel"/>
    <w:tmpl w:val="267A6E2A"/>
    <w:lvl w:ilvl="0">
      <w:numFmt w:val="bullet"/>
      <w:lvlText w:val=""/>
      <w:lvlJc w:val="left"/>
      <w:pPr>
        <w:tabs>
          <w:tab w:val="num" w:pos="0"/>
        </w:tabs>
        <w:ind w:left="0" w:firstLine="0"/>
      </w:pPr>
      <w:rPr>
        <w:rFonts w:ascii="Symbol" w:hAnsi="Symbol" w:cs="Symbol" w:hint="default"/>
      </w:rPr>
    </w:lvl>
    <w:lvl w:ilvl="1">
      <w:numFmt w:val="bullet"/>
      <w:lvlText w:val=""/>
      <w:lvlJc w:val="left"/>
      <w:pPr>
        <w:tabs>
          <w:tab w:val="num" w:pos="0"/>
        </w:tabs>
        <w:ind w:left="0" w:firstLine="0"/>
      </w:pPr>
      <w:rPr>
        <w:rFonts w:ascii="Symbol" w:hAnsi="Symbol" w:cs="Symbol" w:hint="default"/>
      </w:rPr>
    </w:lvl>
    <w:lvl w:ilvl="2">
      <w:numFmt w:val="bullet"/>
      <w:lvlText w:val=""/>
      <w:lvlJc w:val="left"/>
      <w:pPr>
        <w:tabs>
          <w:tab w:val="num" w:pos="0"/>
        </w:tabs>
        <w:ind w:left="0" w:firstLine="0"/>
      </w:pPr>
      <w:rPr>
        <w:rFonts w:ascii="Symbol" w:hAnsi="Symbol" w:cs="Symbol" w:hint="default"/>
      </w:rPr>
    </w:lvl>
    <w:lvl w:ilvl="3">
      <w:numFmt w:val="bullet"/>
      <w:lvlText w:val=""/>
      <w:lvlJc w:val="left"/>
      <w:pPr>
        <w:tabs>
          <w:tab w:val="num" w:pos="0"/>
        </w:tabs>
        <w:ind w:left="0" w:firstLine="0"/>
      </w:pPr>
      <w:rPr>
        <w:rFonts w:ascii="Symbol" w:hAnsi="Symbol" w:cs="Symbol" w:hint="default"/>
      </w:rPr>
    </w:lvl>
    <w:lvl w:ilvl="4">
      <w:numFmt w:val="bullet"/>
      <w:lvlText w:val=""/>
      <w:lvlJc w:val="left"/>
      <w:pPr>
        <w:tabs>
          <w:tab w:val="num" w:pos="0"/>
        </w:tabs>
        <w:ind w:left="0" w:firstLine="0"/>
      </w:pPr>
      <w:rPr>
        <w:rFonts w:ascii="Symbol" w:hAnsi="Symbol" w:cs="Symbol" w:hint="default"/>
      </w:rPr>
    </w:lvl>
    <w:lvl w:ilvl="5">
      <w:numFmt w:val="bullet"/>
      <w:lvlText w:val=""/>
      <w:lvlJc w:val="left"/>
      <w:pPr>
        <w:tabs>
          <w:tab w:val="num" w:pos="0"/>
        </w:tabs>
        <w:ind w:left="0" w:firstLine="0"/>
      </w:pPr>
      <w:rPr>
        <w:rFonts w:ascii="Symbol" w:hAnsi="Symbol" w:cs="Symbol" w:hint="default"/>
      </w:rPr>
    </w:lvl>
    <w:lvl w:ilvl="6">
      <w:numFmt w:val="bullet"/>
      <w:lvlText w:val=""/>
      <w:lvlJc w:val="left"/>
      <w:pPr>
        <w:tabs>
          <w:tab w:val="num" w:pos="0"/>
        </w:tabs>
        <w:ind w:left="0" w:firstLine="0"/>
      </w:pPr>
      <w:rPr>
        <w:rFonts w:ascii="Symbol" w:hAnsi="Symbol" w:cs="Symbol" w:hint="default"/>
      </w:rPr>
    </w:lvl>
    <w:lvl w:ilvl="7">
      <w:numFmt w:val="bullet"/>
      <w:lvlText w:val=""/>
      <w:lvlJc w:val="left"/>
      <w:pPr>
        <w:tabs>
          <w:tab w:val="num" w:pos="0"/>
        </w:tabs>
        <w:ind w:left="0" w:firstLine="0"/>
      </w:pPr>
      <w:rPr>
        <w:rFonts w:ascii="Symbol" w:hAnsi="Symbol" w:cs="Symbol" w:hint="default"/>
      </w:rPr>
    </w:lvl>
    <w:lvl w:ilvl="8">
      <w:numFmt w:val="bullet"/>
      <w:lvlText w:val=""/>
      <w:lvlJc w:val="left"/>
      <w:pPr>
        <w:tabs>
          <w:tab w:val="num" w:pos="0"/>
        </w:tabs>
        <w:ind w:left="0" w:firstLine="0"/>
      </w:pPr>
      <w:rPr>
        <w:rFonts w:ascii="Symbol" w:hAnsi="Symbol" w:cs="Symbol" w:hint="default"/>
      </w:rPr>
    </w:lvl>
  </w:abstractNum>
  <w:abstractNum w:abstractNumId="6" w15:restartNumberingAfterBreak="0">
    <w:nsid w:val="6EBE2DB4"/>
    <w:multiLevelType w:val="multilevel"/>
    <w:tmpl w:val="112E583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16cid:durableId="757561993">
    <w:abstractNumId w:val="4"/>
  </w:num>
  <w:num w:numId="2" w16cid:durableId="1943368377">
    <w:abstractNumId w:val="6"/>
  </w:num>
  <w:num w:numId="3" w16cid:durableId="1823503951">
    <w:abstractNumId w:val="2"/>
  </w:num>
  <w:num w:numId="4" w16cid:durableId="1286081589">
    <w:abstractNumId w:val="5"/>
  </w:num>
  <w:num w:numId="5" w16cid:durableId="1608732015">
    <w:abstractNumId w:val="3"/>
  </w:num>
  <w:num w:numId="6" w16cid:durableId="928661924">
    <w:abstractNumId w:val="0"/>
  </w:num>
  <w:num w:numId="7" w16cid:durableId="276570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0C8"/>
    <w:rsid w:val="00031D31"/>
    <w:rsid w:val="00130B9B"/>
    <w:rsid w:val="00153D85"/>
    <w:rsid w:val="001C4F4C"/>
    <w:rsid w:val="002453DA"/>
    <w:rsid w:val="00401F53"/>
    <w:rsid w:val="00454698"/>
    <w:rsid w:val="006A2E23"/>
    <w:rsid w:val="006C3EFE"/>
    <w:rsid w:val="00736C07"/>
    <w:rsid w:val="007545B8"/>
    <w:rsid w:val="007C4E39"/>
    <w:rsid w:val="00873AB4"/>
    <w:rsid w:val="009A55E0"/>
    <w:rsid w:val="00BA0A37"/>
    <w:rsid w:val="00BE5F44"/>
    <w:rsid w:val="00BE6D79"/>
    <w:rsid w:val="00BE794B"/>
    <w:rsid w:val="00C53E25"/>
    <w:rsid w:val="00C64EBA"/>
    <w:rsid w:val="00CC0297"/>
    <w:rsid w:val="00CD6691"/>
    <w:rsid w:val="00DE3E0F"/>
    <w:rsid w:val="00DE4CB6"/>
    <w:rsid w:val="00E2792C"/>
    <w:rsid w:val="00E63FD3"/>
    <w:rsid w:val="00EF7DB7"/>
    <w:rsid w:val="00F770C8"/>
    <w:rsid w:val="00FA1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C5E26"/>
  <w15:docId w15:val="{8B97B21B-0BA5-459A-B2AB-65F04669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2F4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link w:val="2"/>
    <w:uiPriority w:val="9"/>
    <w:qFormat/>
    <w:rsid w:val="00832F43"/>
    <w:pPr>
      <w:spacing w:beforeAutospacing="1" w:afterAutospacing="1" w:line="240" w:lineRule="auto"/>
      <w:outlineLvl w:val="1"/>
    </w:pPr>
    <w:rPr>
      <w:rFonts w:ascii="Times New Roman" w:eastAsia="Times New Roman" w:hAnsi="Times New Roman" w:cs="Times New Roman"/>
      <w:b/>
      <w:bCs/>
      <w:sz w:val="36"/>
      <w:szCs w:val="36"/>
      <w:lang w:eastAsia="ru-RU"/>
    </w:rPr>
  </w:style>
  <w:style w:type="character" w:customStyle="1" w:styleId="2">
    <w:name w:val="Заголовок 2 Знак"/>
    <w:basedOn w:val="a0"/>
    <w:link w:val="21"/>
    <w:uiPriority w:val="9"/>
    <w:qFormat/>
    <w:rsid w:val="00832F43"/>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832F43"/>
    <w:rPr>
      <w:color w:val="0000FF" w:themeColor="hyperlink"/>
      <w:u w:val="single"/>
    </w:rPr>
  </w:style>
  <w:style w:type="character" w:styleId="a4">
    <w:name w:val="Strong"/>
    <w:basedOn w:val="a0"/>
    <w:uiPriority w:val="22"/>
    <w:qFormat/>
    <w:rsid w:val="00832F43"/>
    <w:rPr>
      <w:rFonts w:cs="Times New Roman"/>
      <w:b/>
      <w:bCs/>
    </w:rPr>
  </w:style>
  <w:style w:type="character" w:customStyle="1" w:styleId="apple-converted-space">
    <w:name w:val="apple-converted-space"/>
    <w:basedOn w:val="a0"/>
    <w:uiPriority w:val="99"/>
    <w:qFormat/>
    <w:rsid w:val="00832F43"/>
    <w:rPr>
      <w:rFonts w:cs="Times New Roman"/>
    </w:rPr>
  </w:style>
  <w:style w:type="character" w:customStyle="1" w:styleId="a5">
    <w:name w:val="Верхний колонтитул Знак"/>
    <w:basedOn w:val="a0"/>
    <w:link w:val="1"/>
    <w:uiPriority w:val="99"/>
    <w:qFormat/>
    <w:rsid w:val="00832F43"/>
  </w:style>
  <w:style w:type="character" w:customStyle="1" w:styleId="a6">
    <w:name w:val="Нижний колонтитул Знак"/>
    <w:basedOn w:val="a0"/>
    <w:link w:val="10"/>
    <w:uiPriority w:val="99"/>
    <w:qFormat/>
    <w:rsid w:val="00832F43"/>
  </w:style>
  <w:style w:type="character" w:customStyle="1" w:styleId="c2">
    <w:name w:val="c2"/>
    <w:basedOn w:val="a0"/>
    <w:qFormat/>
    <w:rsid w:val="00832F43"/>
  </w:style>
  <w:style w:type="character" w:customStyle="1" w:styleId="a7">
    <w:name w:val="Текст выноски Знак"/>
    <w:basedOn w:val="a0"/>
    <w:link w:val="a8"/>
    <w:uiPriority w:val="99"/>
    <w:semiHidden/>
    <w:qFormat/>
    <w:rsid w:val="00832F43"/>
    <w:rPr>
      <w:rFonts w:ascii="Tahoma" w:hAnsi="Tahoma" w:cs="Tahoma"/>
      <w:sz w:val="16"/>
      <w:szCs w:val="16"/>
    </w:rPr>
  </w:style>
  <w:style w:type="character" w:styleId="a9">
    <w:name w:val="Emphasis"/>
    <w:basedOn w:val="a0"/>
    <w:uiPriority w:val="20"/>
    <w:qFormat/>
    <w:rsid w:val="00832F43"/>
    <w:rPr>
      <w:i/>
      <w:iCs/>
    </w:rPr>
  </w:style>
  <w:style w:type="character" w:customStyle="1" w:styleId="c0">
    <w:name w:val="c0"/>
    <w:basedOn w:val="a0"/>
    <w:qFormat/>
    <w:rsid w:val="00832F43"/>
  </w:style>
  <w:style w:type="character" w:styleId="aa">
    <w:name w:val="FollowedHyperlink"/>
    <w:basedOn w:val="a0"/>
    <w:uiPriority w:val="99"/>
    <w:semiHidden/>
    <w:unhideWhenUsed/>
    <w:rsid w:val="00455F88"/>
    <w:rPr>
      <w:color w:val="800080" w:themeColor="followedHyperlink"/>
      <w:u w:val="single"/>
    </w:rPr>
  </w:style>
  <w:style w:type="paragraph" w:customStyle="1" w:styleId="11">
    <w:name w:val="Заголовок1"/>
    <w:basedOn w:val="a"/>
    <w:next w:val="ab"/>
    <w:qFormat/>
    <w:rsid w:val="00F770C8"/>
    <w:pPr>
      <w:keepNext/>
      <w:spacing w:before="240" w:after="120"/>
    </w:pPr>
    <w:rPr>
      <w:rFonts w:ascii="Liberation Sans" w:eastAsia="Tahoma" w:hAnsi="Liberation Sans" w:cs="Droid Sans Devanagari"/>
      <w:sz w:val="28"/>
      <w:szCs w:val="28"/>
    </w:rPr>
  </w:style>
  <w:style w:type="paragraph" w:styleId="ab">
    <w:name w:val="Body Text"/>
    <w:basedOn w:val="a"/>
    <w:rsid w:val="00F770C8"/>
    <w:pPr>
      <w:spacing w:after="140" w:line="276" w:lineRule="auto"/>
    </w:pPr>
  </w:style>
  <w:style w:type="paragraph" w:styleId="ac">
    <w:name w:val="List"/>
    <w:basedOn w:val="ab"/>
    <w:rsid w:val="00F770C8"/>
    <w:rPr>
      <w:rFonts w:cs="Droid Sans Devanagari"/>
    </w:rPr>
  </w:style>
  <w:style w:type="paragraph" w:customStyle="1" w:styleId="12">
    <w:name w:val="Название объекта1"/>
    <w:basedOn w:val="a"/>
    <w:qFormat/>
    <w:rsid w:val="00F770C8"/>
    <w:pPr>
      <w:suppressLineNumbers/>
      <w:spacing w:before="120" w:after="120"/>
    </w:pPr>
    <w:rPr>
      <w:rFonts w:cs="Droid Sans Devanagari"/>
      <w:i/>
      <w:iCs/>
      <w:sz w:val="24"/>
      <w:szCs w:val="24"/>
    </w:rPr>
  </w:style>
  <w:style w:type="paragraph" w:styleId="ad">
    <w:name w:val="index heading"/>
    <w:basedOn w:val="a"/>
    <w:qFormat/>
    <w:rsid w:val="00F770C8"/>
    <w:pPr>
      <w:suppressLineNumbers/>
    </w:pPr>
    <w:rPr>
      <w:rFonts w:cs="Droid Sans Devanagari"/>
    </w:rPr>
  </w:style>
  <w:style w:type="paragraph" w:styleId="ae">
    <w:name w:val="Normal (Web)"/>
    <w:basedOn w:val="a"/>
    <w:uiPriority w:val="99"/>
    <w:unhideWhenUsed/>
    <w:qFormat/>
    <w:rsid w:val="00832F4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tx">
    <w:name w:val="stx"/>
    <w:basedOn w:val="a"/>
    <w:qFormat/>
    <w:rsid w:val="00832F43"/>
    <w:pPr>
      <w:spacing w:beforeAutospacing="1"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832F43"/>
    <w:pPr>
      <w:spacing w:after="200" w:line="276" w:lineRule="auto"/>
      <w:ind w:left="720"/>
      <w:contextualSpacing/>
    </w:pPr>
    <w:rPr>
      <w:rFonts w:ascii="Calibri" w:eastAsia="Times New Roman" w:hAnsi="Calibri" w:cs="Times New Roman"/>
      <w:lang w:eastAsia="ru-RU"/>
    </w:rPr>
  </w:style>
  <w:style w:type="paragraph" w:customStyle="1" w:styleId="af0">
    <w:name w:val="Колонтитул"/>
    <w:basedOn w:val="a"/>
    <w:qFormat/>
    <w:rsid w:val="00F770C8"/>
  </w:style>
  <w:style w:type="paragraph" w:customStyle="1" w:styleId="1">
    <w:name w:val="Верхний колонтитул1"/>
    <w:basedOn w:val="a"/>
    <w:link w:val="a5"/>
    <w:uiPriority w:val="99"/>
    <w:unhideWhenUsed/>
    <w:rsid w:val="00832F43"/>
    <w:pPr>
      <w:tabs>
        <w:tab w:val="center" w:pos="4677"/>
        <w:tab w:val="right" w:pos="9355"/>
      </w:tabs>
      <w:spacing w:after="0" w:line="240" w:lineRule="auto"/>
    </w:pPr>
  </w:style>
  <w:style w:type="paragraph" w:customStyle="1" w:styleId="10">
    <w:name w:val="Нижний колонтитул1"/>
    <w:basedOn w:val="a"/>
    <w:link w:val="a6"/>
    <w:uiPriority w:val="99"/>
    <w:unhideWhenUsed/>
    <w:rsid w:val="00832F43"/>
    <w:pPr>
      <w:tabs>
        <w:tab w:val="center" w:pos="4677"/>
        <w:tab w:val="right" w:pos="9355"/>
      </w:tabs>
      <w:spacing w:after="0" w:line="240" w:lineRule="auto"/>
    </w:pPr>
  </w:style>
  <w:style w:type="paragraph" w:styleId="af1">
    <w:name w:val="No Spacing"/>
    <w:uiPriority w:val="1"/>
    <w:qFormat/>
    <w:rsid w:val="00832F43"/>
  </w:style>
  <w:style w:type="paragraph" w:customStyle="1" w:styleId="c1">
    <w:name w:val="c1"/>
    <w:basedOn w:val="a"/>
    <w:qFormat/>
    <w:rsid w:val="00832F43"/>
    <w:pPr>
      <w:spacing w:beforeAutospacing="1"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7"/>
    <w:uiPriority w:val="99"/>
    <w:semiHidden/>
    <w:unhideWhenUsed/>
    <w:qFormat/>
    <w:rsid w:val="00832F43"/>
    <w:pPr>
      <w:spacing w:after="0" w:line="240" w:lineRule="auto"/>
    </w:pPr>
    <w:rPr>
      <w:rFonts w:ascii="Tahoma" w:hAnsi="Tahoma" w:cs="Tahoma"/>
      <w:sz w:val="16"/>
      <w:szCs w:val="16"/>
    </w:rPr>
  </w:style>
  <w:style w:type="paragraph" w:customStyle="1" w:styleId="Standard">
    <w:name w:val="Standard"/>
    <w:qFormat/>
    <w:rsid w:val="00832F43"/>
    <w:pPr>
      <w:widowControl w:val="0"/>
      <w:textAlignment w:val="baseline"/>
    </w:pPr>
    <w:rPr>
      <w:rFonts w:ascii="Times New Roman" w:eastAsia="SimSun" w:hAnsi="Times New Roman" w:cs="Mangal"/>
      <w:kern w:val="2"/>
      <w:sz w:val="24"/>
      <w:szCs w:val="24"/>
      <w:lang w:eastAsia="zh-CN" w:bidi="hi-IN"/>
    </w:rPr>
  </w:style>
  <w:style w:type="paragraph" w:customStyle="1" w:styleId="af2">
    <w:name w:val="Содержимое таблицы"/>
    <w:basedOn w:val="Standard"/>
    <w:qFormat/>
    <w:rsid w:val="00832F43"/>
    <w:pPr>
      <w:suppressLineNumbers/>
    </w:pPr>
  </w:style>
  <w:style w:type="table" w:styleId="af3">
    <w:name w:val="Table Grid"/>
    <w:basedOn w:val="a1"/>
    <w:uiPriority w:val="59"/>
    <w:rsid w:val="00832F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43532m.dou.obrazovanie33.ru/dlya-vas-roditeli/sovety-logopeda.php?clear_cache=Y" TargetMode="Externa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https://29kt.tvoysadik.ru/file/download?id=175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600" b="0"/>
              <a:t>Сравнительная динамика методических исследований (по М.Р. Гинзбургу и С.Д.Забрамной</a:t>
            </a:r>
          </a:p>
        </c:rich>
      </c:tx>
      <c:overlay val="0"/>
    </c:title>
    <c:autoTitleDeleted val="0"/>
    <c:plotArea>
      <c:layout/>
      <c:barChart>
        <c:barDir val="col"/>
        <c:grouping val="clustered"/>
        <c:varyColors val="0"/>
        <c:ser>
          <c:idx val="0"/>
          <c:order val="0"/>
          <c:tx>
            <c:strRef>
              <c:f>Лист1!$B$1</c:f>
              <c:strCache>
                <c:ptCount val="1"/>
                <c:pt idx="0">
                  <c:v>Очень низкий</c:v>
                </c:pt>
              </c:strCache>
            </c:strRef>
          </c:tx>
          <c:invertIfNegative val="0"/>
          <c:cat>
            <c:strRef>
              <c:f>Лист1!$A$2:$A$3</c:f>
              <c:strCache>
                <c:ptCount val="2"/>
                <c:pt idx="0">
                  <c:v> На начало (1 год обучения)</c:v>
                </c:pt>
                <c:pt idx="1">
                  <c:v>На конец (1 год обучения)</c:v>
                </c:pt>
              </c:strCache>
            </c:strRef>
          </c:cat>
          <c:val>
            <c:numRef>
              <c:f>Лист1!$B$2:$B$3</c:f>
              <c:numCache>
                <c:formatCode>0%</c:formatCode>
                <c:ptCount val="2"/>
                <c:pt idx="0">
                  <c:v>0.25</c:v>
                </c:pt>
                <c:pt idx="1">
                  <c:v>0.01</c:v>
                </c:pt>
              </c:numCache>
            </c:numRef>
          </c:val>
          <c:extLst>
            <c:ext xmlns:c16="http://schemas.microsoft.com/office/drawing/2014/chart" uri="{C3380CC4-5D6E-409C-BE32-E72D297353CC}">
              <c16:uniqueId val="{00000000-D1A7-4C6C-B4E8-C6488423E981}"/>
            </c:ext>
          </c:extLst>
        </c:ser>
        <c:ser>
          <c:idx val="1"/>
          <c:order val="1"/>
          <c:tx>
            <c:strRef>
              <c:f>Лист1!$C$1</c:f>
              <c:strCache>
                <c:ptCount val="1"/>
                <c:pt idx="0">
                  <c:v>Низкий</c:v>
                </c:pt>
              </c:strCache>
            </c:strRef>
          </c:tx>
          <c:invertIfNegative val="0"/>
          <c:cat>
            <c:strRef>
              <c:f>Лист1!$A$2:$A$3</c:f>
              <c:strCache>
                <c:ptCount val="2"/>
                <c:pt idx="0">
                  <c:v> На начало (1 год обучения)</c:v>
                </c:pt>
                <c:pt idx="1">
                  <c:v>На конец (1 год обучения)</c:v>
                </c:pt>
              </c:strCache>
            </c:strRef>
          </c:cat>
          <c:val>
            <c:numRef>
              <c:f>Лист1!$C$2:$C$3</c:f>
              <c:numCache>
                <c:formatCode>0%</c:formatCode>
                <c:ptCount val="2"/>
                <c:pt idx="0">
                  <c:v>0.67</c:v>
                </c:pt>
                <c:pt idx="1">
                  <c:v>0.42</c:v>
                </c:pt>
              </c:numCache>
            </c:numRef>
          </c:val>
          <c:extLst>
            <c:ext xmlns:c16="http://schemas.microsoft.com/office/drawing/2014/chart" uri="{C3380CC4-5D6E-409C-BE32-E72D297353CC}">
              <c16:uniqueId val="{00000001-D1A7-4C6C-B4E8-C6488423E981}"/>
            </c:ext>
          </c:extLst>
        </c:ser>
        <c:ser>
          <c:idx val="2"/>
          <c:order val="2"/>
          <c:tx>
            <c:strRef>
              <c:f>Лист1!$D$1</c:f>
              <c:strCache>
                <c:ptCount val="1"/>
                <c:pt idx="0">
                  <c:v>Средний</c:v>
                </c:pt>
              </c:strCache>
            </c:strRef>
          </c:tx>
          <c:invertIfNegative val="0"/>
          <c:cat>
            <c:strRef>
              <c:f>Лист1!$A$2:$A$3</c:f>
              <c:strCache>
                <c:ptCount val="2"/>
                <c:pt idx="0">
                  <c:v> На начало (1 год обучения)</c:v>
                </c:pt>
                <c:pt idx="1">
                  <c:v>На конец (1 год обучения)</c:v>
                </c:pt>
              </c:strCache>
            </c:strRef>
          </c:cat>
          <c:val>
            <c:numRef>
              <c:f>Лист1!$D$2:$D$3</c:f>
              <c:numCache>
                <c:formatCode>0%</c:formatCode>
                <c:ptCount val="2"/>
                <c:pt idx="0">
                  <c:v>0.08</c:v>
                </c:pt>
                <c:pt idx="1">
                  <c:v>0.57999999999999996</c:v>
                </c:pt>
              </c:numCache>
            </c:numRef>
          </c:val>
          <c:extLst>
            <c:ext xmlns:c16="http://schemas.microsoft.com/office/drawing/2014/chart" uri="{C3380CC4-5D6E-409C-BE32-E72D297353CC}">
              <c16:uniqueId val="{00000002-D1A7-4C6C-B4E8-C6488423E981}"/>
            </c:ext>
          </c:extLst>
        </c:ser>
        <c:ser>
          <c:idx val="3"/>
          <c:order val="3"/>
          <c:tx>
            <c:strRef>
              <c:f>Лист1!$E$1</c:f>
              <c:strCache>
                <c:ptCount val="1"/>
                <c:pt idx="0">
                  <c:v>Высокий</c:v>
                </c:pt>
              </c:strCache>
            </c:strRef>
          </c:tx>
          <c:invertIfNegative val="0"/>
          <c:cat>
            <c:strRef>
              <c:f>Лист1!$A$2:$A$3</c:f>
              <c:strCache>
                <c:ptCount val="2"/>
                <c:pt idx="0">
                  <c:v> На начало (1 год обучения)</c:v>
                </c:pt>
                <c:pt idx="1">
                  <c:v>На конец (1 год обучения)</c:v>
                </c:pt>
              </c:strCache>
            </c:strRef>
          </c:cat>
          <c:val>
            <c:numRef>
              <c:f>Лист1!$E$2:$E$3</c:f>
              <c:numCache>
                <c:formatCode>0%</c:formatCode>
                <c:ptCount val="2"/>
                <c:pt idx="0">
                  <c:v>0.01</c:v>
                </c:pt>
                <c:pt idx="1">
                  <c:v>0.01</c:v>
                </c:pt>
              </c:numCache>
            </c:numRef>
          </c:val>
          <c:extLst>
            <c:ext xmlns:c16="http://schemas.microsoft.com/office/drawing/2014/chart" uri="{C3380CC4-5D6E-409C-BE32-E72D297353CC}">
              <c16:uniqueId val="{00000003-D1A7-4C6C-B4E8-C6488423E981}"/>
            </c:ext>
          </c:extLst>
        </c:ser>
        <c:dLbls>
          <c:showLegendKey val="0"/>
          <c:showVal val="0"/>
          <c:showCatName val="0"/>
          <c:showSerName val="0"/>
          <c:showPercent val="0"/>
          <c:showBubbleSize val="0"/>
        </c:dLbls>
        <c:gapWidth val="150"/>
        <c:axId val="99491840"/>
        <c:axId val="106443840"/>
      </c:barChart>
      <c:catAx>
        <c:axId val="99491840"/>
        <c:scaling>
          <c:orientation val="minMax"/>
        </c:scaling>
        <c:delete val="0"/>
        <c:axPos val="b"/>
        <c:numFmt formatCode="General" sourceLinked="0"/>
        <c:majorTickMark val="out"/>
        <c:minorTickMark val="none"/>
        <c:tickLblPos val="nextTo"/>
        <c:crossAx val="106443840"/>
        <c:crosses val="autoZero"/>
        <c:auto val="1"/>
        <c:lblAlgn val="ctr"/>
        <c:lblOffset val="100"/>
        <c:noMultiLvlLbl val="0"/>
      </c:catAx>
      <c:valAx>
        <c:axId val="106443840"/>
        <c:scaling>
          <c:orientation val="minMax"/>
        </c:scaling>
        <c:delete val="0"/>
        <c:axPos val="l"/>
        <c:majorGridlines/>
        <c:numFmt formatCode="0%" sourceLinked="1"/>
        <c:majorTickMark val="out"/>
        <c:minorTickMark val="none"/>
        <c:tickLblPos val="nextTo"/>
        <c:crossAx val="9949184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600" b="0"/>
              <a:t>Сравнительная динамика методических исследований (по М.Р. Гинзбургу и С.Д.Забрамной</a:t>
            </a:r>
          </a:p>
        </c:rich>
      </c:tx>
      <c:overlay val="0"/>
    </c:title>
    <c:autoTitleDeleted val="0"/>
    <c:plotArea>
      <c:layout/>
      <c:barChart>
        <c:barDir val="col"/>
        <c:grouping val="clustered"/>
        <c:varyColors val="0"/>
        <c:ser>
          <c:idx val="0"/>
          <c:order val="0"/>
          <c:tx>
            <c:strRef>
              <c:f>Лист1!$B$1</c:f>
              <c:strCache>
                <c:ptCount val="1"/>
                <c:pt idx="0">
                  <c:v>Очень низкий</c:v>
                </c:pt>
              </c:strCache>
            </c:strRef>
          </c:tx>
          <c:invertIfNegative val="0"/>
          <c:cat>
            <c:strRef>
              <c:f>Лист1!$A$2:$A$3</c:f>
              <c:strCache>
                <c:ptCount val="2"/>
                <c:pt idx="0">
                  <c:v> На начало (2 год обучения)</c:v>
                </c:pt>
                <c:pt idx="1">
                  <c:v>На конец (2 год обучения)</c:v>
                </c:pt>
              </c:strCache>
            </c:strRef>
          </c:cat>
          <c:val>
            <c:numRef>
              <c:f>Лист1!$B$2:$B$3</c:f>
              <c:numCache>
                <c:formatCode>0%</c:formatCode>
                <c:ptCount val="2"/>
                <c:pt idx="0">
                  <c:v>0.01</c:v>
                </c:pt>
                <c:pt idx="1">
                  <c:v>0.01</c:v>
                </c:pt>
              </c:numCache>
            </c:numRef>
          </c:val>
          <c:extLst>
            <c:ext xmlns:c16="http://schemas.microsoft.com/office/drawing/2014/chart" uri="{C3380CC4-5D6E-409C-BE32-E72D297353CC}">
              <c16:uniqueId val="{00000000-0E4A-4E8A-ABD9-D3178ECDFCCD}"/>
            </c:ext>
          </c:extLst>
        </c:ser>
        <c:ser>
          <c:idx val="1"/>
          <c:order val="1"/>
          <c:tx>
            <c:strRef>
              <c:f>Лист1!$C$1</c:f>
              <c:strCache>
                <c:ptCount val="1"/>
                <c:pt idx="0">
                  <c:v>Низкий</c:v>
                </c:pt>
              </c:strCache>
            </c:strRef>
          </c:tx>
          <c:invertIfNegative val="0"/>
          <c:cat>
            <c:strRef>
              <c:f>Лист1!$A$2:$A$3</c:f>
              <c:strCache>
                <c:ptCount val="2"/>
                <c:pt idx="0">
                  <c:v> На начало (2 год обучения)</c:v>
                </c:pt>
                <c:pt idx="1">
                  <c:v>На конец (2 год обучения)</c:v>
                </c:pt>
              </c:strCache>
            </c:strRef>
          </c:cat>
          <c:val>
            <c:numRef>
              <c:f>Лист1!$C$2:$C$3</c:f>
              <c:numCache>
                <c:formatCode>0%</c:formatCode>
                <c:ptCount val="2"/>
                <c:pt idx="0">
                  <c:v>0.42</c:v>
                </c:pt>
                <c:pt idx="1">
                  <c:v>0.01</c:v>
                </c:pt>
              </c:numCache>
            </c:numRef>
          </c:val>
          <c:extLst>
            <c:ext xmlns:c16="http://schemas.microsoft.com/office/drawing/2014/chart" uri="{C3380CC4-5D6E-409C-BE32-E72D297353CC}">
              <c16:uniqueId val="{00000001-0E4A-4E8A-ABD9-D3178ECDFCCD}"/>
            </c:ext>
          </c:extLst>
        </c:ser>
        <c:ser>
          <c:idx val="2"/>
          <c:order val="2"/>
          <c:tx>
            <c:strRef>
              <c:f>Лист1!$D$1</c:f>
              <c:strCache>
                <c:ptCount val="1"/>
                <c:pt idx="0">
                  <c:v>Средний</c:v>
                </c:pt>
              </c:strCache>
            </c:strRef>
          </c:tx>
          <c:invertIfNegative val="0"/>
          <c:cat>
            <c:strRef>
              <c:f>Лист1!$A$2:$A$3</c:f>
              <c:strCache>
                <c:ptCount val="2"/>
                <c:pt idx="0">
                  <c:v> На начало (2 год обучения)</c:v>
                </c:pt>
                <c:pt idx="1">
                  <c:v>На конец (2 год обучения)</c:v>
                </c:pt>
              </c:strCache>
            </c:strRef>
          </c:cat>
          <c:val>
            <c:numRef>
              <c:f>Лист1!$D$2:$D$3</c:f>
              <c:numCache>
                <c:formatCode>0%</c:formatCode>
                <c:ptCount val="2"/>
                <c:pt idx="0">
                  <c:v>0.57999999999999996</c:v>
                </c:pt>
                <c:pt idx="1">
                  <c:v>0.57999999999999996</c:v>
                </c:pt>
              </c:numCache>
            </c:numRef>
          </c:val>
          <c:extLst>
            <c:ext xmlns:c16="http://schemas.microsoft.com/office/drawing/2014/chart" uri="{C3380CC4-5D6E-409C-BE32-E72D297353CC}">
              <c16:uniqueId val="{00000002-0E4A-4E8A-ABD9-D3178ECDFCCD}"/>
            </c:ext>
          </c:extLst>
        </c:ser>
        <c:ser>
          <c:idx val="3"/>
          <c:order val="3"/>
          <c:tx>
            <c:strRef>
              <c:f>Лист1!$E$1</c:f>
              <c:strCache>
                <c:ptCount val="1"/>
                <c:pt idx="0">
                  <c:v>Высокий</c:v>
                </c:pt>
              </c:strCache>
            </c:strRef>
          </c:tx>
          <c:invertIfNegative val="0"/>
          <c:cat>
            <c:strRef>
              <c:f>Лист1!$A$2:$A$3</c:f>
              <c:strCache>
                <c:ptCount val="2"/>
                <c:pt idx="0">
                  <c:v> На начало (2 год обучения)</c:v>
                </c:pt>
                <c:pt idx="1">
                  <c:v>На конец (2 год обучения)</c:v>
                </c:pt>
              </c:strCache>
            </c:strRef>
          </c:cat>
          <c:val>
            <c:numRef>
              <c:f>Лист1!$E$2:$E$3</c:f>
              <c:numCache>
                <c:formatCode>0%</c:formatCode>
                <c:ptCount val="2"/>
                <c:pt idx="0">
                  <c:v>0.01</c:v>
                </c:pt>
                <c:pt idx="1">
                  <c:v>0.42</c:v>
                </c:pt>
              </c:numCache>
            </c:numRef>
          </c:val>
          <c:extLst>
            <c:ext xmlns:c16="http://schemas.microsoft.com/office/drawing/2014/chart" uri="{C3380CC4-5D6E-409C-BE32-E72D297353CC}">
              <c16:uniqueId val="{00000003-0E4A-4E8A-ABD9-D3178ECDFCCD}"/>
            </c:ext>
          </c:extLst>
        </c:ser>
        <c:dLbls>
          <c:showLegendKey val="0"/>
          <c:showVal val="0"/>
          <c:showCatName val="0"/>
          <c:showSerName val="0"/>
          <c:showPercent val="0"/>
          <c:showBubbleSize val="0"/>
        </c:dLbls>
        <c:gapWidth val="150"/>
        <c:axId val="62935552"/>
        <c:axId val="106445568"/>
      </c:barChart>
      <c:catAx>
        <c:axId val="62935552"/>
        <c:scaling>
          <c:orientation val="minMax"/>
        </c:scaling>
        <c:delete val="0"/>
        <c:axPos val="b"/>
        <c:numFmt formatCode="General" sourceLinked="0"/>
        <c:majorTickMark val="out"/>
        <c:minorTickMark val="none"/>
        <c:tickLblPos val="nextTo"/>
        <c:crossAx val="106445568"/>
        <c:crosses val="autoZero"/>
        <c:auto val="1"/>
        <c:lblAlgn val="ctr"/>
        <c:lblOffset val="100"/>
        <c:noMultiLvlLbl val="0"/>
      </c:catAx>
      <c:valAx>
        <c:axId val="106445568"/>
        <c:scaling>
          <c:orientation val="minMax"/>
        </c:scaling>
        <c:delete val="0"/>
        <c:axPos val="l"/>
        <c:majorGridlines/>
        <c:numFmt formatCode="0%" sourceLinked="1"/>
        <c:majorTickMark val="out"/>
        <c:minorTickMark val="none"/>
        <c:tickLblPos val="nextTo"/>
        <c:crossAx val="6293555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6455</Words>
  <Characters>36794</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Екатерина Чимутова</cp:lastModifiedBy>
  <cp:revision>3</cp:revision>
  <cp:lastPrinted>2024-02-14T11:10:00Z</cp:lastPrinted>
  <dcterms:created xsi:type="dcterms:W3CDTF">2026-08-06T12:12:00Z</dcterms:created>
  <dcterms:modified xsi:type="dcterms:W3CDTF">2026-08-06T12:12:00Z</dcterms:modified>
  <dc:language>ru-RU</dc:language>
</cp:coreProperties>
</file>