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5D" w:rsidRPr="006F2A95" w:rsidRDefault="00A2555D" w:rsidP="00A2555D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6F2A95">
        <w:rPr>
          <w:rFonts w:ascii="Times New Roman" w:hAnsi="Times New Roman" w:cs="Times New Roman"/>
          <w:b/>
          <w:bCs/>
          <w:i/>
          <w:sz w:val="36"/>
          <w:szCs w:val="36"/>
        </w:rPr>
        <w:t>Современные подходы к профилактике девиантного поведения подростков в условиях цифровой среды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 xml:space="preserve">В последние годы цифровая среда стала неотъемлемой частью жизни подростков. Интернет, социальные сети и мобильные приложения открывают новые возможности для общения, обучения и самореализации, но одновременно создают и новые риски.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 xml:space="preserve"> поведение — это отклонение от общепринятых норм, которое может проявляться в агрессии, интернет-зависимости,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кибербуллинге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>, вовлечении в опасные сообщества или даже вербовке. Поэтому профилактика таких проявлений становится одной из ключевых задач семьи, школы и общества.</w:t>
      </w:r>
    </w:p>
    <w:p w:rsidR="00A2555D" w:rsidRPr="00A2555D" w:rsidRDefault="00A2555D" w:rsidP="00A2555D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профилактики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 xml:space="preserve">1. Развитие критического мышления и </w:t>
      </w:r>
      <w:proofErr w:type="spellStart"/>
      <w:r w:rsidRPr="00A2555D">
        <w:rPr>
          <w:rFonts w:ascii="Times New Roman" w:hAnsi="Times New Roman" w:cs="Times New Roman"/>
          <w:b/>
          <w:bCs/>
          <w:sz w:val="28"/>
          <w:szCs w:val="28"/>
        </w:rPr>
        <w:t>медиаграмотности</w:t>
      </w:r>
      <w:proofErr w:type="spellEnd"/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 xml:space="preserve">Современные подростки ежедневно сталкиваются с огромным потоком информации, в том числе с пропагандой, манипуляциями и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фейками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 xml:space="preserve">. Важно формировать у них навыки критического анализа контента, умение отличать достоверные источники от сомнительных, а также противостоять вербовке и деструктивному влиянию. Для этого рекомендуется шире использовать отечественные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 xml:space="preserve"> и популярные у молодёжи ресурсы, где ведётся просветительская работа и поддерживается безопасная среда. Обучение подростков анализу информации, распознаванию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фейков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>, манипуляций и пропаганды. Внедрение специальных образовательных программ, использование отечественных и безопасных цифровых платформ.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2. Эмоциональная поддержка и снижение тревожности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>Исследования показывают, что уход в цифровую среду часто связан с чувством одиночества, стрессом и высокой учебной нагрузкой. Подростки ищут в интернете поддержку, которой им не хватает в реальной жизни. Поэтому профилактика должна включать не только ограничение экранного времени, но и создание доверительных отношений с родителями и педагогами, организацию досуга, поддержку интересов вне сети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2555D">
        <w:rPr>
          <w:rFonts w:ascii="Times New Roman" w:hAnsi="Times New Roman" w:cs="Times New Roman"/>
          <w:sz w:val="28"/>
          <w:szCs w:val="28"/>
        </w:rPr>
        <w:t>организация психологической поддержки</w:t>
      </w:r>
      <w:r w:rsidRPr="00A2555D">
        <w:rPr>
          <w:rFonts w:ascii="Times New Roman" w:hAnsi="Times New Roman" w:cs="Times New Roman"/>
          <w:sz w:val="28"/>
          <w:szCs w:val="28"/>
        </w:rPr>
        <w:t>, а также р</w:t>
      </w:r>
      <w:r>
        <w:rPr>
          <w:rFonts w:ascii="Times New Roman" w:hAnsi="Times New Roman" w:cs="Times New Roman"/>
          <w:sz w:val="28"/>
          <w:szCs w:val="28"/>
        </w:rPr>
        <w:t>аботу с тревожностью и стрессом</w:t>
      </w:r>
      <w:r w:rsidRPr="00A2555D">
        <w:rPr>
          <w:rFonts w:ascii="Times New Roman" w:hAnsi="Times New Roman" w:cs="Times New Roman"/>
          <w:sz w:val="28"/>
          <w:szCs w:val="28"/>
        </w:rPr>
        <w:t xml:space="preserve">. </w:t>
      </w:r>
      <w:r w:rsidRPr="00A2555D">
        <w:rPr>
          <w:rFonts w:ascii="Times New Roman" w:hAnsi="Times New Roman" w:cs="Times New Roman"/>
          <w:sz w:val="28"/>
          <w:szCs w:val="28"/>
        </w:rPr>
        <w:lastRenderedPageBreak/>
        <w:t>Важно не только ограничивать экранное время, но и предлагать альтернативные способы самореализации и отдыха.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3. Организация занятости и альтернативных форм досуга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 xml:space="preserve">Важным фактором профилактики является вовлечение подростков в социально одобряемую деятельность: спорт, творчество,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 xml:space="preserve">, дополнительное образование. Это позволяет удовлетворить их потребность в самореализации и общении, снижая риск интернет-зависимости и вовлечения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группы, а также э</w:t>
      </w:r>
      <w:r w:rsidRPr="00A2555D">
        <w:rPr>
          <w:rFonts w:ascii="Times New Roman" w:hAnsi="Times New Roman" w:cs="Times New Roman"/>
          <w:sz w:val="28"/>
          <w:szCs w:val="28"/>
        </w:rPr>
        <w:t>то снижает риск ухода в виртуальный мир и формирования зависимостей.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4. Взаимодействие семьи, школы и специалистов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>Эффективная профилактика возможна только при тесном сотрудничестве родителей, педагогов, психологов и социальных работников. Необходимо проводить регулярные беседы, тренинги, информировать о признаках девиантного поведения и способах помощи. Родители должны быть в курсе цифровых привычек ребёнка, использовать приложения для родительского контроля, но не ограничиваться только техническими средствами — важен личный контакт и поддержка.</w:t>
      </w:r>
    </w:p>
    <w:p w:rsidR="00A2555D" w:rsidRPr="00A2555D" w:rsidRDefault="00A2555D" w:rsidP="00A2555D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Практические рекомендации</w:t>
      </w:r>
    </w:p>
    <w:p w:rsidR="00A2555D" w:rsidRPr="00A2555D" w:rsidRDefault="00A2555D" w:rsidP="00A2555D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Ограничивайте доступ к небезопасному контенту</w:t>
      </w:r>
      <w:r w:rsidRPr="00A2555D">
        <w:rPr>
          <w:rFonts w:ascii="Times New Roman" w:hAnsi="Times New Roman" w:cs="Times New Roman"/>
          <w:sz w:val="28"/>
          <w:szCs w:val="28"/>
        </w:rPr>
        <w:t xml:space="preserve"> с помощью специальных приложений и настроек устройств.</w:t>
      </w:r>
    </w:p>
    <w:p w:rsidR="00A2555D" w:rsidRPr="00A2555D" w:rsidRDefault="00A2555D" w:rsidP="00A2555D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Проводите совместные семейные мероприятия</w:t>
      </w:r>
      <w:r w:rsidRPr="00A2555D">
        <w:rPr>
          <w:rFonts w:ascii="Times New Roman" w:hAnsi="Times New Roman" w:cs="Times New Roman"/>
          <w:sz w:val="28"/>
          <w:szCs w:val="28"/>
        </w:rPr>
        <w:t xml:space="preserve"> без гаджетов.</w:t>
      </w:r>
    </w:p>
    <w:p w:rsidR="00A2555D" w:rsidRPr="00A2555D" w:rsidRDefault="00A2555D" w:rsidP="00A2555D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Обсуждайте с подростками</w:t>
      </w:r>
      <w:r w:rsidRPr="00A2555D">
        <w:rPr>
          <w:rFonts w:ascii="Times New Roman" w:hAnsi="Times New Roman" w:cs="Times New Roman"/>
          <w:sz w:val="28"/>
          <w:szCs w:val="28"/>
        </w:rPr>
        <w:t xml:space="preserve"> их онлайн-опыт, интересуйтесь, с кем они общаются и какие темы их волнуют.</w:t>
      </w:r>
    </w:p>
    <w:p w:rsidR="00A2555D" w:rsidRPr="00A2555D" w:rsidRDefault="00A2555D" w:rsidP="00A2555D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>Развивайте критическое мышление</w:t>
      </w:r>
      <w:r w:rsidRPr="00A2555D">
        <w:rPr>
          <w:rFonts w:ascii="Times New Roman" w:hAnsi="Times New Roman" w:cs="Times New Roman"/>
          <w:sz w:val="28"/>
          <w:szCs w:val="28"/>
        </w:rPr>
        <w:t xml:space="preserve">: анализируйте вместе новости, обсуждайте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фейковые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 xml:space="preserve"> сообщения и манипуляции.</w:t>
      </w:r>
    </w:p>
    <w:p w:rsidR="00A2555D" w:rsidRPr="00A2555D" w:rsidRDefault="00A2555D" w:rsidP="00A2555D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b/>
          <w:bCs/>
          <w:sz w:val="28"/>
          <w:szCs w:val="28"/>
        </w:rPr>
        <w:t xml:space="preserve">Создавайте условия для </w:t>
      </w:r>
      <w:proofErr w:type="spellStart"/>
      <w:r w:rsidRPr="00A2555D">
        <w:rPr>
          <w:rFonts w:ascii="Times New Roman" w:hAnsi="Times New Roman" w:cs="Times New Roman"/>
          <w:b/>
          <w:bCs/>
          <w:sz w:val="28"/>
          <w:szCs w:val="28"/>
        </w:rPr>
        <w:t>внеучебной</w:t>
      </w:r>
      <w:proofErr w:type="spellEnd"/>
      <w:r w:rsidRPr="00A2555D">
        <w:rPr>
          <w:rFonts w:ascii="Times New Roman" w:hAnsi="Times New Roman" w:cs="Times New Roman"/>
          <w:b/>
          <w:bCs/>
          <w:sz w:val="28"/>
          <w:szCs w:val="28"/>
        </w:rPr>
        <w:t xml:space="preserve"> активности</w:t>
      </w:r>
      <w:r w:rsidRPr="00A2555D">
        <w:rPr>
          <w:rFonts w:ascii="Times New Roman" w:hAnsi="Times New Roman" w:cs="Times New Roman"/>
          <w:sz w:val="28"/>
          <w:szCs w:val="28"/>
        </w:rPr>
        <w:t>: спорт, кружки, волонтёрские проекты.</w:t>
      </w:r>
    </w:p>
    <w:p w:rsidR="006F2A95" w:rsidRDefault="006F2A95" w:rsidP="00A2555D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555D" w:rsidRPr="00A2555D" w:rsidRDefault="00A2555D" w:rsidP="00A2555D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25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sz w:val="28"/>
          <w:szCs w:val="28"/>
        </w:rPr>
        <w:t xml:space="preserve">Профилактика девиантного поведения подростков в цифровой среде требует комплексного подхода, сочетающего развитие </w:t>
      </w:r>
      <w:proofErr w:type="spellStart"/>
      <w:r w:rsidRPr="00A2555D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A2555D">
        <w:rPr>
          <w:rFonts w:ascii="Times New Roman" w:hAnsi="Times New Roman" w:cs="Times New Roman"/>
          <w:sz w:val="28"/>
          <w:szCs w:val="28"/>
        </w:rPr>
        <w:t>, эмоциональную поддержку, организацию досуга и тесное взаимодействие семьи и школы. Только совместными усилиями можно создать безопасное и развивающее цифровое пространство для подрастающего поколения.</w:t>
      </w:r>
    </w:p>
    <w:p w:rsidR="00A2555D" w:rsidRPr="00A2555D" w:rsidRDefault="00A2555D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55D">
        <w:rPr>
          <w:rFonts w:ascii="Times New Roman" w:hAnsi="Times New Roman" w:cs="Times New Roman"/>
          <w:i/>
          <w:iCs/>
          <w:sz w:val="28"/>
          <w:szCs w:val="28"/>
        </w:rPr>
        <w:t xml:space="preserve">«Эффективная профилактика — это сочетание трёх факторов: эмоциональный контакт, реалистичные ожидания и насыщенная </w:t>
      </w:r>
      <w:proofErr w:type="spellStart"/>
      <w:r w:rsidRPr="00A2555D">
        <w:rPr>
          <w:rFonts w:ascii="Times New Roman" w:hAnsi="Times New Roman" w:cs="Times New Roman"/>
          <w:i/>
          <w:iCs/>
          <w:sz w:val="28"/>
          <w:szCs w:val="28"/>
        </w:rPr>
        <w:t>внеучебная</w:t>
      </w:r>
      <w:proofErr w:type="spellEnd"/>
      <w:r w:rsidRPr="00A2555D">
        <w:rPr>
          <w:rFonts w:ascii="Times New Roman" w:hAnsi="Times New Roman" w:cs="Times New Roman"/>
          <w:i/>
          <w:iCs/>
          <w:sz w:val="28"/>
          <w:szCs w:val="28"/>
        </w:rPr>
        <w:t xml:space="preserve"> жизнь»</w:t>
      </w:r>
      <w:r w:rsidRPr="00A25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B6F" w:rsidRPr="00A2555D" w:rsidRDefault="004C2B6F" w:rsidP="00A255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C2B6F" w:rsidRPr="00A2555D" w:rsidSect="00A2555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C586D"/>
    <w:multiLevelType w:val="multilevel"/>
    <w:tmpl w:val="2CB0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5D"/>
    <w:rsid w:val="004C2B6F"/>
    <w:rsid w:val="006F2A95"/>
    <w:rsid w:val="00A2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8DD3"/>
  <w15:chartTrackingRefBased/>
  <w15:docId w15:val="{898611E0-BC9A-4F32-B30E-B9A6DE20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55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55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c-bznhio">
    <w:name w:val="sc-bznhio"/>
    <w:basedOn w:val="a0"/>
    <w:rsid w:val="00A2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892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9317">
          <w:blockQuote w:val="1"/>
          <w:marLeft w:val="0"/>
          <w:marRight w:val="0"/>
          <w:marTop w:val="60"/>
          <w:marBottom w:val="0"/>
          <w:divBdr>
            <w:top w:val="none" w:sz="0" w:space="9" w:color="444444"/>
            <w:left w:val="single" w:sz="18" w:space="17" w:color="444444"/>
            <w:bottom w:val="none" w:sz="0" w:space="10" w:color="444444"/>
            <w:right w:val="none" w:sz="0" w:space="12" w:color="44444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2026-04-27T03:35:00Z</dcterms:created>
  <dcterms:modified xsi:type="dcterms:W3CDTF">2026-04-27T03:45:00Z</dcterms:modified>
</cp:coreProperties>
</file>