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29F91" w14:textId="77777777" w:rsidR="00B36330" w:rsidRPr="00B36330" w:rsidRDefault="00B36330" w:rsidP="00B36330">
      <w:pPr>
        <w:spacing w:after="0"/>
        <w:jc w:val="center"/>
        <w:rPr>
          <w:rFonts w:ascii="Times New Roman" w:hAnsi="Times New Roman" w:cs="Times New Roman"/>
          <w:b/>
          <w:lang w:eastAsia="ru-RU"/>
        </w:rPr>
      </w:pPr>
      <w:r w:rsidRPr="00B36330">
        <w:rPr>
          <w:rFonts w:ascii="Times New Roman" w:hAnsi="Times New Roman" w:cs="Times New Roman"/>
          <w:b/>
          <w:lang w:eastAsia="ru-RU"/>
        </w:rPr>
        <w:t>МУНИЦИПАЛЬНОЕ БЮДЖЕТНОЕ ДОШКОЛЬНОЕ ОБРАЗОВАТЕЛЬНОЕ УЧРЕЖДЕНИЕ</w:t>
      </w:r>
    </w:p>
    <w:p w14:paraId="16F01C79" w14:textId="77777777" w:rsidR="00B36330" w:rsidRPr="00B36330" w:rsidRDefault="00B36330" w:rsidP="00B36330">
      <w:pPr>
        <w:spacing w:after="0"/>
        <w:jc w:val="center"/>
        <w:rPr>
          <w:rFonts w:ascii="Times New Roman" w:hAnsi="Times New Roman" w:cs="Times New Roman"/>
          <w:b/>
          <w:lang w:eastAsia="ru-RU"/>
        </w:rPr>
      </w:pPr>
      <w:r w:rsidRPr="00B36330">
        <w:rPr>
          <w:rFonts w:ascii="Times New Roman" w:hAnsi="Times New Roman" w:cs="Times New Roman"/>
          <w:b/>
          <w:lang w:eastAsia="ru-RU"/>
        </w:rPr>
        <w:t>«ДЕТСКИЙ САД «КОЛОБОК» С. ПЕРОВО» СИМФЕРОПОЛЬСКОГО РАЙОНА</w:t>
      </w:r>
    </w:p>
    <w:p w14:paraId="14811A8A" w14:textId="77777777" w:rsidR="00B36330" w:rsidRPr="00B36330" w:rsidRDefault="00B36330" w:rsidP="00B36330">
      <w:pPr>
        <w:spacing w:after="0"/>
        <w:jc w:val="center"/>
        <w:rPr>
          <w:rFonts w:ascii="Times New Roman" w:hAnsi="Times New Roman" w:cs="Times New Roman"/>
          <w:b/>
          <w:lang w:eastAsia="ru-RU"/>
        </w:rPr>
      </w:pPr>
      <w:r w:rsidRPr="00B36330">
        <w:rPr>
          <w:rFonts w:ascii="Times New Roman" w:hAnsi="Times New Roman" w:cs="Times New Roman"/>
          <w:b/>
          <w:lang w:eastAsia="ru-RU"/>
        </w:rPr>
        <w:t>РЕСПУБЛИКА КРЫМ</w:t>
      </w:r>
    </w:p>
    <w:p w14:paraId="37E3D40A" w14:textId="77777777" w:rsidR="00B36330" w:rsidRPr="00B36330" w:rsidRDefault="00B36330" w:rsidP="00B36330">
      <w:pPr>
        <w:spacing w:after="0"/>
        <w:jc w:val="center"/>
        <w:rPr>
          <w:rFonts w:ascii="Times New Roman" w:hAnsi="Times New Roman" w:cs="Times New Roman"/>
          <w:b/>
          <w:lang w:eastAsia="ru-RU"/>
        </w:rPr>
      </w:pPr>
      <w:r w:rsidRPr="00B36330">
        <w:rPr>
          <w:rFonts w:ascii="Times New Roman" w:hAnsi="Times New Roman" w:cs="Times New Roman"/>
          <w:b/>
          <w:lang w:eastAsia="ru-RU"/>
        </w:rPr>
        <w:t>(МБДОУ «Детский сад «Колобок» с. Перово»)</w:t>
      </w:r>
    </w:p>
    <w:p w14:paraId="3A4A609A" w14:textId="77777777" w:rsidR="00B36330" w:rsidRPr="00B36330" w:rsidRDefault="00B36330" w:rsidP="00B3633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B36330">
        <w:rPr>
          <w:rFonts w:ascii="Times New Roman" w:eastAsia="Times New Roman" w:hAnsi="Times New Roman" w:cs="Times New Roman"/>
          <w:b/>
        </w:rPr>
        <w:t>ОКПО 00828816, ОГРН 1159102024290, ИНН/КПП 9109009840/910901001</w:t>
      </w:r>
    </w:p>
    <w:p w14:paraId="5268BF3F" w14:textId="77777777" w:rsidR="00B36330" w:rsidRPr="00B36330" w:rsidRDefault="00B36330" w:rsidP="00B3633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B36330">
        <w:rPr>
          <w:rFonts w:ascii="Times New Roman" w:eastAsia="Times New Roman" w:hAnsi="Times New Roman" w:cs="Times New Roman"/>
          <w:b/>
        </w:rPr>
        <w:t>ул. Парковая, дом 3б, с. Перово, Симферопольский район, Республика Крым,297560</w:t>
      </w:r>
    </w:p>
    <w:p w14:paraId="177DC2C9" w14:textId="77777777" w:rsidR="00B36330" w:rsidRPr="00B36330" w:rsidRDefault="00B36330" w:rsidP="00B36330">
      <w:pPr>
        <w:spacing w:after="0"/>
        <w:jc w:val="center"/>
        <w:rPr>
          <w:rFonts w:ascii="Times New Roman" w:eastAsia="Times New Roman" w:hAnsi="Times New Roman" w:cs="Times New Roman"/>
          <w:b/>
          <w:u w:val="single"/>
          <w:lang w:val="en-US"/>
        </w:rPr>
      </w:pPr>
      <w:r w:rsidRPr="00B36330">
        <w:rPr>
          <w:rFonts w:ascii="Times New Roman" w:eastAsia="Times New Roman" w:hAnsi="Times New Roman" w:cs="Times New Roman"/>
          <w:b/>
        </w:rPr>
        <w:t>тел</w:t>
      </w:r>
      <w:r w:rsidRPr="00B36330">
        <w:rPr>
          <w:rFonts w:ascii="Times New Roman" w:eastAsia="Times New Roman" w:hAnsi="Times New Roman" w:cs="Times New Roman"/>
          <w:b/>
          <w:lang w:val="en-US"/>
        </w:rPr>
        <w:t>.58-38-63, e-mail: sadik_</w:t>
      </w:r>
      <w:hyperlink r:id="rId7" w:history="1">
        <w:r w:rsidRPr="00B36330">
          <w:rPr>
            <w:rFonts w:ascii="Times New Roman" w:eastAsia="Times New Roman" w:hAnsi="Times New Roman" w:cs="Times New Roman"/>
            <w:b/>
            <w:lang w:val="en-US"/>
          </w:rPr>
          <w:t>kolobok-perovo@creameaedu.ru</w:t>
        </w:r>
      </w:hyperlink>
    </w:p>
    <w:p w14:paraId="4EA645E7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5BD48130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026CF937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29A1603D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2EF5D2EA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27A921D1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1E831B5B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lang w:val="en-US"/>
        </w:rPr>
      </w:pPr>
    </w:p>
    <w:p w14:paraId="26BD3007" w14:textId="77777777" w:rsidR="00B36330" w:rsidRPr="0093630A" w:rsidRDefault="00B36330" w:rsidP="00B36330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93630A">
        <w:rPr>
          <w:rFonts w:ascii="Times New Roman" w:eastAsia="Calibri" w:hAnsi="Times New Roman" w:cs="Times New Roman"/>
          <w:bCs/>
          <w:sz w:val="28"/>
          <w:szCs w:val="28"/>
        </w:rPr>
        <w:t>Мастер-класс</w:t>
      </w:r>
    </w:p>
    <w:p w14:paraId="42E83856" w14:textId="77777777" w:rsidR="00B36330" w:rsidRPr="0093630A" w:rsidRDefault="00B36330" w:rsidP="00B3633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630A">
        <w:rPr>
          <w:rFonts w:ascii="Times New Roman" w:eastAsia="Calibri" w:hAnsi="Times New Roman" w:cs="Times New Roman"/>
          <w:b/>
          <w:sz w:val="28"/>
          <w:szCs w:val="28"/>
        </w:rPr>
        <w:t xml:space="preserve"> «Использование  иллюстрированных книг-головоломок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B4E37">
        <w:rPr>
          <w:rFonts w:ascii="Times New Roman" w:eastAsia="Calibri" w:hAnsi="Times New Roman" w:cs="Times New Roman"/>
          <w:b/>
          <w:sz w:val="28"/>
          <w:szCs w:val="28"/>
        </w:rPr>
        <w:t xml:space="preserve"> для </w:t>
      </w:r>
      <w:r w:rsidRPr="0093630A">
        <w:rPr>
          <w:rFonts w:ascii="Times New Roman" w:eastAsia="Calibri" w:hAnsi="Times New Roman" w:cs="Times New Roman"/>
          <w:b/>
          <w:sz w:val="28"/>
          <w:szCs w:val="28"/>
        </w:rPr>
        <w:t xml:space="preserve"> развитии произвольного внимания у детей дошкольного возраста»</w:t>
      </w:r>
    </w:p>
    <w:p w14:paraId="61C61322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6D8DBAB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486FDA34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612E7BE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1E511840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281C19E1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5919A347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4799D321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734567E3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48AF5392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925D54B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B745C24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9FF85E8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2AC0CAEE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4135E866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4C216606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3853CD45" w14:textId="77777777" w:rsidR="004151E1" w:rsidRDefault="004151E1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1F6A8C9" w14:textId="77777777" w:rsidR="00B36330" w:rsidRP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</w:t>
      </w:r>
      <w:r w:rsidRPr="00B36330">
        <w:rPr>
          <w:rFonts w:ascii="Times New Roman" w:eastAsia="Calibri" w:hAnsi="Times New Roman" w:cs="Times New Roman"/>
          <w:bCs/>
          <w:sz w:val="28"/>
          <w:szCs w:val="28"/>
        </w:rPr>
        <w:t>Подготовила:</w:t>
      </w:r>
    </w:p>
    <w:p w14:paraId="6EB5DCE4" w14:textId="77777777" w:rsidR="00B36330" w:rsidRP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3633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</w:t>
      </w:r>
      <w:r w:rsidR="004077F1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36330">
        <w:rPr>
          <w:rFonts w:ascii="Times New Roman" w:eastAsia="Calibri" w:hAnsi="Times New Roman" w:cs="Times New Roman"/>
          <w:bCs/>
          <w:sz w:val="28"/>
          <w:szCs w:val="28"/>
        </w:rPr>
        <w:t xml:space="preserve">педагог-психолог </w:t>
      </w:r>
    </w:p>
    <w:p w14:paraId="51E807AC" w14:textId="77777777" w:rsidR="00B36330" w:rsidRP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</w:t>
      </w:r>
      <w:r w:rsidRPr="00B36330">
        <w:rPr>
          <w:rFonts w:ascii="Times New Roman" w:eastAsia="Calibri" w:hAnsi="Times New Roman" w:cs="Times New Roman"/>
          <w:bCs/>
          <w:sz w:val="28"/>
          <w:szCs w:val="28"/>
        </w:rPr>
        <w:t>МБДОУ «Детский сад «Колобок» с. П</w:t>
      </w:r>
      <w:r>
        <w:rPr>
          <w:rFonts w:ascii="Times New Roman" w:eastAsia="Calibri" w:hAnsi="Times New Roman" w:cs="Times New Roman"/>
          <w:bCs/>
          <w:sz w:val="28"/>
          <w:szCs w:val="28"/>
        </w:rPr>
        <w:t>ерово»</w:t>
      </w:r>
    </w:p>
    <w:p w14:paraId="4D7B312B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</w:t>
      </w:r>
      <w:r w:rsidRPr="00B36330">
        <w:rPr>
          <w:rFonts w:ascii="Times New Roman" w:eastAsia="Calibri" w:hAnsi="Times New Roman" w:cs="Times New Roman"/>
          <w:bCs/>
          <w:sz w:val="28"/>
          <w:szCs w:val="28"/>
        </w:rPr>
        <w:t>Симферопольского района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A1A16BE" w14:textId="77777777" w:rsidR="00B36330" w:rsidRP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Республики Крым</w:t>
      </w:r>
    </w:p>
    <w:p w14:paraId="25E71B84" w14:textId="77777777" w:rsidR="00B36330" w:rsidRP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К</w:t>
      </w:r>
      <w:r w:rsidRPr="00B36330">
        <w:rPr>
          <w:rFonts w:ascii="Times New Roman" w:eastAsia="Calibri" w:hAnsi="Times New Roman" w:cs="Times New Roman"/>
          <w:bCs/>
          <w:sz w:val="28"/>
          <w:szCs w:val="28"/>
        </w:rPr>
        <w:t>овтуненко Маргарита Геннадьевна</w:t>
      </w:r>
    </w:p>
    <w:p w14:paraId="2E175C0A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5132B13E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20C6678D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767F3F65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0AB00838" w14:textId="77777777" w:rsidR="00B36330" w:rsidRDefault="00B36330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</w:rPr>
      </w:pPr>
    </w:p>
    <w:p w14:paraId="1E381002" w14:textId="77777777" w:rsidR="00B36330" w:rsidRDefault="00B36330" w:rsidP="00AF5260">
      <w:pPr>
        <w:spacing w:after="0" w:line="276" w:lineRule="auto"/>
        <w:jc w:val="center"/>
        <w:rPr>
          <w:rFonts w:ascii="Times New Roman" w:eastAsia="Calibri" w:hAnsi="Times New Roman" w:cs="Times New Roman"/>
          <w:bCs/>
        </w:rPr>
      </w:pPr>
    </w:p>
    <w:p w14:paraId="67CAD106" w14:textId="77777777" w:rsidR="00AF5260" w:rsidRDefault="00AF5260" w:rsidP="00AF5260">
      <w:pPr>
        <w:spacing w:after="0" w:line="276" w:lineRule="auto"/>
        <w:jc w:val="center"/>
        <w:rPr>
          <w:rFonts w:ascii="Times New Roman" w:eastAsia="Calibri" w:hAnsi="Times New Roman" w:cs="Times New Roman"/>
          <w:bCs/>
        </w:rPr>
      </w:pPr>
    </w:p>
    <w:p w14:paraId="6AC1CB23" w14:textId="77777777" w:rsidR="00AF5260" w:rsidRDefault="00AF5260" w:rsidP="00AF5260">
      <w:pPr>
        <w:spacing w:after="0" w:line="276" w:lineRule="auto"/>
        <w:jc w:val="center"/>
        <w:rPr>
          <w:rFonts w:ascii="Times New Roman" w:eastAsia="Calibri" w:hAnsi="Times New Roman" w:cs="Times New Roman"/>
          <w:bCs/>
        </w:rPr>
      </w:pPr>
    </w:p>
    <w:p w14:paraId="279AF680" w14:textId="77777777" w:rsidR="00AF5260" w:rsidRDefault="00AF5260" w:rsidP="00AF5260">
      <w:pPr>
        <w:spacing w:after="0" w:line="276" w:lineRule="auto"/>
        <w:jc w:val="center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с. Перово, 2026 г.</w:t>
      </w:r>
    </w:p>
    <w:p w14:paraId="7EEF5ED8" w14:textId="77777777" w:rsidR="00E87F39" w:rsidRPr="0093630A" w:rsidRDefault="00E87F39" w:rsidP="000134DC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3630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«Использование  иллюстрированных книг-головоломок (картинок  виммельбух) </w:t>
      </w:r>
      <w:r w:rsidR="0093630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3630A">
        <w:rPr>
          <w:rFonts w:ascii="Times New Roman" w:eastAsia="Calibri" w:hAnsi="Times New Roman" w:cs="Times New Roman"/>
          <w:b/>
          <w:sz w:val="28"/>
          <w:szCs w:val="28"/>
        </w:rPr>
        <w:t xml:space="preserve"> в развитии произвольного внимания у детей дошкольного возраста»</w:t>
      </w:r>
    </w:p>
    <w:p w14:paraId="40167636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8C1C544" w14:textId="77777777" w:rsidR="00B36330" w:rsidRDefault="00E87F39" w:rsidP="00B3633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63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0134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резентация опыта работы по теме.</w:t>
      </w: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CB99EC3" w14:textId="77777777" w:rsidR="00E87F39" w:rsidRPr="0093630A" w:rsidRDefault="00E87F39" w:rsidP="00B3633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363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14:paraId="780C8F9B" w14:textId="77777777" w:rsidR="00E87F39" w:rsidRPr="0093630A" w:rsidRDefault="00E87F39" w:rsidP="00B36330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Познакомить с</w:t>
      </w:r>
      <w:r w:rsid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технологией использования иллюстрированных книг-головоломок,  картинок</w:t>
      </w: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«Виммельбух», как средством развития произвольного внимания у детей дошкольного возраста.</w:t>
      </w:r>
    </w:p>
    <w:p w14:paraId="14EE1563" w14:textId="77777777" w:rsidR="00E87F39" w:rsidRDefault="00E87F39" w:rsidP="00B36330">
      <w:pPr>
        <w:pStyle w:val="a3"/>
        <w:numPr>
          <w:ilvl w:val="0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Способствовать развитию интереса к внедрению картинок «Виммельбух</w:t>
      </w:r>
      <w:r w:rsid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 в работу с детьми для  развития</w:t>
      </w:r>
      <w:r w:rsidRPr="009363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произвольного внимания.</w:t>
      </w:r>
    </w:p>
    <w:p w14:paraId="0CB735FC" w14:textId="77777777" w:rsidR="00624531" w:rsidRPr="0093630A" w:rsidRDefault="004448AC" w:rsidP="00B36330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30A">
        <w:rPr>
          <w:rFonts w:ascii="Times New Roman" w:hAnsi="Times New Roman" w:cs="Times New Roman"/>
          <w:b/>
          <w:sz w:val="28"/>
          <w:szCs w:val="28"/>
        </w:rPr>
        <w:t xml:space="preserve">Теоретическая часть </w:t>
      </w:r>
    </w:p>
    <w:p w14:paraId="6B9EAECE" w14:textId="77777777" w:rsidR="0093630A" w:rsidRDefault="004448AC" w:rsidP="00B3633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Эпиграфом я бы хотела взять слова известного американского писателя Генри Миллера: </w:t>
      </w:r>
    </w:p>
    <w:p w14:paraId="41A4FFC2" w14:textId="77777777" w:rsidR="00164947" w:rsidRPr="0093630A" w:rsidRDefault="004448AC" w:rsidP="00B3633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«Присмотрись к чему-нибудь повнимательнее – хотя бы вот к травинке, и она превращается в целый мир, загадочный, поражающий воображение и неописуемо прекрасный» </w:t>
      </w:r>
    </w:p>
    <w:p w14:paraId="71F4971B" w14:textId="77777777" w:rsidR="00164947" w:rsidRPr="0093630A" w:rsidRDefault="00164947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Современное дошкольное образование стоит перед вызовом и одновременно уникальной возможностью – обеспечить качественное и доступное образование для всех детей, включая тех, кто имеет ограниченные возможности здоровья (ОВЗ). Находясь в поиске эффективной стратегии развития данных детей, мы натолкнулись на технологию использования иллюстрированных книг-головоломок или  виммельбух. </w:t>
      </w:r>
      <w:r w:rsidRPr="0093630A">
        <w:rPr>
          <w:rFonts w:ascii="Times New Roman" w:hAnsi="Times New Roman" w:cs="Times New Roman"/>
          <w:sz w:val="28"/>
          <w:szCs w:val="28"/>
        </w:rPr>
        <w:t>Сегодня я хочу рассказать о  книгах –головоломки, или как чаще всего их называют картинки «Виммельбух».</w:t>
      </w:r>
    </w:p>
    <w:p w14:paraId="4F55DAA6" w14:textId="77777777" w:rsidR="001C0075" w:rsidRPr="0093630A" w:rsidRDefault="00164947" w:rsidP="00B3633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Данная технология представляет собой интерактивный метод обучения и воспитания, основанный на практике наблюдения и поиска различных предметов, персонажей или деталей на больших и детализированных иллюстрациях</w:t>
      </w:r>
    </w:p>
    <w:p w14:paraId="2BB1E540" w14:textId="77777777" w:rsidR="004448AC" w:rsidRPr="0093630A" w:rsidRDefault="004448AC" w:rsidP="00B36330">
      <w:pPr>
        <w:pStyle w:val="a3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Работая с данной технологией, развиваем психические процессы у детей с нарушениями речи, расширяем кругозор, формируем умение устанавливать причинно-следственные связи. </w:t>
      </w:r>
      <w:r w:rsidR="00164947" w:rsidRPr="0093630A">
        <w:rPr>
          <w:rFonts w:ascii="Times New Roman" w:hAnsi="Times New Roman" w:cs="Times New Roman"/>
          <w:sz w:val="28"/>
          <w:szCs w:val="28"/>
        </w:rPr>
        <w:t xml:space="preserve">Согласитесь, что развивая внимание и наблюдательность, мы развиваем познавательные процессы. </w:t>
      </w:r>
    </w:p>
    <w:p w14:paraId="62B4A502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Виммельбух является помощником в работе над лексическими и грамматическими категориями, развитием зрительной памяти и коррекцией эмоционально-волевой сферы, эта технология очень актуальна. </w:t>
      </w:r>
    </w:p>
    <w:p w14:paraId="472B38FC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Работа с Виммельбухом объединяет такие образовательные направления, как речевое, когнитивное, социальное и коммуникативное развитие и подходит для любого возраста. </w:t>
      </w:r>
    </w:p>
    <w:p w14:paraId="6035EDAB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В результате систематической работы по Виммельбуху отмечается положительная динамика в развитии детей, совершенно ненавязчиво </w:t>
      </w:r>
      <w:r w:rsidRPr="0093630A">
        <w:rPr>
          <w:rFonts w:ascii="Times New Roman" w:hAnsi="Times New Roman" w:cs="Times New Roman"/>
          <w:sz w:val="28"/>
          <w:szCs w:val="28"/>
        </w:rPr>
        <w:lastRenderedPageBreak/>
        <w:t xml:space="preserve">тренируются память, внимание, расширяется словарный запас, развивается кругозор, умение находить причинно-следственные связи; </w:t>
      </w:r>
    </w:p>
    <w:p w14:paraId="0FEB95F6" w14:textId="77777777" w:rsidR="00C548B0" w:rsidRPr="0093630A" w:rsidRDefault="00E87F39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Что такое</w:t>
      </w:r>
      <w:r w:rsidR="004448AC" w:rsidRPr="00936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0075" w:rsidRPr="0093630A">
        <w:rPr>
          <w:rFonts w:ascii="Times New Roman" w:hAnsi="Times New Roman" w:cs="Times New Roman"/>
          <w:b/>
          <w:bCs/>
          <w:sz w:val="28"/>
          <w:szCs w:val="28"/>
        </w:rPr>
        <w:t>книг</w:t>
      </w:r>
      <w:r w:rsidR="00C548B0" w:rsidRPr="0093630A">
        <w:rPr>
          <w:rFonts w:ascii="Times New Roman" w:hAnsi="Times New Roman" w:cs="Times New Roman"/>
          <w:b/>
          <w:bCs/>
          <w:sz w:val="28"/>
          <w:szCs w:val="28"/>
        </w:rPr>
        <w:t>и-головоломки и в чем их секрет?</w:t>
      </w:r>
    </w:p>
    <w:p w14:paraId="5BE4B3DD" w14:textId="77777777" w:rsidR="004448AC" w:rsidRPr="0093630A" w:rsidRDefault="00E87F39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 xml:space="preserve">Педагог-психолог: </w:t>
      </w:r>
      <w:r w:rsidRPr="0093630A">
        <w:rPr>
          <w:rFonts w:ascii="Times New Roman" w:hAnsi="Times New Roman" w:cs="Times New Roman"/>
          <w:sz w:val="28"/>
          <w:szCs w:val="28"/>
        </w:rPr>
        <w:t xml:space="preserve">в переводе с немецкого языка Виммельбух означает «иллюстрированная книга-головоломка». Если мы посмотрим на эти картинки </w:t>
      </w:r>
      <w:r w:rsidRPr="0093630A">
        <w:rPr>
          <w:rFonts w:ascii="Times New Roman" w:hAnsi="Times New Roman" w:cs="Times New Roman"/>
          <w:i/>
          <w:iCs/>
          <w:sz w:val="28"/>
          <w:szCs w:val="28"/>
        </w:rPr>
        <w:t>(психолог демонстрирует картинки)</w:t>
      </w:r>
      <w:r w:rsidRPr="0093630A">
        <w:rPr>
          <w:rFonts w:ascii="Times New Roman" w:hAnsi="Times New Roman" w:cs="Times New Roman"/>
          <w:sz w:val="28"/>
          <w:szCs w:val="28"/>
        </w:rPr>
        <w:t xml:space="preserve">, то увидим, что изображение максимально насыщенны визуальной информацией. В продаже данные картинки представлены в виде книг. Книга содержит минимум текста (иногда текста вообще нет), а рисунки насыщены деталями. С героями книг-комиксов происходят интересные и забавные события в течение дня, месяца, года. Это даёт возможность ребёнку каждый раз по-новому «читать» картинки и придумывать новые истории. </w:t>
      </w:r>
    </w:p>
    <w:p w14:paraId="6FD519A5" w14:textId="77777777" w:rsidR="004448AC" w:rsidRPr="0093630A" w:rsidRDefault="00E87F39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Основное назначение такой книги — ознакомление с окружающим миром, развитие речи и воображения. Также это отличный инструмент для развития произвольного внимания. Сегодня вы в этом убедитесь. Мы поиграем в такие игры с вами.</w:t>
      </w:r>
    </w:p>
    <w:p w14:paraId="5D45D284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30A">
        <w:rPr>
          <w:rFonts w:ascii="Times New Roman" w:hAnsi="Times New Roman" w:cs="Times New Roman"/>
          <w:b/>
          <w:sz w:val="28"/>
          <w:szCs w:val="28"/>
        </w:rPr>
        <w:t>Расскажу подробнее о технологии</w:t>
      </w:r>
      <w:r w:rsidR="00C548B0" w:rsidRPr="0093630A">
        <w:rPr>
          <w:rFonts w:ascii="Times New Roman" w:hAnsi="Times New Roman" w:cs="Times New Roman"/>
          <w:b/>
          <w:sz w:val="28"/>
          <w:szCs w:val="28"/>
        </w:rPr>
        <w:t xml:space="preserve"> алгоритм работы с книгой: </w:t>
      </w:r>
    </w:p>
    <w:p w14:paraId="5AA9EA4B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1. Обозначение цели и выбор соответствующей книги</w:t>
      </w:r>
    </w:p>
    <w:p w14:paraId="438E1F01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2. Моделирование игровой ситуации. Выбор методов и приемов работы с книгой (использование разработанной или составление новой технологической карты)</w:t>
      </w:r>
    </w:p>
    <w:p w14:paraId="3E484873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3. Средства обучения (подбор дополнительного материала для включения в игровой набор)</w:t>
      </w:r>
    </w:p>
    <w:p w14:paraId="76102A82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4. Определение формы работы с ребенком (детьми) </w:t>
      </w:r>
    </w:p>
    <w:p w14:paraId="653BA90C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5. Работа с книгой </w:t>
      </w:r>
    </w:p>
    <w:p w14:paraId="3CD119E3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6. Рефлексия </w:t>
      </w:r>
    </w:p>
    <w:p w14:paraId="3CDADBDA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7. Моделирование другой ситуации - в случае «отрицательной» рефлексии </w:t>
      </w:r>
    </w:p>
    <w:p w14:paraId="3331117D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3630A">
        <w:rPr>
          <w:rFonts w:ascii="Times New Roman" w:hAnsi="Times New Roman" w:cs="Times New Roman"/>
          <w:i/>
          <w:sz w:val="28"/>
          <w:szCs w:val="28"/>
        </w:rPr>
        <w:t xml:space="preserve">Работа с книгой – головоломкой </w:t>
      </w:r>
      <w:r w:rsidR="00C548B0" w:rsidRPr="0093630A">
        <w:rPr>
          <w:rFonts w:ascii="Times New Roman" w:hAnsi="Times New Roman" w:cs="Times New Roman"/>
          <w:i/>
          <w:sz w:val="28"/>
          <w:szCs w:val="28"/>
        </w:rPr>
        <w:t xml:space="preserve"> может проводиться в разных формах и объединять разное количество участников. Перед началом работы важно учитывать возрастные особенности детей, психологические особенности детей, особенности развития ребенка (например: ребенок с ОВЗ). </w:t>
      </w:r>
    </w:p>
    <w:p w14:paraId="7C78B356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Этапы работы по технологии «Виммельбух»: </w:t>
      </w:r>
    </w:p>
    <w:p w14:paraId="3D84DCA8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1) Рассматриваем книгу, обсуждаем ее особенности, чем она отличается от других книг. </w:t>
      </w:r>
    </w:p>
    <w:p w14:paraId="2D1200F5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sym w:font="Symbol" w:char="F0B7"/>
      </w:r>
      <w:r w:rsidRPr="0093630A">
        <w:rPr>
          <w:rFonts w:ascii="Times New Roman" w:hAnsi="Times New Roman" w:cs="Times New Roman"/>
          <w:sz w:val="28"/>
          <w:szCs w:val="28"/>
        </w:rPr>
        <w:t xml:space="preserve"> «Классический» виммельбух достаточно большой, формата А2, однако существуют и более компактные варианты, которые удобно брать с собой в дорогу или на прогулку. </w:t>
      </w:r>
    </w:p>
    <w:p w14:paraId="26BB8E5F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sym w:font="Symbol" w:char="F0B7"/>
      </w:r>
      <w:r w:rsidRPr="0093630A">
        <w:rPr>
          <w:rFonts w:ascii="Times New Roman" w:hAnsi="Times New Roman" w:cs="Times New Roman"/>
          <w:sz w:val="28"/>
          <w:szCs w:val="28"/>
        </w:rPr>
        <w:t xml:space="preserve"> Как правило, количество разворотов небольшое — от 1 до 10, напечатанных на плотном картоне. Количество деталей на страницах просто зашкаливает, буквально каждый сантиметр пространства задействован художником и может принимать участие в какой-то истории. </w:t>
      </w:r>
    </w:p>
    <w:p w14:paraId="0451A46A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93630A">
        <w:rPr>
          <w:rFonts w:ascii="Times New Roman" w:hAnsi="Times New Roman" w:cs="Times New Roman"/>
          <w:sz w:val="28"/>
          <w:szCs w:val="28"/>
        </w:rPr>
        <w:t xml:space="preserve"> Здесь нет единого смыслового центра, сюжетные линии разворачиваются одновременно. </w:t>
      </w:r>
    </w:p>
    <w:p w14:paraId="4B1D1813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sym w:font="Symbol" w:char="F0B7"/>
      </w:r>
      <w:r w:rsidRPr="0093630A">
        <w:rPr>
          <w:rFonts w:ascii="Times New Roman" w:hAnsi="Times New Roman" w:cs="Times New Roman"/>
          <w:sz w:val="28"/>
          <w:szCs w:val="28"/>
        </w:rPr>
        <w:t xml:space="preserve"> В таких книгах совсем нет текста, или же его очень мало – чаще всего предлагаются различные задания (отыскать какого-либо персонажа или предмет, сосчитать их и т.п.) </w:t>
      </w:r>
    </w:p>
    <w:p w14:paraId="36317921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2) Играем с книгой: </w:t>
      </w:r>
    </w:p>
    <w:p w14:paraId="2300B3DE" w14:textId="77777777" w:rsidR="004151E1" w:rsidRPr="0093630A" w:rsidRDefault="00C548B0" w:rsidP="004151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i/>
          <w:sz w:val="28"/>
          <w:szCs w:val="28"/>
        </w:rPr>
        <w:t xml:space="preserve">- «Найди предмет», </w:t>
      </w:r>
      <w:r w:rsidRPr="0093630A">
        <w:rPr>
          <w:rFonts w:ascii="Times New Roman" w:hAnsi="Times New Roman" w:cs="Times New Roman"/>
          <w:sz w:val="28"/>
          <w:szCs w:val="28"/>
        </w:rPr>
        <w:t xml:space="preserve">ищем знакомые предметы – просто так или соревнуемся кто быстрее. - Знакомимся с новыми предметами. Каждый предмет, животное называем, рассказываем про цвет, размер, форму. Объясняем, что делает животное, персонаж и т.д. Сначала детально прорабатываем один разворот, затем переходим к следующему и начинаем новый рассказ с поиска уже знакомых героев. - Ищем на всех разворотах книги одного и того же персонажа. Составляем истории с персонажем – кто он, откуда и куда идёт, кого встретил, что делает. </w:t>
      </w:r>
    </w:p>
    <w:p w14:paraId="6D010D0F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i/>
          <w:sz w:val="28"/>
          <w:szCs w:val="28"/>
        </w:rPr>
        <w:t>- «Лупа».</w:t>
      </w:r>
      <w:r w:rsidRPr="0093630A">
        <w:rPr>
          <w:rFonts w:ascii="Times New Roman" w:hAnsi="Times New Roman" w:cs="Times New Roman"/>
          <w:sz w:val="28"/>
          <w:szCs w:val="28"/>
        </w:rPr>
        <w:t xml:space="preserve"> Для детей испытывающих трудности изготавливаем специальную лупу, чтобы они могли сосредоточиться на определенном фрагменте изображения. </w:t>
      </w:r>
    </w:p>
    <w:p w14:paraId="5C5EE83E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3) - Начинаем присматриваться к более мелким деталям. Они помогают придумывать новые сюжетные ходы для истории. - Тренируемся в счете («Посчитай, сколько машин нарисовано», «сколько из них легковых» и т.д.). При счете можно использовать фишки, чтобы ребенок не считал один и тот же предмет по несколько раз. - Автоматизация звуков («Найди слова на А» и т.д.). </w:t>
      </w:r>
    </w:p>
    <w:p w14:paraId="40006CAA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i/>
          <w:sz w:val="28"/>
          <w:szCs w:val="28"/>
        </w:rPr>
        <w:t>- «Найди по описанию</w:t>
      </w:r>
      <w:r w:rsidRPr="0093630A">
        <w:rPr>
          <w:rFonts w:ascii="Times New Roman" w:hAnsi="Times New Roman" w:cs="Times New Roman"/>
          <w:sz w:val="28"/>
          <w:szCs w:val="28"/>
        </w:rPr>
        <w:t>». - Найди предмет по инструкции: «Он находится в нижнем правом углу» и т. д., если ребенок затрудняется в поиске, можно добавить описание искомого предмета.</w:t>
      </w:r>
    </w:p>
    <w:p w14:paraId="6B557CF0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- Сканируем разворот и делаем раскраску, даем задание «Раскрась машину в такой же цвет, как на картине», пока ребенок раскрашивает можно задавать вопросы: как ты думаешь, куда едет машина? Кто в ней сидит? Куда бы ты поехал? и т.д. </w:t>
      </w:r>
    </w:p>
    <w:p w14:paraId="49A6F275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- Сканируем разворот, заранее вырезаем из него различные предметы и персонажей. Предлагаем ребенку выбрать предмет или персонаж и предположить, что он мог делать на странницах Вимельбуха. Затем находим на развороте выбранный предмет или персонаж и рассказываем, что же было на самом деле. </w:t>
      </w:r>
    </w:p>
    <w:p w14:paraId="24B0424E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4) Мотивируем ребенка к созданию собственной истории: - ребенок придумывает название своей истории. - По ходу рассматривания иллюстраций задаем вопросы (почему? откуда? зачем? что произошло дальше? что было до этого?). </w:t>
      </w:r>
    </w:p>
    <w:p w14:paraId="18EC6EF9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Данные вопросы заставляют детей думать, размышлять, внимательно всматриваться в картинку, требуют сопоставления фактов, необходимость </w:t>
      </w:r>
      <w:r w:rsidRPr="0093630A">
        <w:rPr>
          <w:rFonts w:ascii="Times New Roman" w:hAnsi="Times New Roman" w:cs="Times New Roman"/>
          <w:sz w:val="28"/>
          <w:szCs w:val="28"/>
        </w:rPr>
        <w:lastRenderedPageBreak/>
        <w:t xml:space="preserve">сделать вывод. Они требуют развернутых, а не кратких ответов, поэтому способствуют развитию речи детей. </w:t>
      </w:r>
    </w:p>
    <w:p w14:paraId="416A089E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5) Сравниваем картинки с реальным окружением ребенка. - Рассмотрев картинку, закрываем ее и просим ребенка вспомнить, что было на ней изображено. </w:t>
      </w:r>
    </w:p>
    <w:p w14:paraId="1BD97E27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6) Для создания своего Виммельбуха необходимо: </w:t>
      </w:r>
    </w:p>
    <w:p w14:paraId="01C94F1A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-определить тему; </w:t>
      </w:r>
    </w:p>
    <w:p w14:paraId="22EC3D03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-создать фон;</w:t>
      </w:r>
    </w:p>
    <w:p w14:paraId="5BED6825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-найти и вырезать большое количество героев; </w:t>
      </w:r>
    </w:p>
    <w:p w14:paraId="3DC12BEF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-разместить героев, приклеить или нарисовать; -</w:t>
      </w:r>
    </w:p>
    <w:p w14:paraId="36BF3728" w14:textId="77777777" w:rsidR="004448AC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Вимельбух готов.</w:t>
      </w:r>
    </w:p>
    <w:p w14:paraId="60B3D05F" w14:textId="77777777" w:rsidR="00C548B0" w:rsidRPr="0093630A" w:rsidRDefault="00C548B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4DBA5B" w14:textId="77777777" w:rsidR="00E87F39" w:rsidRPr="0093630A" w:rsidRDefault="00E87F39" w:rsidP="00B36330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14:paraId="59F319D6" w14:textId="77777777" w:rsidR="004448AC" w:rsidRPr="0093630A" w:rsidRDefault="004448AC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А сейчас я п</w:t>
      </w:r>
      <w:r w:rsidR="00C548B0" w:rsidRPr="0093630A">
        <w:rPr>
          <w:rFonts w:ascii="Times New Roman" w:hAnsi="Times New Roman" w:cs="Times New Roman"/>
          <w:b/>
          <w:bCs/>
          <w:sz w:val="28"/>
          <w:szCs w:val="28"/>
        </w:rPr>
        <w:t xml:space="preserve">редлагаю вам несколько вариантов игр, которые </w:t>
      </w:r>
      <w:r w:rsidR="00AF5260">
        <w:rPr>
          <w:rFonts w:ascii="Times New Roman" w:hAnsi="Times New Roman" w:cs="Times New Roman"/>
          <w:b/>
          <w:bCs/>
          <w:sz w:val="28"/>
          <w:szCs w:val="28"/>
        </w:rPr>
        <w:t xml:space="preserve">я, как педагог-психолог </w:t>
      </w:r>
      <w:r w:rsidR="00C548B0" w:rsidRPr="0093630A">
        <w:rPr>
          <w:rFonts w:ascii="Times New Roman" w:hAnsi="Times New Roman" w:cs="Times New Roman"/>
          <w:b/>
          <w:bCs/>
          <w:sz w:val="28"/>
          <w:szCs w:val="28"/>
        </w:rPr>
        <w:t xml:space="preserve">применяю в практической работе с воспитанниками. </w:t>
      </w:r>
      <w:r w:rsidRPr="00936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330C6B" w14:textId="77777777" w:rsidR="00E87F39" w:rsidRPr="0093630A" w:rsidRDefault="00E87F39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  <w:u w:val="single"/>
        </w:rPr>
        <w:t>Игра «Я вижу …»</w:t>
      </w:r>
    </w:p>
    <w:p w14:paraId="6770515D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63117471"/>
      <w:r w:rsidRPr="0093630A">
        <w:rPr>
          <w:rFonts w:ascii="Times New Roman" w:hAnsi="Times New Roman" w:cs="Times New Roman"/>
          <w:b/>
          <w:bCs/>
          <w:sz w:val="28"/>
          <w:szCs w:val="28"/>
        </w:rPr>
        <w:t>Дидактическая цель</w:t>
      </w:r>
      <w:r w:rsidRPr="0093630A">
        <w:rPr>
          <w:rFonts w:ascii="Times New Roman" w:hAnsi="Times New Roman" w:cs="Times New Roman"/>
          <w:sz w:val="28"/>
          <w:szCs w:val="28"/>
        </w:rPr>
        <w:t>: развитие зрительного произвольного внимания, быстроты реакции.</w:t>
      </w:r>
    </w:p>
    <w:p w14:paraId="5AEE5D96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Игровая цель</w:t>
      </w:r>
      <w:r w:rsidRPr="0093630A">
        <w:rPr>
          <w:rFonts w:ascii="Times New Roman" w:hAnsi="Times New Roman" w:cs="Times New Roman"/>
          <w:sz w:val="28"/>
          <w:szCs w:val="28"/>
        </w:rPr>
        <w:t>: собрать как можно больше фишек.</w:t>
      </w:r>
    </w:p>
    <w:p w14:paraId="0589268D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Компоненты игры:</w:t>
      </w:r>
      <w:r w:rsidRPr="0093630A">
        <w:rPr>
          <w:rFonts w:ascii="Times New Roman" w:hAnsi="Times New Roman" w:cs="Times New Roman"/>
          <w:sz w:val="28"/>
          <w:szCs w:val="28"/>
        </w:rPr>
        <w:t xml:space="preserve"> картинки «Виммельбух»; звоночек; фишки (камушки марблс).</w:t>
      </w:r>
    </w:p>
    <w:p w14:paraId="4F7EBF33" w14:textId="7907653C" w:rsidR="00103935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Описание игры:</w:t>
      </w:r>
      <w:r w:rsidRPr="0093630A">
        <w:rPr>
          <w:rFonts w:ascii="Times New Roman" w:hAnsi="Times New Roman" w:cs="Times New Roman"/>
          <w:sz w:val="28"/>
          <w:szCs w:val="28"/>
        </w:rPr>
        <w:t xml:space="preserve"> участники по очереди описывают одного персонажа и действие, которое он делает или какой-либо предмет, не показывая это остальным игрокам. Тот, кото описывает является водящим в игре. Начинает он своё описание со слов: «Я вижу …».  Задача остальных игроков как можно быстрее найти, то, что описал водящий, нажать на звоночек и произнести: «Я тоже вижу … (далее повторяет, то, что сказал водящий и показывает это на картинке). После этого он становится водящ</w:t>
      </w:r>
      <w:r w:rsidR="00164947" w:rsidRPr="0093630A">
        <w:rPr>
          <w:rFonts w:ascii="Times New Roman" w:hAnsi="Times New Roman" w:cs="Times New Roman"/>
          <w:sz w:val="28"/>
          <w:szCs w:val="28"/>
        </w:rPr>
        <w:t xml:space="preserve">им и игры продолжается дальше. </w:t>
      </w:r>
      <w:bookmarkEnd w:id="0"/>
    </w:p>
    <w:p w14:paraId="4C79EE8E" w14:textId="77777777" w:rsidR="00E87F39" w:rsidRPr="0093630A" w:rsidRDefault="00E87F39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  <w:u w:val="single"/>
        </w:rPr>
        <w:t>Игра «Найди фрагмент»</w:t>
      </w:r>
    </w:p>
    <w:p w14:paraId="7CC18E0E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Дидактическая цель</w:t>
      </w:r>
      <w:r w:rsidRPr="0093630A">
        <w:rPr>
          <w:rFonts w:ascii="Times New Roman" w:hAnsi="Times New Roman" w:cs="Times New Roman"/>
          <w:sz w:val="28"/>
          <w:szCs w:val="28"/>
        </w:rPr>
        <w:t>: развитие зрительного внимания, быстроты реакции.</w:t>
      </w:r>
    </w:p>
    <w:p w14:paraId="2873B270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Игровая цель</w:t>
      </w:r>
      <w:r w:rsidRPr="0093630A">
        <w:rPr>
          <w:rFonts w:ascii="Times New Roman" w:hAnsi="Times New Roman" w:cs="Times New Roman"/>
          <w:sz w:val="28"/>
          <w:szCs w:val="28"/>
        </w:rPr>
        <w:t>: собрать как можно больше фрагментов.</w:t>
      </w:r>
    </w:p>
    <w:p w14:paraId="79913632" w14:textId="77777777" w:rsidR="00E87F39" w:rsidRPr="0093630A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Компоненты игры:</w:t>
      </w:r>
      <w:r w:rsidRPr="0093630A">
        <w:rPr>
          <w:rFonts w:ascii="Times New Roman" w:hAnsi="Times New Roman" w:cs="Times New Roman"/>
          <w:sz w:val="28"/>
          <w:szCs w:val="28"/>
        </w:rPr>
        <w:t xml:space="preserve"> картинки «Виммельбух»; карточки с фрагментами из общей картинки; звоночек.</w:t>
      </w:r>
    </w:p>
    <w:p w14:paraId="52D90F41" w14:textId="77777777" w:rsidR="00E87F39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b/>
          <w:bCs/>
          <w:sz w:val="28"/>
          <w:szCs w:val="28"/>
        </w:rPr>
        <w:t>Описание игры:</w:t>
      </w:r>
      <w:r w:rsidRPr="0093630A">
        <w:rPr>
          <w:rFonts w:ascii="Times New Roman" w:hAnsi="Times New Roman" w:cs="Times New Roman"/>
          <w:sz w:val="28"/>
          <w:szCs w:val="28"/>
        </w:rPr>
        <w:t xml:space="preserve"> перед участниками кладётся картинка «Виммельбух» лицевой стороной вверх. Карточки с фрагмента кладутся рядом стопкой лицевой стороной вниз. Рядом ставится звоночек. Участники по очереди открывают карточку с фрагментом и кладут её лицевой стороной вверх, так, чтобы всем участникам было видно. Задача участников как можно быстрее остальных найти этот фрагмент на картинке «Виммельбух», нажать на звоночек и показать найденный </w:t>
      </w:r>
      <w:r w:rsidRPr="0093630A">
        <w:rPr>
          <w:rFonts w:ascii="Times New Roman" w:hAnsi="Times New Roman" w:cs="Times New Roman"/>
          <w:sz w:val="28"/>
          <w:szCs w:val="28"/>
        </w:rPr>
        <w:lastRenderedPageBreak/>
        <w:t>фрагмент. После этого он забирает карточку с фрагментом себе. Выигрывает тот, кто соберёт больше всего карточек фрагментов.</w:t>
      </w:r>
    </w:p>
    <w:p w14:paraId="6C2B0A73" w14:textId="77777777" w:rsidR="004151E1" w:rsidRDefault="004151E1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CD5D0" w14:textId="77777777" w:rsidR="004151E1" w:rsidRPr="004151E1" w:rsidRDefault="004151E1" w:rsidP="004151E1">
      <w:pPr>
        <w:spacing w:after="0" w:line="276" w:lineRule="auto"/>
        <w:jc w:val="both"/>
        <w:rPr>
          <w:sz w:val="28"/>
          <w:szCs w:val="28"/>
        </w:rPr>
      </w:pPr>
      <w:r w:rsidRPr="004151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5DDA1D" wp14:editId="5C856A11">
            <wp:extent cx="2285879" cy="3231855"/>
            <wp:effectExtent l="3175" t="0" r="3810" b="3810"/>
            <wp:docPr id="1" name="Рисунок 1" descr="C:\Users\ACER\Documents\img20260331_10360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img20260331_1036089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99849" cy="3251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51E1">
        <w:rPr>
          <w:noProof/>
          <w:sz w:val="28"/>
          <w:szCs w:val="28"/>
          <w:lang w:eastAsia="ru-RU"/>
        </w:rPr>
        <w:drawing>
          <wp:inline distT="0" distB="0" distL="0" distR="0" wp14:anchorId="0542FEB9" wp14:editId="7632ABF0">
            <wp:extent cx="2305073" cy="3258993"/>
            <wp:effectExtent l="0" t="0" r="0" b="0"/>
            <wp:docPr id="2" name="Рисунок 2" descr="C:\Users\ACER\Documents\img20260331_1036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cuments\img20260331_10365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801" cy="32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3661B" w14:textId="77777777" w:rsidR="004151E1" w:rsidRPr="004151E1" w:rsidRDefault="004151E1" w:rsidP="004151E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CF9C" w14:textId="77777777" w:rsidR="004151E1" w:rsidRDefault="004151E1" w:rsidP="00B3633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E5ABC" w14:textId="6B592B36" w:rsidR="004151E1" w:rsidRPr="00902F6C" w:rsidRDefault="004151E1" w:rsidP="00B36330">
      <w:pPr>
        <w:spacing w:after="0" w:line="276" w:lineRule="auto"/>
        <w:jc w:val="both"/>
        <w:rPr>
          <w:sz w:val="28"/>
          <w:szCs w:val="28"/>
        </w:rPr>
      </w:pPr>
      <w:r w:rsidRPr="004151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B00E3" wp14:editId="085DD11F">
            <wp:extent cx="2223117" cy="3143121"/>
            <wp:effectExtent l="0" t="2858" r="3493" b="3492"/>
            <wp:docPr id="3" name="Рисунок 3" descr="C:\Users\ACER\Documents\img20260331_10384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ocuments\img20260331_103846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230688" cy="315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51E1">
        <w:rPr>
          <w:noProof/>
          <w:sz w:val="28"/>
          <w:szCs w:val="28"/>
          <w:lang w:eastAsia="ru-RU"/>
        </w:rPr>
        <w:drawing>
          <wp:inline distT="0" distB="0" distL="0" distR="0" wp14:anchorId="122C3EC6" wp14:editId="4670E15C">
            <wp:extent cx="2466884" cy="3487766"/>
            <wp:effectExtent l="0" t="0" r="0" b="0"/>
            <wp:docPr id="4" name="Рисунок 4" descr="C:\Users\ACER\Documents\img20260331_1037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img20260331_103755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888" cy="3499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BB7AF" w14:textId="77777777" w:rsidR="0093630A" w:rsidRPr="0093630A" w:rsidRDefault="0093630A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  <w:u w:val="single"/>
        </w:rPr>
        <w:t xml:space="preserve">Игра </w:t>
      </w:r>
      <w:r w:rsidR="00164947" w:rsidRPr="0093630A">
        <w:rPr>
          <w:rFonts w:ascii="Times New Roman" w:hAnsi="Times New Roman" w:cs="Times New Roman"/>
          <w:sz w:val="28"/>
          <w:szCs w:val="28"/>
          <w:u w:val="single"/>
        </w:rPr>
        <w:t>«Лупа».</w:t>
      </w:r>
      <w:r w:rsidR="00164947" w:rsidRPr="0093630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B38FF8" w14:textId="026CB5C1" w:rsidR="00103935" w:rsidRPr="00902F6C" w:rsidRDefault="00164947" w:rsidP="00902F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Для детей испытывающих трудности изготавливаем специальную лупу, чтобы они могли сосредоточиться на определенном фрагменте изображения. </w:t>
      </w:r>
      <w:r w:rsidR="009754F6" w:rsidRPr="0010393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8678F5" wp14:editId="1F8555E0">
            <wp:simplePos x="0" y="0"/>
            <wp:positionH relativeFrom="column">
              <wp:posOffset>2880764</wp:posOffset>
            </wp:positionH>
            <wp:positionV relativeFrom="paragraph">
              <wp:posOffset>2217824</wp:posOffset>
            </wp:positionV>
            <wp:extent cx="3345873" cy="2108160"/>
            <wp:effectExtent l="0" t="0" r="6985" b="0"/>
            <wp:wrapNone/>
            <wp:docPr id="15" name="Рисунок 15" descr="C:\Users\ACER\Desktop\ОТДАВАЯ СЕРДЦЕ 2026!\photo_2026-04-02_13-05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CER\Desktop\ОТДАВАЯ СЕРДЦЕ 2026!\photo_2026-04-02_13-05-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85" t="1" b="-3680"/>
                    <a:stretch/>
                  </pic:blipFill>
                  <pic:spPr bwMode="auto">
                    <a:xfrm>
                      <a:off x="0" y="0"/>
                      <a:ext cx="3345873" cy="210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6F2BD" w14:textId="77777777" w:rsidR="0093630A" w:rsidRPr="0093630A" w:rsidRDefault="0093630A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  <w:u w:val="single"/>
        </w:rPr>
        <w:t xml:space="preserve">Игра «Давай посчитаем» </w:t>
      </w:r>
    </w:p>
    <w:p w14:paraId="3CBB07BD" w14:textId="77777777" w:rsidR="00164947" w:rsidRDefault="00164947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Тренируемся в счете («Посчитай, сколько машин нарисовано», «сколько из них легковых» и т.д.). При счете можно использовать фишки, чтобы ребенок не </w:t>
      </w:r>
      <w:r w:rsidRPr="0093630A">
        <w:rPr>
          <w:rFonts w:ascii="Times New Roman" w:hAnsi="Times New Roman" w:cs="Times New Roman"/>
          <w:sz w:val="28"/>
          <w:szCs w:val="28"/>
        </w:rPr>
        <w:lastRenderedPageBreak/>
        <w:t xml:space="preserve">считал один и тот же предмет по несколько раз. - Автоматизация звуков («Найди слова на А» и т.д.). </w:t>
      </w:r>
    </w:p>
    <w:p w14:paraId="6E24B7A6" w14:textId="77777777" w:rsidR="00AF5260" w:rsidRDefault="00AF5260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63AEB" w14:textId="77777777" w:rsidR="00AF5260" w:rsidRDefault="00AF5260" w:rsidP="00AF52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2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BFE319" wp14:editId="51782127">
            <wp:extent cx="3438195" cy="4861041"/>
            <wp:effectExtent l="0" t="6668" r="3493" b="3492"/>
            <wp:docPr id="7" name="Рисунок 7" descr="C:\Users\ACER\Documents\img20260331_15352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img20260331_153528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46646" cy="487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EF428" w14:textId="77777777" w:rsidR="00AF5260" w:rsidRDefault="00AF5260" w:rsidP="00AF52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97181" w14:textId="77777777" w:rsidR="00AF5260" w:rsidRPr="00AF5260" w:rsidRDefault="00AF5260" w:rsidP="00AF52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26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89CC4BD" wp14:editId="01344BE6">
            <wp:extent cx="3380691" cy="4779738"/>
            <wp:effectExtent l="5080" t="0" r="0" b="0"/>
            <wp:docPr id="8" name="Рисунок 8" descr="C:\Users\ACER\Documents\img20260331_1536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cuments\img20260331_153603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395860" cy="480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44CF0" w14:textId="77777777" w:rsidR="00AF5260" w:rsidRPr="0093630A" w:rsidRDefault="00AF5260" w:rsidP="009754F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E85C65" w14:textId="77777777" w:rsidR="0093630A" w:rsidRPr="0093630A" w:rsidRDefault="0093630A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  <w:u w:val="single"/>
        </w:rPr>
        <w:t>Игра</w:t>
      </w:r>
      <w:r w:rsidR="00164947" w:rsidRPr="0093630A">
        <w:rPr>
          <w:rFonts w:ascii="Times New Roman" w:hAnsi="Times New Roman" w:cs="Times New Roman"/>
          <w:sz w:val="28"/>
          <w:szCs w:val="28"/>
          <w:u w:val="single"/>
        </w:rPr>
        <w:t xml:space="preserve"> «Найди по описанию». </w:t>
      </w:r>
    </w:p>
    <w:p w14:paraId="0E2D53EE" w14:textId="77777777" w:rsidR="00E87F39" w:rsidRDefault="00164947" w:rsidP="000134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Найди предмет по инструкции: «Он находится в нижнем правом углу» и т. д., если ребенок затрудняется в поиске, можно добавить описание искомого предмета.</w:t>
      </w:r>
    </w:p>
    <w:p w14:paraId="7BF97EA4" w14:textId="77777777" w:rsidR="004151E1" w:rsidRPr="004151E1" w:rsidRDefault="004151E1" w:rsidP="004151E1">
      <w:pPr>
        <w:pStyle w:val="a7"/>
      </w:pPr>
      <w:r>
        <w:rPr>
          <w:noProof/>
        </w:rPr>
        <w:lastRenderedPageBreak/>
        <w:drawing>
          <wp:inline distT="0" distB="0" distL="0" distR="0" wp14:anchorId="4C791047" wp14:editId="46FCB9CF">
            <wp:extent cx="2992655" cy="4231121"/>
            <wp:effectExtent l="0" t="0" r="0" b="0"/>
            <wp:docPr id="5" name="Рисунок 5" descr="C:\Users\ACER\Documents\img20260331_1035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ocuments\img20260331_103512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655" cy="423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Pr="004151E1">
        <w:rPr>
          <w:noProof/>
        </w:rPr>
        <w:drawing>
          <wp:inline distT="0" distB="0" distL="0" distR="0" wp14:anchorId="4E5063BC" wp14:editId="7D0F1170">
            <wp:extent cx="3026251" cy="4278619"/>
            <wp:effectExtent l="0" t="0" r="3175" b="8255"/>
            <wp:docPr id="6" name="Рисунок 6" descr="C:\Users\ACER\Documents\img20260331_1033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ocuments\img20260331_103330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251" cy="427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C47B9" w14:textId="77777777" w:rsidR="00E87F39" w:rsidRPr="0093630A" w:rsidRDefault="0093630A" w:rsidP="00B3633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30A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</w:p>
    <w:p w14:paraId="13D85EA6" w14:textId="77777777" w:rsidR="0093630A" w:rsidRPr="0093630A" w:rsidRDefault="0093630A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>В результате применения  в практической работе мной отмечается положительная динамика в коррекции и развитии  когнитивной сферы как норматипичных дошкольников, так и воспитанников, имеющих статус ОВЗ.</w:t>
      </w:r>
    </w:p>
    <w:p w14:paraId="6EB3C2FE" w14:textId="77777777" w:rsidR="0093630A" w:rsidRPr="0093630A" w:rsidRDefault="0093630A" w:rsidP="00B3633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0A">
        <w:rPr>
          <w:rFonts w:ascii="Times New Roman" w:hAnsi="Times New Roman" w:cs="Times New Roman"/>
          <w:sz w:val="28"/>
          <w:szCs w:val="28"/>
        </w:rPr>
        <w:t xml:space="preserve"> Появилась положительная динамика в развитии фантазии, мыслительных процессов, аналитических функций, в умении строить логических, причинно-следственных связей, в развитии свойств внимания, усидчивости, самоконтроля. </w:t>
      </w:r>
    </w:p>
    <w:p w14:paraId="014C8F6D" w14:textId="77777777" w:rsidR="004C6865" w:rsidRDefault="004C6865" w:rsidP="004C686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Наш мастер-класс подходит к концу. И в заключении своего </w:t>
      </w:r>
      <w:r>
        <w:rPr>
          <w:bCs/>
          <w:sz w:val="28"/>
          <w:szCs w:val="28"/>
        </w:rPr>
        <w:t>мастер</w:t>
      </w:r>
      <w:r>
        <w:rPr>
          <w:sz w:val="28"/>
          <w:szCs w:val="28"/>
        </w:rPr>
        <w:t>-класса я предлагаю вам улыбнуться и подарить друг другу немного света и тепла вашего сердца. А сейчас вы мысленно положите на левую руку все то с чем вы пришли сюда сегодня: свой багаж мыслей знаний, опыта. А на правую руку, что обрели сегодня нового на </w:t>
      </w:r>
      <w:r>
        <w:rPr>
          <w:bCs/>
          <w:sz w:val="28"/>
          <w:szCs w:val="28"/>
        </w:rPr>
        <w:t>мастер-классе</w:t>
      </w:r>
      <w:r>
        <w:rPr>
          <w:sz w:val="28"/>
          <w:szCs w:val="28"/>
        </w:rPr>
        <w:t>. Хлопнем в ладоши и соединим, свой опыт, знания, с тем, чему научились сегодня.</w:t>
      </w:r>
    </w:p>
    <w:p w14:paraId="7126F387" w14:textId="77777777" w:rsidR="004C6865" w:rsidRDefault="004C6865" w:rsidP="004C6865">
      <w:pPr>
        <w:pStyle w:val="a7"/>
        <w:shd w:val="clear" w:color="auto" w:fill="FFFFFF"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А мне остается только поблагодарить зал за внимание и работу, творческих успехов всем. Всем спасибо за обратную связь. Спасибо за внимание!</w:t>
      </w:r>
    </w:p>
    <w:p w14:paraId="7E598551" w14:textId="77777777" w:rsidR="004C6865" w:rsidRDefault="004C6865" w:rsidP="004C686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C62CB" w14:textId="77777777" w:rsidR="00E87F39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6F504" w14:textId="77777777" w:rsidR="00E87F39" w:rsidRDefault="00E87F39" w:rsidP="00B3633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26A2D" w14:textId="77777777" w:rsidR="00E87F39" w:rsidRDefault="00E87F39" w:rsidP="00B3633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02461" w14:textId="77777777" w:rsidR="008F1F1D" w:rsidRDefault="008F1F1D" w:rsidP="00B36330">
      <w:pPr>
        <w:spacing w:after="0"/>
      </w:pPr>
    </w:p>
    <w:sectPr w:rsidR="008F1F1D" w:rsidSect="00B36330">
      <w:pgSz w:w="11906" w:h="16838"/>
      <w:pgMar w:top="1128" w:right="987" w:bottom="828" w:left="117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41896" w14:textId="77777777" w:rsidR="000B16FE" w:rsidRDefault="000B16FE" w:rsidP="00E87F39">
      <w:pPr>
        <w:spacing w:after="0" w:line="240" w:lineRule="auto"/>
      </w:pPr>
      <w:r>
        <w:separator/>
      </w:r>
    </w:p>
  </w:endnote>
  <w:endnote w:type="continuationSeparator" w:id="0">
    <w:p w14:paraId="181382CF" w14:textId="77777777" w:rsidR="000B16FE" w:rsidRDefault="000B16FE" w:rsidP="00E8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B7EC" w14:textId="77777777" w:rsidR="000B16FE" w:rsidRDefault="000B16FE" w:rsidP="00E87F39">
      <w:pPr>
        <w:spacing w:after="0" w:line="240" w:lineRule="auto"/>
      </w:pPr>
      <w:r>
        <w:separator/>
      </w:r>
    </w:p>
  </w:footnote>
  <w:footnote w:type="continuationSeparator" w:id="0">
    <w:p w14:paraId="745426C4" w14:textId="77777777" w:rsidR="000B16FE" w:rsidRDefault="000B16FE" w:rsidP="00E87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7237E"/>
    <w:multiLevelType w:val="hybridMultilevel"/>
    <w:tmpl w:val="624C5E90"/>
    <w:lvl w:ilvl="0" w:tplc="2AD0E41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65C55"/>
    <w:multiLevelType w:val="hybridMultilevel"/>
    <w:tmpl w:val="DF8C7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A451EA"/>
    <w:multiLevelType w:val="hybridMultilevel"/>
    <w:tmpl w:val="79482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222783">
    <w:abstractNumId w:val="0"/>
  </w:num>
  <w:num w:numId="2" w16cid:durableId="1560284140">
    <w:abstractNumId w:val="1"/>
  </w:num>
  <w:num w:numId="3" w16cid:durableId="884178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FE7"/>
    <w:rsid w:val="00007869"/>
    <w:rsid w:val="000134DC"/>
    <w:rsid w:val="00036EA0"/>
    <w:rsid w:val="00083569"/>
    <w:rsid w:val="000B16FE"/>
    <w:rsid w:val="000E1486"/>
    <w:rsid w:val="00103935"/>
    <w:rsid w:val="00164947"/>
    <w:rsid w:val="00184442"/>
    <w:rsid w:val="001C0075"/>
    <w:rsid w:val="002B4E37"/>
    <w:rsid w:val="003101A1"/>
    <w:rsid w:val="00370141"/>
    <w:rsid w:val="004077F1"/>
    <w:rsid w:val="004151E1"/>
    <w:rsid w:val="00431017"/>
    <w:rsid w:val="004448AC"/>
    <w:rsid w:val="00451FE7"/>
    <w:rsid w:val="00485B04"/>
    <w:rsid w:val="004C6865"/>
    <w:rsid w:val="00624531"/>
    <w:rsid w:val="00841F41"/>
    <w:rsid w:val="008F1F1D"/>
    <w:rsid w:val="00902F6C"/>
    <w:rsid w:val="0093630A"/>
    <w:rsid w:val="009754F6"/>
    <w:rsid w:val="009A0148"/>
    <w:rsid w:val="00A86BD9"/>
    <w:rsid w:val="00AF5260"/>
    <w:rsid w:val="00B36330"/>
    <w:rsid w:val="00C3021E"/>
    <w:rsid w:val="00C548B0"/>
    <w:rsid w:val="00E8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44CF7"/>
  <w15:chartTrackingRefBased/>
  <w15:docId w15:val="{B3F79E66-E5DF-49C1-A5E5-0CD594A5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F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F3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87F3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87F3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87F39"/>
    <w:rPr>
      <w:vertAlign w:val="superscript"/>
    </w:rPr>
  </w:style>
  <w:style w:type="character" w:customStyle="1" w:styleId="c10">
    <w:name w:val="c10"/>
    <w:basedOn w:val="a0"/>
    <w:rsid w:val="00164947"/>
  </w:style>
  <w:style w:type="character" w:customStyle="1" w:styleId="c7">
    <w:name w:val="c7"/>
    <w:basedOn w:val="a0"/>
    <w:rsid w:val="00164947"/>
  </w:style>
  <w:style w:type="paragraph" w:customStyle="1" w:styleId="c6">
    <w:name w:val="c6"/>
    <w:basedOn w:val="a"/>
    <w:rsid w:val="00164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64947"/>
  </w:style>
  <w:style w:type="paragraph" w:styleId="a7">
    <w:name w:val="Normal (Web)"/>
    <w:basedOn w:val="a"/>
    <w:uiPriority w:val="99"/>
    <w:unhideWhenUsed/>
    <w:rsid w:val="004C6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lobok.perovo@mail.ru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8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Екатерина Чимутова</cp:lastModifiedBy>
  <cp:revision>19</cp:revision>
  <dcterms:created xsi:type="dcterms:W3CDTF">2026-03-26T08:05:00Z</dcterms:created>
  <dcterms:modified xsi:type="dcterms:W3CDTF">2026-07-28T15:02:00Z</dcterms:modified>
</cp:coreProperties>
</file>