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ED2B2" w14:textId="77777777" w:rsidR="00C40ABA" w:rsidRPr="00C40ABA" w:rsidRDefault="00C40ABA" w:rsidP="00C40ABA">
      <w:pPr>
        <w:jc w:val="center"/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Конспект подгруппового коррекционно-развивающего занятия для детей 2-3 лет</w:t>
      </w:r>
    </w:p>
    <w:p w14:paraId="3475E27D" w14:textId="6DCAFB34" w:rsidR="00C40ABA" w:rsidRPr="00C40ABA" w:rsidRDefault="00C40ABA" w:rsidP="00C40ABA">
      <w:pPr>
        <w:jc w:val="center"/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«Нейротропинки: Сенсорный лабиринт открытий»</w:t>
      </w:r>
      <w:r>
        <w:rPr>
          <w:rFonts w:ascii="Times New Roman" w:hAnsi="Times New Roman" w:cs="Times New Roman"/>
          <w:b/>
          <w:bCs/>
        </w:rPr>
        <w:t>.</w:t>
      </w:r>
    </w:p>
    <w:p w14:paraId="297E9780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Цель:</w:t>
      </w:r>
      <w:r w:rsidRPr="00C40ABA">
        <w:rPr>
          <w:rFonts w:ascii="Times New Roman" w:hAnsi="Times New Roman" w:cs="Times New Roman"/>
        </w:rPr>
        <w:t> стимуляция познавательного развития детей через интеграцию сенсорных, моторных и нейропсихологических упражнений.</w:t>
      </w:r>
    </w:p>
    <w:p w14:paraId="7886C4EA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Задачи:</w:t>
      </w:r>
    </w:p>
    <w:p w14:paraId="653D46C8" w14:textId="77777777" w:rsidR="00C40ABA" w:rsidRPr="00C40ABA" w:rsidRDefault="00C40ABA" w:rsidP="00C40ABA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формировать сенсорные эталоны (цвет, форма, текстура, размер) в практической деятельности;</w:t>
      </w:r>
    </w:p>
    <w:p w14:paraId="7AD15792" w14:textId="77777777" w:rsidR="00C40ABA" w:rsidRPr="00C40ABA" w:rsidRDefault="00C40ABA" w:rsidP="00C40ABA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развивать зрительно-моторную координацию, межполушарное взаимодействие;</w:t>
      </w:r>
    </w:p>
    <w:p w14:paraId="4C1971FA" w14:textId="77777777" w:rsidR="00C40ABA" w:rsidRPr="00C40ABA" w:rsidRDefault="00C40ABA" w:rsidP="00C40ABA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тренировать слуховое и тактильное внимание;</w:t>
      </w:r>
    </w:p>
    <w:p w14:paraId="07365A11" w14:textId="77777777" w:rsidR="00C40ABA" w:rsidRPr="00C40ABA" w:rsidRDefault="00C40ABA" w:rsidP="00C40ABA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развивать общую, мелкую моторику;</w:t>
      </w:r>
    </w:p>
    <w:p w14:paraId="4B29F446" w14:textId="58B6C732" w:rsidR="00C40ABA" w:rsidRPr="00C40ABA" w:rsidRDefault="00C40ABA" w:rsidP="00C40ABA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учить действовать по правилам и подражанию;</w:t>
      </w:r>
    </w:p>
    <w:p w14:paraId="238D00D1" w14:textId="77777777" w:rsidR="00C40ABA" w:rsidRPr="00C40ABA" w:rsidRDefault="00C40ABA" w:rsidP="00C40ABA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воспитывать положительное отношение к совместной деятельности, снижать эмоциональное напряжение.</w:t>
      </w:r>
    </w:p>
    <w:p w14:paraId="73650E2A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Материалы и оборудование:</w:t>
      </w:r>
    </w:p>
    <w:p w14:paraId="06DD62F6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сенсорная дорожка (следы, кочки, массажные коврики разной текстуры);</w:t>
      </w:r>
    </w:p>
    <w:p w14:paraId="762A3B06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сухой бассейн с наполнителем (горох + фасоль) и спрятанными мелкими игрушками (геометрические фигуры, животные);</w:t>
      </w:r>
    </w:p>
    <w:p w14:paraId="4D275635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C40ABA">
        <w:rPr>
          <w:rFonts w:ascii="Times New Roman" w:hAnsi="Times New Roman" w:cs="Times New Roman"/>
        </w:rPr>
        <w:t>нейротренажер</w:t>
      </w:r>
      <w:proofErr w:type="spellEnd"/>
      <w:r w:rsidRPr="00C40ABA">
        <w:rPr>
          <w:rFonts w:ascii="Times New Roman" w:hAnsi="Times New Roman" w:cs="Times New Roman"/>
        </w:rPr>
        <w:t xml:space="preserve"> – лист А3 с двумя симметричными дорожками (зигзаг и спираль) для левой и правой руки;</w:t>
      </w:r>
    </w:p>
    <w:p w14:paraId="792300FF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«шумовые яйца» (6 шт., 3 пары) с разными наполнителями;</w:t>
      </w:r>
    </w:p>
    <w:p w14:paraId="4EEA3D5B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цветные ленточки (красная, синяя, желтая, зеленая);</w:t>
      </w:r>
    </w:p>
    <w:p w14:paraId="0B40BCAE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массажные мячики Су-Джок («ежики») по количеству детей;</w:t>
      </w:r>
    </w:p>
    <w:p w14:paraId="4D9312E9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мыльные пузыри;</w:t>
      </w:r>
    </w:p>
    <w:p w14:paraId="1E495B39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аудиозапись ритмичной и спокойной музыки;</w:t>
      </w:r>
    </w:p>
    <w:p w14:paraId="7F3D66BB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маленький фонарик, колокольчик, «волшебный сундучок», липучки для фигурок;</w:t>
      </w:r>
    </w:p>
    <w:p w14:paraId="719B09A5" w14:textId="77777777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коробка-домик с тремя цветными окошками (красный, синий, жёлтый), три цветные полянки-коврика;</w:t>
      </w:r>
    </w:p>
    <w:p w14:paraId="63CDE691" w14:textId="0B102AF5" w:rsidR="00C40ABA" w:rsidRP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маленькое пушистое облачко для каждого ребёнка или мягкая игрушка;</w:t>
      </w:r>
    </w:p>
    <w:p w14:paraId="6D132A9B" w14:textId="3A1C2C84" w:rsidR="00C40ABA" w:rsidRDefault="00C40ABA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 xml:space="preserve">яркое </w:t>
      </w:r>
      <w:r w:rsidR="00110CB2">
        <w:rPr>
          <w:rFonts w:ascii="Times New Roman" w:hAnsi="Times New Roman" w:cs="Times New Roman"/>
        </w:rPr>
        <w:t>перо или легкий прозрачный шарф;</w:t>
      </w:r>
      <w:bookmarkStart w:id="0" w:name="_GoBack"/>
      <w:bookmarkEnd w:id="0"/>
    </w:p>
    <w:p w14:paraId="109DBD65" w14:textId="165C3015" w:rsidR="00110CB2" w:rsidRPr="00C40ABA" w:rsidRDefault="00110CB2" w:rsidP="00C40ABA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наклейки.</w:t>
      </w:r>
    </w:p>
    <w:p w14:paraId="469E7B10" w14:textId="77777777" w:rsidR="00C40ABA" w:rsidRDefault="00C40ABA" w:rsidP="00C40ABA">
      <w:pPr>
        <w:jc w:val="center"/>
        <w:rPr>
          <w:rFonts w:ascii="Times New Roman" w:hAnsi="Times New Roman" w:cs="Times New Roman"/>
          <w:b/>
          <w:bCs/>
        </w:rPr>
      </w:pPr>
    </w:p>
    <w:p w14:paraId="6AC8D407" w14:textId="77777777" w:rsidR="00C40ABA" w:rsidRDefault="00C40ABA" w:rsidP="00C40ABA">
      <w:pPr>
        <w:jc w:val="center"/>
        <w:rPr>
          <w:rFonts w:ascii="Times New Roman" w:hAnsi="Times New Roman" w:cs="Times New Roman"/>
          <w:b/>
          <w:bCs/>
        </w:rPr>
      </w:pPr>
    </w:p>
    <w:p w14:paraId="4B9A9404" w14:textId="77777777" w:rsidR="00C40ABA" w:rsidRDefault="00C40ABA" w:rsidP="00C40ABA">
      <w:pPr>
        <w:jc w:val="center"/>
        <w:rPr>
          <w:rFonts w:ascii="Times New Roman" w:hAnsi="Times New Roman" w:cs="Times New Roman"/>
          <w:b/>
          <w:bCs/>
        </w:rPr>
      </w:pPr>
    </w:p>
    <w:p w14:paraId="135665A9" w14:textId="357B05CF" w:rsidR="00C40ABA" w:rsidRPr="00C40ABA" w:rsidRDefault="00C40ABA" w:rsidP="00C40ABA">
      <w:pPr>
        <w:jc w:val="center"/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Ход занятия</w:t>
      </w:r>
    </w:p>
    <w:p w14:paraId="7486C6DA" w14:textId="17F3A77F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1. Организационный момент. Ритуал приветствия «Здравствуй, друг!»</w:t>
      </w:r>
    </w:p>
    <w:p w14:paraId="71879DD1" w14:textId="7BB9AA8F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 xml:space="preserve">Дети сидят на ковре в кругу. Дефектолог </w:t>
      </w:r>
      <w:r>
        <w:rPr>
          <w:rFonts w:ascii="Times New Roman" w:hAnsi="Times New Roman" w:cs="Times New Roman"/>
        </w:rPr>
        <w:t xml:space="preserve">держит в руках </w:t>
      </w:r>
      <w:r w:rsidRPr="00C40ABA">
        <w:rPr>
          <w:rFonts w:ascii="Times New Roman" w:hAnsi="Times New Roman" w:cs="Times New Roman"/>
        </w:rPr>
        <w:t>маленький колокольчик.</w:t>
      </w:r>
    </w:p>
    <w:p w14:paraId="7ABE483E" w14:textId="778CD0D2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Дефектолог: «Ребята, сегодня к нам пришёл волшебный колокольчик. Он поможет нам</w:t>
      </w:r>
      <w:r>
        <w:rPr>
          <w:rFonts w:ascii="Times New Roman" w:hAnsi="Times New Roman" w:cs="Times New Roman"/>
        </w:rPr>
        <w:t xml:space="preserve"> познакомиться</w:t>
      </w:r>
      <w:r w:rsidRPr="00C40ABA">
        <w:rPr>
          <w:rFonts w:ascii="Times New Roman" w:hAnsi="Times New Roman" w:cs="Times New Roman"/>
        </w:rPr>
        <w:t>. Я позвоню – и каждый назовёт своё имя и покажет, как умеет здороваться</w:t>
      </w:r>
      <w:r>
        <w:rPr>
          <w:rFonts w:ascii="Times New Roman" w:hAnsi="Times New Roman" w:cs="Times New Roman"/>
        </w:rPr>
        <w:t xml:space="preserve"> (машем ручкой)</w:t>
      </w:r>
      <w:r w:rsidRPr="00C40ABA">
        <w:rPr>
          <w:rFonts w:ascii="Times New Roman" w:hAnsi="Times New Roman" w:cs="Times New Roman"/>
        </w:rPr>
        <w:t>».</w:t>
      </w:r>
    </w:p>
    <w:p w14:paraId="70E67353" w14:textId="4131EFAF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Колокольчик звенит</w:t>
      </w:r>
      <w:r>
        <w:rPr>
          <w:rFonts w:ascii="Times New Roman" w:hAnsi="Times New Roman" w:cs="Times New Roman"/>
        </w:rPr>
        <w:t>, р</w:t>
      </w:r>
      <w:r w:rsidRPr="00C40ABA">
        <w:rPr>
          <w:rFonts w:ascii="Times New Roman" w:hAnsi="Times New Roman" w:cs="Times New Roman"/>
        </w:rPr>
        <w:t>ебёнок говорит своё имя и здоровается с соседом</w:t>
      </w:r>
      <w:r>
        <w:rPr>
          <w:rFonts w:ascii="Times New Roman" w:hAnsi="Times New Roman" w:cs="Times New Roman"/>
        </w:rPr>
        <w:t>.</w:t>
      </w:r>
    </w:p>
    <w:p w14:paraId="53E31A48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Дефектолог: «Здравствуйте, глазки!» — дети показывают на глаза и хлопают ресницами. «Здравствуйте, ушки!» — трут мочки ушей, хлопают себя по ушам. «Здравствуйте, ручки!» — хлопают в ладоши, затем хлопок над головой. «Здравствуйте, ножки!» — топают ногами: топ-топ. «Здравствуй, дружок!» — обнимают соседа (или пожимают руку).</w:t>
      </w:r>
    </w:p>
    <w:p w14:paraId="4A7421FC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2. Вход в лабиринт. Нейродинамическая разминка «Тропинка открытий с секретами»</w:t>
      </w:r>
    </w:p>
    <w:p w14:paraId="6448949D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Дефектолог таинственным голосом: «Ребята, сегодня мы идём в необычный лабиринт. Там всё шуршит, звенит и меняет цвет. Чтобы туда попасть, нужно превратиться в маленьких исследователей. Я надену вам на руку вот такие волшебные браслетики (разноцветные резиночки или ленточки). Снимать их нельзя до конца путешествия – это пропуск!»</w:t>
      </w:r>
    </w:p>
    <w:p w14:paraId="4F7A4398" w14:textId="33C571D3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 xml:space="preserve">Задание 1. Дети проходят по сенсорной дорожке, но теперь </w:t>
      </w:r>
      <w:r w:rsidR="000138C1">
        <w:rPr>
          <w:rFonts w:ascii="Times New Roman" w:hAnsi="Times New Roman" w:cs="Times New Roman"/>
        </w:rPr>
        <w:t>каждый предмет дорожки имеет название</w:t>
      </w:r>
      <w:r w:rsidRPr="00C40ABA">
        <w:rPr>
          <w:rFonts w:ascii="Times New Roman" w:hAnsi="Times New Roman" w:cs="Times New Roman"/>
        </w:rPr>
        <w:t>: «по кочкам-прыгалкам», «по шелестящим листочкам», «по колючей травке». По пути дефектолог задаёт вопросы: «Что чувствуют твои ножки? Колючки или гладко? Тепло или холодно?» Сопровождают словами: «Ножки топ-топ, по тропинке скок-скок!»</w:t>
      </w:r>
    </w:p>
    <w:p w14:paraId="20800207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Задание 2. Дефектолог держит красную ленту как «волшебный забор». Нужно пройти под лентой, не касаясь её, но по звуковому сигналу (колокольчик) замереть и потрогать пол руками. Усложнение: «А теперь представьте, что пол горячий – трогайте осторожно, одним пальчиком! А теперь холодный – всей ладошкой!»</w:t>
      </w:r>
    </w:p>
    <w:p w14:paraId="69DA77EB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3. Дидактическая игра «Волшебный сухой бассейн – Сокровища гнома»</w:t>
      </w:r>
    </w:p>
    <w:p w14:paraId="7D37671B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Перед детьми надувной бортик с наполнителем (горох + фасоль). Дефектолог достаёт из коробки игрушечного гнома (или фигурку).</w:t>
      </w:r>
    </w:p>
    <w:p w14:paraId="517B76DC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 xml:space="preserve">Легенда: «Это гном </w:t>
      </w:r>
      <w:proofErr w:type="spellStart"/>
      <w:r w:rsidRPr="00C40ABA">
        <w:rPr>
          <w:rFonts w:ascii="Times New Roman" w:hAnsi="Times New Roman" w:cs="Times New Roman"/>
        </w:rPr>
        <w:t>Лабиринтик</w:t>
      </w:r>
      <w:proofErr w:type="spellEnd"/>
      <w:r w:rsidRPr="00C40ABA">
        <w:rPr>
          <w:rFonts w:ascii="Times New Roman" w:hAnsi="Times New Roman" w:cs="Times New Roman"/>
        </w:rPr>
        <w:t>. Он рассыпал свои сокровища в этом сухом озере. Он просит нас помочь найти красные сокровища для его шапки и круглые сокровища для волшебного ключа».</w:t>
      </w:r>
    </w:p>
    <w:p w14:paraId="088BC019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Внутри спрятаны, помимо фигурок, несколько ярких шариков. Дефектолог выключает свет на 10 секунд, включает фонарик – и дети видят блеск шариков. «Ух ты, они блестят! Это волшебство!»</w:t>
      </w:r>
    </w:p>
    <w:p w14:paraId="74554151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Дети ищут руками в крупе: сначала просто ищут любые игрушки, затем – только красные, затем – круглые.</w:t>
      </w:r>
    </w:p>
    <w:p w14:paraId="05B7B026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lastRenderedPageBreak/>
        <w:t>Дефектолог комментирует: «Ваня нашел кружок – он гладкий, катится. А Маша нашла квадрат – уголки колются, не катится. Кому мы отдадим квадрат? Гному на постройку домика!»</w:t>
      </w:r>
    </w:p>
    <w:p w14:paraId="72ED4EAF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После игры гном благодарит и дарит каждому наклейку-звездочку.</w:t>
      </w:r>
    </w:p>
    <w:p w14:paraId="14F08836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 xml:space="preserve">4. </w:t>
      </w:r>
      <w:proofErr w:type="spellStart"/>
      <w:r w:rsidRPr="00C40ABA">
        <w:rPr>
          <w:rFonts w:ascii="Times New Roman" w:hAnsi="Times New Roman" w:cs="Times New Roman"/>
          <w:b/>
          <w:bCs/>
        </w:rPr>
        <w:t>Нейроигра</w:t>
      </w:r>
      <w:proofErr w:type="spellEnd"/>
      <w:r w:rsidRPr="00C40ABA">
        <w:rPr>
          <w:rFonts w:ascii="Times New Roman" w:hAnsi="Times New Roman" w:cs="Times New Roman"/>
          <w:b/>
          <w:bCs/>
        </w:rPr>
        <w:t xml:space="preserve"> «Хлоп-топ-смотри: Перекрёстные команды»</w:t>
      </w:r>
    </w:p>
    <w:p w14:paraId="6AA6442D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Дефектолог объясняет: «А теперь наши ручки и ножки поиграют в необычные догонялки. Я буду показывать картинки или говорить слова, а вы будете делать так, как скажет волшебный лабиринт».</w:t>
      </w:r>
    </w:p>
    <w:p w14:paraId="079253E8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Правила игры (дети сидят на стульчиках или стоят на ковре):</w:t>
      </w:r>
    </w:p>
    <w:p w14:paraId="13A9B1CB" w14:textId="77777777" w:rsidR="00C40ABA" w:rsidRPr="00C40ABA" w:rsidRDefault="00C40ABA" w:rsidP="00C40ABA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Если дефектолог показывает красный кружок – нужно топнуть правой ногой.</w:t>
      </w:r>
    </w:p>
    <w:p w14:paraId="7016694C" w14:textId="77777777" w:rsidR="00C40ABA" w:rsidRPr="00C40ABA" w:rsidRDefault="00C40ABA" w:rsidP="00C40ABA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Если синий кружок – топнуть левой ногой.</w:t>
      </w:r>
    </w:p>
    <w:p w14:paraId="26D27D6D" w14:textId="77777777" w:rsidR="00C40ABA" w:rsidRPr="00C40ABA" w:rsidRDefault="00C40ABA" w:rsidP="00C40ABA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Если жёлтый кружок – хлопнуть в ладоши.</w:t>
      </w:r>
    </w:p>
    <w:p w14:paraId="742278F7" w14:textId="77777777" w:rsidR="00C40ABA" w:rsidRPr="00C40ABA" w:rsidRDefault="00C40ABA" w:rsidP="00C40ABA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Если зелёный кружок – похлопать по коленкам.</w:t>
      </w:r>
    </w:p>
    <w:p w14:paraId="698788AD" w14:textId="3FD1C06F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Сначала медленно, потом быстрее. Когда дети освоятся, до</w:t>
      </w:r>
      <w:r w:rsidR="000138C1">
        <w:rPr>
          <w:rFonts w:ascii="Times New Roman" w:hAnsi="Times New Roman" w:cs="Times New Roman"/>
        </w:rPr>
        <w:t>бавляется перекрёстное правило</w:t>
      </w:r>
      <w:r w:rsidRPr="00C40ABA">
        <w:rPr>
          <w:rFonts w:ascii="Times New Roman" w:hAnsi="Times New Roman" w:cs="Times New Roman"/>
        </w:rPr>
        <w:t>:</w:t>
      </w:r>
    </w:p>
    <w:p w14:paraId="0F9332E3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«А теперь лабиринт говорит: правая рука дотрагивается до левого колена (показывает), а левая рука – до правого плеча. И так три раза».</w:t>
      </w:r>
    </w:p>
    <w:p w14:paraId="1D13E05F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Дефектолог под ритмичную музыку (или под счёт) даёт команды: «Красный – топ правой! Синий – топ левой! Жёлтый – хлоп! А теперь перекрёст – правая рука на левое колено, левая – на правое плечо. И ещё раз!»</w:t>
      </w:r>
    </w:p>
    <w:p w14:paraId="1E934EF1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Для самых маленьких можно использовать резиновые следы на полу: красный след – топнуть правой ногой, синий – левой.</w:t>
      </w:r>
    </w:p>
    <w:p w14:paraId="14483065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Завершение игры: «Молодцы! Лабиринт говорит вам "спасибо", ваши ручки и ножки подружились».</w:t>
      </w:r>
    </w:p>
    <w:p w14:paraId="3075590D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 xml:space="preserve">5. Основная </w:t>
      </w:r>
      <w:proofErr w:type="spellStart"/>
      <w:r w:rsidRPr="00C40ABA">
        <w:rPr>
          <w:rFonts w:ascii="Times New Roman" w:hAnsi="Times New Roman" w:cs="Times New Roman"/>
          <w:b/>
          <w:bCs/>
        </w:rPr>
        <w:t>нейроигра</w:t>
      </w:r>
      <w:proofErr w:type="spellEnd"/>
      <w:r w:rsidRPr="00C40ABA">
        <w:rPr>
          <w:rFonts w:ascii="Times New Roman" w:hAnsi="Times New Roman" w:cs="Times New Roman"/>
          <w:b/>
          <w:bCs/>
        </w:rPr>
        <w:t xml:space="preserve"> «Зеркальные дорожки – помоги жучкам»</w:t>
      </w:r>
    </w:p>
    <w:p w14:paraId="20E610B4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У каждого ребенка лист А3 с двумя симметричными дорожками. Дефектолог раздаёт маленькие фигурки жуков или машинок на колесиках.</w:t>
      </w:r>
    </w:p>
    <w:p w14:paraId="351BA015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 xml:space="preserve">Сюжет: «Два жучка – </w:t>
      </w:r>
      <w:proofErr w:type="spellStart"/>
      <w:r w:rsidRPr="00C40ABA">
        <w:rPr>
          <w:rFonts w:ascii="Times New Roman" w:hAnsi="Times New Roman" w:cs="Times New Roman"/>
        </w:rPr>
        <w:t>Жужа</w:t>
      </w:r>
      <w:proofErr w:type="spellEnd"/>
      <w:r w:rsidRPr="00C40ABA">
        <w:rPr>
          <w:rFonts w:ascii="Times New Roman" w:hAnsi="Times New Roman" w:cs="Times New Roman"/>
        </w:rPr>
        <w:t xml:space="preserve"> и </w:t>
      </w:r>
      <w:proofErr w:type="spellStart"/>
      <w:r w:rsidRPr="00C40ABA">
        <w:rPr>
          <w:rFonts w:ascii="Times New Roman" w:hAnsi="Times New Roman" w:cs="Times New Roman"/>
        </w:rPr>
        <w:t>Жузя</w:t>
      </w:r>
      <w:proofErr w:type="spellEnd"/>
      <w:r w:rsidRPr="00C40ABA">
        <w:rPr>
          <w:rFonts w:ascii="Times New Roman" w:hAnsi="Times New Roman" w:cs="Times New Roman"/>
        </w:rPr>
        <w:t xml:space="preserve"> – потеряли свои домики. Им нужно одновременно проползти по своим тропинкам, иначе домик не откроется. Давайте поможем! Левая рука ведёт </w:t>
      </w:r>
      <w:proofErr w:type="spellStart"/>
      <w:r w:rsidRPr="00C40ABA">
        <w:rPr>
          <w:rFonts w:ascii="Times New Roman" w:hAnsi="Times New Roman" w:cs="Times New Roman"/>
        </w:rPr>
        <w:t>Жужу</w:t>
      </w:r>
      <w:proofErr w:type="spellEnd"/>
      <w:r w:rsidRPr="00C40ABA">
        <w:rPr>
          <w:rFonts w:ascii="Times New Roman" w:hAnsi="Times New Roman" w:cs="Times New Roman"/>
        </w:rPr>
        <w:t xml:space="preserve"> по синему пути, правая – </w:t>
      </w:r>
      <w:proofErr w:type="spellStart"/>
      <w:r w:rsidRPr="00C40ABA">
        <w:rPr>
          <w:rFonts w:ascii="Times New Roman" w:hAnsi="Times New Roman" w:cs="Times New Roman"/>
        </w:rPr>
        <w:t>Жузю</w:t>
      </w:r>
      <w:proofErr w:type="spellEnd"/>
      <w:r w:rsidRPr="00C40ABA">
        <w:rPr>
          <w:rFonts w:ascii="Times New Roman" w:hAnsi="Times New Roman" w:cs="Times New Roman"/>
        </w:rPr>
        <w:t xml:space="preserve"> по красному».</w:t>
      </w:r>
    </w:p>
    <w:p w14:paraId="7FD92589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Дети двумя руками одновременно ведут игрушки по дорожкам. Если сложно – сначала одной рукой, но второй рукой показывают на дорожку второй игрушки (внимание).</w:t>
      </w:r>
    </w:p>
    <w:p w14:paraId="4881E5CA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После успешного прохождения дефектолог открывает картинку-домик на обратной стороне листа («домик открылся!»).</w:t>
      </w:r>
    </w:p>
    <w:p w14:paraId="3A595B50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6. Динамическая пауза «Весёлые пузыри – поймай, но не рукой!»</w:t>
      </w:r>
    </w:p>
    <w:p w14:paraId="1110D93E" w14:textId="5EA10129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lastRenderedPageBreak/>
        <w:t>Дефектолог дует и вызывает радость</w:t>
      </w:r>
      <w:r w:rsidR="000138C1" w:rsidRPr="000138C1">
        <w:rPr>
          <w:rFonts w:ascii="Times New Roman" w:hAnsi="Times New Roman" w:cs="Times New Roman"/>
        </w:rPr>
        <w:t xml:space="preserve"> </w:t>
      </w:r>
      <w:r w:rsidR="000138C1" w:rsidRPr="00C40ABA">
        <w:rPr>
          <w:rFonts w:ascii="Times New Roman" w:hAnsi="Times New Roman" w:cs="Times New Roman"/>
        </w:rPr>
        <w:t xml:space="preserve">мыльные пузыри. Задача детей – лопать пузыри только указанными частями тела (без рук). </w:t>
      </w:r>
    </w:p>
    <w:p w14:paraId="4E6AD672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Очерёдность (педагог называет часть тела, дети стараются):</w:t>
      </w:r>
    </w:p>
    <w:p w14:paraId="73B1B2B8" w14:textId="77777777" w:rsidR="00C40ABA" w:rsidRPr="00C40ABA" w:rsidRDefault="00C40ABA" w:rsidP="00C40ABA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Носиком – подставить нос под пузырь, чтобы он лопнул.</w:t>
      </w:r>
    </w:p>
    <w:p w14:paraId="03223ED9" w14:textId="77777777" w:rsidR="00C40ABA" w:rsidRPr="00C40ABA" w:rsidRDefault="00C40ABA" w:rsidP="00C40ABA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Ушком – наклонить голову, коснуться пузыря ухом.</w:t>
      </w:r>
    </w:p>
    <w:p w14:paraId="53D1C400" w14:textId="77777777" w:rsidR="00C40ABA" w:rsidRPr="00C40ABA" w:rsidRDefault="00C40ABA" w:rsidP="00C40ABA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Правым плечом – подставить плечо.</w:t>
      </w:r>
    </w:p>
    <w:p w14:paraId="3159248C" w14:textId="77777777" w:rsidR="00C40ABA" w:rsidRPr="00C40ABA" w:rsidRDefault="00C40ABA" w:rsidP="00C40ABA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Левым коленом – присесть или поднять колено.</w:t>
      </w:r>
    </w:p>
    <w:p w14:paraId="43DBD298" w14:textId="77777777" w:rsidR="00C40ABA" w:rsidRPr="00C40ABA" w:rsidRDefault="00C40ABA" w:rsidP="00C40ABA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Локтем – вытянуть руку согнутой в локте.</w:t>
      </w:r>
    </w:p>
    <w:p w14:paraId="632AF2D9" w14:textId="77777777" w:rsidR="00C40ABA" w:rsidRPr="00C40ABA" w:rsidRDefault="00C40ABA" w:rsidP="00C40ABA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Лбом – слегка наклонить голову вперёд.</w:t>
      </w:r>
    </w:p>
    <w:p w14:paraId="59DD3347" w14:textId="79B2E250" w:rsidR="00C40ABA" w:rsidRPr="000138C1" w:rsidRDefault="00C40ABA" w:rsidP="00C40ABA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Щекой – повернуть лицо боком.</w:t>
      </w:r>
    </w:p>
    <w:p w14:paraId="16051FFC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Эмоциональное сопровождение: «Ой, носик поймал пузырь! А ушко промахнулось? Давай ещё раз! Локоть лопнул – да вот же он, молодец!»</w:t>
      </w:r>
    </w:p>
    <w:p w14:paraId="5DA8D452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В конце паузы: «Молодцы, вы поймали почти все пузыри, даже локтями и ушками! А теперь поймаем последние пузыри ладошками – хлоп-хлоп!»</w:t>
      </w:r>
    </w:p>
    <w:p w14:paraId="30E63C76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7. Слуховой лабиринт «Звуковые яйца – найди свой домик»</w:t>
      </w:r>
    </w:p>
    <w:p w14:paraId="0BAA3936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Дефектолог вносит коробку, оформленную в виде «домика с окошками» (3 окошка разного цвета: красное, синее, жёлтое). Внутри домика – 6 шумовых яиц (3 пары). Дополнительно имеются три «коврика-полянки» того же цвета, что и окошки.</w:t>
      </w:r>
    </w:p>
    <w:p w14:paraId="1C6184E4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Легенда: «Яички-погремушки потеряли свои домики. Каждое яйцо звучит по-своему, и его домик – это полянка того же цвета, что и его песенка. Поможем им вернуться домой?»</w:t>
      </w:r>
    </w:p>
    <w:p w14:paraId="6433E21D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Ход игры:</w:t>
      </w:r>
    </w:p>
    <w:p w14:paraId="357650B9" w14:textId="77777777" w:rsidR="00C40ABA" w:rsidRPr="00C40ABA" w:rsidRDefault="00C40ABA" w:rsidP="00C40ABA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Слушаем и запоминаем. Педагог достаёт из домика по одному яйцу, трясёт их и кладёт на соответствующую цветную полянку. Например:</w:t>
      </w:r>
    </w:p>
    <w:p w14:paraId="1703890C" w14:textId="77777777" w:rsidR="00C40ABA" w:rsidRPr="00C40ABA" w:rsidRDefault="00C40ABA" w:rsidP="00C40ABA">
      <w:pPr>
        <w:numPr>
          <w:ilvl w:val="1"/>
          <w:numId w:val="18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Красная полянка – яйцо с горохом (шуршит).</w:t>
      </w:r>
    </w:p>
    <w:p w14:paraId="7DAD61E7" w14:textId="77777777" w:rsidR="00C40ABA" w:rsidRPr="00C40ABA" w:rsidRDefault="00C40ABA" w:rsidP="00C40ABA">
      <w:pPr>
        <w:numPr>
          <w:ilvl w:val="1"/>
          <w:numId w:val="18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Синяя полянка – яйцо с колокольчиком (звенит).</w:t>
      </w:r>
    </w:p>
    <w:p w14:paraId="7F91E53B" w14:textId="01C67F37" w:rsidR="00C40ABA" w:rsidRPr="00C40ABA" w:rsidRDefault="00110CB2" w:rsidP="00C40ABA">
      <w:pPr>
        <w:numPr>
          <w:ilvl w:val="1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Жёлтая полянка – яйцо с манкой</w:t>
      </w:r>
      <w:r w:rsidR="00C40ABA" w:rsidRPr="00C40ABA">
        <w:rPr>
          <w:rFonts w:ascii="Times New Roman" w:hAnsi="Times New Roman" w:cs="Times New Roman"/>
        </w:rPr>
        <w:t xml:space="preserve"> (тихо шуршит).</w:t>
      </w:r>
      <w:r w:rsidR="00C40ABA" w:rsidRPr="00C40ABA">
        <w:rPr>
          <w:rFonts w:ascii="Times New Roman" w:hAnsi="Times New Roman" w:cs="Times New Roman"/>
        </w:rPr>
        <w:br/>
        <w:t>Дети слушают каждый звук 2–3 раза.</w:t>
      </w:r>
    </w:p>
    <w:p w14:paraId="1B1414A1" w14:textId="16C3E801" w:rsidR="00C40ABA" w:rsidRPr="00C40ABA" w:rsidRDefault="000138C1" w:rsidP="00C40ABA">
      <w:pPr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Угадай</w:t>
      </w:r>
      <w:r w:rsidR="00C40ABA" w:rsidRPr="00C40ABA">
        <w:rPr>
          <w:rFonts w:ascii="Times New Roman" w:hAnsi="Times New Roman" w:cs="Times New Roman"/>
        </w:rPr>
        <w:t xml:space="preserve">. Дефектолог просит детей закрыть глазки (или надевает «волшебные очки» из картона). Он трясёт одно из яиц за ширмой, а дети должны показать рукой на полянку того цвета, куда это яйцо «хочет» попасть. </w:t>
      </w:r>
    </w:p>
    <w:p w14:paraId="6C681244" w14:textId="5926C838" w:rsidR="00C40ABA" w:rsidRPr="00C40ABA" w:rsidRDefault="00C40ABA" w:rsidP="00C40ABA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Найди пару себе. Каждый ребёнок получает одно яйцо. Педагог говорит: «А теперь ваше яйцо хочет найти своего братца – такое же по звуку. Идите по группе, трясите своё яйцо и сл</w:t>
      </w:r>
      <w:r w:rsidR="00110CB2">
        <w:rPr>
          <w:rFonts w:ascii="Times New Roman" w:hAnsi="Times New Roman" w:cs="Times New Roman"/>
        </w:rPr>
        <w:t xml:space="preserve">ушайте яйца других детей. У кого </w:t>
      </w:r>
      <w:r w:rsidRPr="00C40ABA">
        <w:rPr>
          <w:rFonts w:ascii="Times New Roman" w:hAnsi="Times New Roman" w:cs="Times New Roman"/>
        </w:rPr>
        <w:t>такой же звук – вставайте рядом!»</w:t>
      </w:r>
    </w:p>
    <w:p w14:paraId="6F91BA3A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После того как пары образовались, дефектолог проверяет, совпадает ли звук. Затем каждая пара кладёт свои яйца в «домик-коробку» через окошко нужного цвета.</w:t>
      </w:r>
    </w:p>
    <w:p w14:paraId="44A24944" w14:textId="1AB1EC0C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lastRenderedPageBreak/>
        <w:t xml:space="preserve">Итог слуховой игры: «Молодцы! Все яйца нашли свои домики. А теперь они хотят ещё раз попеть для нас» – педагог трясёт яйцами по очереди, дети имитируют звуки </w:t>
      </w:r>
      <w:r w:rsidR="00110CB2">
        <w:rPr>
          <w:rFonts w:ascii="Times New Roman" w:hAnsi="Times New Roman" w:cs="Times New Roman"/>
        </w:rPr>
        <w:t>(«ш-ш-ш», «динь-динь», «с-с-с</w:t>
      </w:r>
      <w:r w:rsidRPr="00C40ABA">
        <w:rPr>
          <w:rFonts w:ascii="Times New Roman" w:hAnsi="Times New Roman" w:cs="Times New Roman"/>
        </w:rPr>
        <w:t>»).</w:t>
      </w:r>
    </w:p>
    <w:p w14:paraId="20E19BD5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8. Дыхательное упражнение «Задуй свечу в лабиринте»</w:t>
      </w:r>
    </w:p>
    <w:p w14:paraId="0A2403F6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На ладони у каждого ребенка – ватный шарик (светлячок). Дефектолог зажигает безопасную светодиодную свечу (или показывает картонный огонёк).</w:t>
      </w:r>
    </w:p>
    <w:p w14:paraId="22B8B615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«В лабиринте темно. Светлячки уснули. Чтобы их разбудить, нужно согреть их тёплым ветерком. Сделай вдох носиком, а выдох – ртом, медленно, как будто дуешь на горячий чай».</w:t>
      </w:r>
    </w:p>
    <w:p w14:paraId="232E0292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Упражнение «Футбол»: задуть шарик в ворота (между двух кубиков). А затем – аккуратно подуть на «свечку» (светодиодную, или на полоску бумаги), чтобы она колыхалась, но не погасла. Дети учатся регулировать силу выдоха.</w:t>
      </w:r>
    </w:p>
    <w:p w14:paraId="372564B2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9. Релаксация «Облачко на животике»</w:t>
      </w:r>
    </w:p>
    <w:p w14:paraId="3094C959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Дети ложатся на ковёр на спину, коврики мягкие. Дефектолог раздаёт каждому маленькое пушистое облачко (можно использовать ватный диск, завернутый в белую мягкую ткань или специальную сенсорную игрушку). Вместо бутылки с блестками – рассматривание настоящего пера или прозрачного шарфа, который педагог медленно поднимает и опускает над детьми.</w:t>
      </w:r>
    </w:p>
    <w:p w14:paraId="56FD1626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Текст педагога тихим, плавным голосом:</w:t>
      </w:r>
    </w:p>
    <w:p w14:paraId="4647A032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«Закройте глазки. Положите ручки на животик. А на животик – наше облачко. Облачко очень лёгкое, как пушинка. Когда вы дышите – облачко поднимается (вдох, животик надувается), когда выдыхаете – облачко опускается (выдох, животик сдувается). Давайте покачаем облачко.</w:t>
      </w:r>
    </w:p>
    <w:p w14:paraId="44D989B0" w14:textId="331F01D8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Раз – вдох носиком, облачко вверх.</w:t>
      </w:r>
      <w:r w:rsidRPr="00C40ABA">
        <w:rPr>
          <w:rFonts w:ascii="Times New Roman" w:hAnsi="Times New Roman" w:cs="Times New Roman"/>
        </w:rPr>
        <w:br/>
        <w:t>Два – выдох р</w:t>
      </w:r>
      <w:r w:rsidR="00110CB2">
        <w:rPr>
          <w:rFonts w:ascii="Times New Roman" w:hAnsi="Times New Roman" w:cs="Times New Roman"/>
        </w:rPr>
        <w:t>о</w:t>
      </w:r>
      <w:r w:rsidRPr="00C40ABA">
        <w:rPr>
          <w:rFonts w:ascii="Times New Roman" w:hAnsi="Times New Roman" w:cs="Times New Roman"/>
        </w:rPr>
        <w:t>тиком, облачко вниз.</w:t>
      </w:r>
    </w:p>
    <w:p w14:paraId="6883F183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Молодцы! Облачко говорит вам: "Спасибо, мне очень хорошо качаться на твоём животике". А теперь представьте, что облачко вдруг стало волшебным. Оно летит вверх-вниз, а вы за ним следите глазками, не поворачивая головы».</w:t>
      </w:r>
    </w:p>
    <w:p w14:paraId="28D520DB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Педагог медленно поднимает и опускает яркое перо (или легкий шарф) на расстоянии 40-50 см от глаз детей. Дети следят глазами за движением. Это снимает напряжение глаз и продолжает релаксацию.</w:t>
      </w:r>
    </w:p>
    <w:p w14:paraId="135A4B7A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Завершение: «А теперь облачко тихонько улетело. Сделайте глубокий вдох, потянитесь как кошечки, откройте глазки. Погладьте себя по животику – вот какие мы спокойные и добрые».</w:t>
      </w:r>
    </w:p>
    <w:p w14:paraId="0A0E399A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10. Прощание «Собери лабиринт в ладошке»</w:t>
      </w:r>
    </w:p>
    <w:p w14:paraId="5EC477D9" w14:textId="7333542D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Дефектолог дает каждому массажный мячик Су-Джок («ежик»)</w:t>
      </w:r>
      <w:r w:rsidR="00110CB2">
        <w:rPr>
          <w:rFonts w:ascii="Times New Roman" w:hAnsi="Times New Roman" w:cs="Times New Roman"/>
        </w:rPr>
        <w:t>.</w:t>
      </w:r>
    </w:p>
    <w:p w14:paraId="3236B4CC" w14:textId="76075F8E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Дети катают мяч между ладонями, затем по каждой руке от кисти к плечу</w:t>
      </w:r>
      <w:r w:rsidR="00110CB2">
        <w:rPr>
          <w:rFonts w:ascii="Times New Roman" w:hAnsi="Times New Roman" w:cs="Times New Roman"/>
        </w:rPr>
        <w:t>.</w:t>
      </w:r>
    </w:p>
    <w:p w14:paraId="77C2BE56" w14:textId="52477B46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lastRenderedPageBreak/>
        <w:t xml:space="preserve">Речевой итог: «Что мы делали сегодня? Ходили по тропинкам, искали сокровища гнома, помогали жучкам, ловили пузыри носиком и ушком! Молодцы! Наш лабиринт закрывается, но каждому из вас гном </w:t>
      </w:r>
      <w:proofErr w:type="spellStart"/>
      <w:r w:rsidRPr="00C40ABA">
        <w:rPr>
          <w:rFonts w:ascii="Times New Roman" w:hAnsi="Times New Roman" w:cs="Times New Roman"/>
        </w:rPr>
        <w:t>Лабиринтик</w:t>
      </w:r>
      <w:proofErr w:type="spellEnd"/>
      <w:r w:rsidRPr="00C40ABA">
        <w:rPr>
          <w:rFonts w:ascii="Times New Roman" w:hAnsi="Times New Roman" w:cs="Times New Roman"/>
        </w:rPr>
        <w:t xml:space="preserve"> дарит</w:t>
      </w:r>
      <w:r w:rsidR="00110CB2">
        <w:rPr>
          <w:rFonts w:ascii="Times New Roman" w:hAnsi="Times New Roman" w:cs="Times New Roman"/>
        </w:rPr>
        <w:t xml:space="preserve"> волшебную наклейку. Когда вы её наклеите</w:t>
      </w:r>
      <w:r w:rsidRPr="00C40ABA">
        <w:rPr>
          <w:rFonts w:ascii="Times New Roman" w:hAnsi="Times New Roman" w:cs="Times New Roman"/>
        </w:rPr>
        <w:t xml:space="preserve"> – вспомните</w:t>
      </w:r>
      <w:r w:rsidR="00110CB2">
        <w:rPr>
          <w:rFonts w:ascii="Times New Roman" w:hAnsi="Times New Roman" w:cs="Times New Roman"/>
        </w:rPr>
        <w:t xml:space="preserve"> про</w:t>
      </w:r>
      <w:r w:rsidRPr="00C40ABA">
        <w:rPr>
          <w:rFonts w:ascii="Times New Roman" w:hAnsi="Times New Roman" w:cs="Times New Roman"/>
        </w:rPr>
        <w:t xml:space="preserve"> наше приключение».</w:t>
      </w:r>
    </w:p>
    <w:p w14:paraId="050CED58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Ритуал прощания: дети встают в круг, кладут ладошки друг на друга (пирамидка) и хором говорят: «До свидания, лабиринт! До новых встреч!» – затем разводят руки в стороны и громко топают ногами (топ-топ).</w:t>
      </w:r>
    </w:p>
    <w:p w14:paraId="5BFA056F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  <w:b/>
          <w:bCs/>
        </w:rPr>
        <w:t>Итог занятия</w:t>
      </w:r>
    </w:p>
    <w:p w14:paraId="21AF6392" w14:textId="77777777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 xml:space="preserve">Дети передают по кругу «волшебный фонарик» и говорят, что им понравилось больше всего. Дефектолог хвалит каждого: «Саша ловко искал в сухом озере, Аня лучше всех дышала на светлячка, Миша нашёл пару </w:t>
      </w:r>
      <w:proofErr w:type="spellStart"/>
      <w:r w:rsidRPr="00C40ABA">
        <w:rPr>
          <w:rFonts w:ascii="Times New Roman" w:hAnsi="Times New Roman" w:cs="Times New Roman"/>
        </w:rPr>
        <w:t>шумелок</w:t>
      </w:r>
      <w:proofErr w:type="spellEnd"/>
      <w:r w:rsidRPr="00C40ABA">
        <w:rPr>
          <w:rFonts w:ascii="Times New Roman" w:hAnsi="Times New Roman" w:cs="Times New Roman"/>
        </w:rPr>
        <w:t xml:space="preserve"> быстрее всех». Ещё раз проговариваются сенсорные эталоны: цвета ленточек, формы фигурок, текстуры ковриков, звуки наполнителей.</w:t>
      </w:r>
    </w:p>
    <w:p w14:paraId="608B8F42" w14:textId="08BD3066" w:rsidR="00C40ABA" w:rsidRPr="00C40ABA" w:rsidRDefault="00C40ABA" w:rsidP="00C40ABA">
      <w:pPr>
        <w:rPr>
          <w:rFonts w:ascii="Times New Roman" w:hAnsi="Times New Roman" w:cs="Times New Roman"/>
        </w:rPr>
      </w:pPr>
      <w:r w:rsidRPr="00C40ABA">
        <w:rPr>
          <w:rFonts w:ascii="Times New Roman" w:hAnsi="Times New Roman" w:cs="Times New Roman"/>
        </w:rPr>
        <w:t>Дети прощаются с игрушкой – Хранителем лабиринта (гно</w:t>
      </w:r>
      <w:r w:rsidR="00110CB2">
        <w:rPr>
          <w:rFonts w:ascii="Times New Roman" w:hAnsi="Times New Roman" w:cs="Times New Roman"/>
        </w:rPr>
        <w:t>мом) и забирают домой наклейки.</w:t>
      </w:r>
    </w:p>
    <w:p w14:paraId="7E0249ED" w14:textId="77777777" w:rsidR="00410B70" w:rsidRDefault="00410B70"/>
    <w:sectPr w:rsidR="00410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C71AB"/>
    <w:multiLevelType w:val="multilevel"/>
    <w:tmpl w:val="D952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94505"/>
    <w:multiLevelType w:val="multilevel"/>
    <w:tmpl w:val="3822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726CC"/>
    <w:multiLevelType w:val="multilevel"/>
    <w:tmpl w:val="34A8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B1271"/>
    <w:multiLevelType w:val="multilevel"/>
    <w:tmpl w:val="6D549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51FCC"/>
    <w:multiLevelType w:val="multilevel"/>
    <w:tmpl w:val="087E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51A77"/>
    <w:multiLevelType w:val="multilevel"/>
    <w:tmpl w:val="E8C0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601064"/>
    <w:multiLevelType w:val="multilevel"/>
    <w:tmpl w:val="FC70F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30A15"/>
    <w:multiLevelType w:val="multilevel"/>
    <w:tmpl w:val="FF96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C23C95"/>
    <w:multiLevelType w:val="multilevel"/>
    <w:tmpl w:val="D17E5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1B351A"/>
    <w:multiLevelType w:val="multilevel"/>
    <w:tmpl w:val="BF3E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2C1472"/>
    <w:multiLevelType w:val="multilevel"/>
    <w:tmpl w:val="0E201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773480"/>
    <w:multiLevelType w:val="multilevel"/>
    <w:tmpl w:val="B5C48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1536F7"/>
    <w:multiLevelType w:val="multilevel"/>
    <w:tmpl w:val="9DB4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7D5593"/>
    <w:multiLevelType w:val="multilevel"/>
    <w:tmpl w:val="44C0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7F3BCB"/>
    <w:multiLevelType w:val="multilevel"/>
    <w:tmpl w:val="49AA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804386"/>
    <w:multiLevelType w:val="multilevel"/>
    <w:tmpl w:val="4C66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185BCD"/>
    <w:multiLevelType w:val="multilevel"/>
    <w:tmpl w:val="414C7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C90EB1"/>
    <w:multiLevelType w:val="multilevel"/>
    <w:tmpl w:val="C0226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13"/>
  </w:num>
  <w:num w:numId="5">
    <w:abstractNumId w:val="4"/>
  </w:num>
  <w:num w:numId="6">
    <w:abstractNumId w:val="8"/>
  </w:num>
  <w:num w:numId="7">
    <w:abstractNumId w:val="5"/>
  </w:num>
  <w:num w:numId="8">
    <w:abstractNumId w:val="15"/>
  </w:num>
  <w:num w:numId="9">
    <w:abstractNumId w:val="16"/>
  </w:num>
  <w:num w:numId="10">
    <w:abstractNumId w:val="0"/>
  </w:num>
  <w:num w:numId="11">
    <w:abstractNumId w:val="12"/>
  </w:num>
  <w:num w:numId="12">
    <w:abstractNumId w:val="10"/>
  </w:num>
  <w:num w:numId="13">
    <w:abstractNumId w:val="6"/>
  </w:num>
  <w:num w:numId="14">
    <w:abstractNumId w:val="2"/>
  </w:num>
  <w:num w:numId="15">
    <w:abstractNumId w:val="9"/>
  </w:num>
  <w:num w:numId="16">
    <w:abstractNumId w:val="1"/>
  </w:num>
  <w:num w:numId="17">
    <w:abstractNumId w:val="1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70"/>
    <w:rsid w:val="000138C1"/>
    <w:rsid w:val="00110CB2"/>
    <w:rsid w:val="00410B70"/>
    <w:rsid w:val="00A561CB"/>
    <w:rsid w:val="00C40ABA"/>
    <w:rsid w:val="00E6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2A961"/>
  <w15:chartTrackingRefBased/>
  <w15:docId w15:val="{8CE657CD-9C91-42C8-A5F8-4471BCBB3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0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B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B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0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B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0B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0B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0B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0B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0B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0B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0B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0B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0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0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0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0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0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0B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0B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0B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0B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0B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0B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Ухов</dc:creator>
  <cp:keywords/>
  <dc:description/>
  <cp:lastModifiedBy>Ксения</cp:lastModifiedBy>
  <cp:revision>2</cp:revision>
  <dcterms:created xsi:type="dcterms:W3CDTF">2026-05-03T18:00:00Z</dcterms:created>
  <dcterms:modified xsi:type="dcterms:W3CDTF">2026-05-03T18:00:00Z</dcterms:modified>
</cp:coreProperties>
</file>