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7B1" w:rsidRDefault="006E64CD" w:rsidP="006E64CD">
      <w:pPr>
        <w:ind w:left="567" w:hanging="567"/>
        <w:jc w:val="center"/>
        <w:rPr>
          <w:rFonts w:ascii="Times New Roman" w:hAnsi="Times New Roman"/>
          <w:b/>
        </w:rPr>
      </w:pPr>
      <w:bookmarkStart w:id="0" w:name="_GoBack"/>
      <w:r>
        <w:rPr>
          <w:rFonts w:ascii="Times New Roman" w:hAnsi="Times New Roman"/>
          <w:b/>
        </w:rPr>
        <w:t>Протокол дефектологического обследования младших школьников</w:t>
      </w:r>
      <w:r w:rsidR="007A74E9">
        <w:rPr>
          <w:rFonts w:ascii="Times New Roman" w:hAnsi="Times New Roman"/>
          <w:b/>
        </w:rPr>
        <w:t xml:space="preserve"> с интеллектуальными нарушениями (умственной отсталостью) вариант 2</w:t>
      </w:r>
    </w:p>
    <w:bookmarkEnd w:id="0"/>
    <w:p w:rsidR="006E64CD" w:rsidRDefault="006E64CD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Ф.И. ребёнка</w:t>
      </w:r>
      <w:r w:rsidR="00705C35">
        <w:rPr>
          <w:rFonts w:ascii="Times New Roman" w:hAnsi="Times New Roman"/>
        </w:rPr>
        <w:t>______________________________</w:t>
      </w:r>
      <w:r w:rsidR="00C44523">
        <w:rPr>
          <w:rFonts w:ascii="Times New Roman" w:hAnsi="Times New Roman"/>
        </w:rPr>
        <w:t>_________________________</w:t>
      </w:r>
      <w:r w:rsidR="00705C35">
        <w:rPr>
          <w:rFonts w:ascii="Times New Roman" w:hAnsi="Times New Roman"/>
        </w:rPr>
        <w:t>_________</w:t>
      </w:r>
      <w:r w:rsidR="00C44523">
        <w:rPr>
          <w:rFonts w:ascii="Times New Roman" w:hAnsi="Times New Roman"/>
        </w:rPr>
        <w:t>__</w:t>
      </w:r>
      <w:r w:rsidR="00705C35">
        <w:rPr>
          <w:rFonts w:ascii="Times New Roman" w:hAnsi="Times New Roman"/>
        </w:rPr>
        <w:t>_____</w:t>
      </w:r>
      <w:r w:rsidR="00C44523">
        <w:rPr>
          <w:rFonts w:ascii="Times New Roman" w:hAnsi="Times New Roman"/>
        </w:rPr>
        <w:t>класс</w:t>
      </w:r>
    </w:p>
    <w:p w:rsidR="00705C35" w:rsidRDefault="00705C35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Возраст ________________________________________________________________________________</w:t>
      </w:r>
    </w:p>
    <w:p w:rsidR="00705C35" w:rsidRDefault="00705C35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Дата обследования ______________________________________________________________________</w:t>
      </w:r>
    </w:p>
    <w:p w:rsidR="00705C35" w:rsidRDefault="00705C35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Ф.И.О. специалиста _____________________________________________________________________</w:t>
      </w:r>
    </w:p>
    <w:p w:rsidR="00705C35" w:rsidRDefault="00705C35" w:rsidP="006E64CD">
      <w:pPr>
        <w:ind w:left="567" w:hanging="567"/>
        <w:rPr>
          <w:rFonts w:ascii="Times New Roman" w:hAnsi="Times New Roman"/>
        </w:rPr>
      </w:pPr>
    </w:p>
    <w:p w:rsidR="00705C35" w:rsidRDefault="00705C35" w:rsidP="00705C35">
      <w:pPr>
        <w:ind w:left="567" w:hanging="567"/>
        <w:jc w:val="center"/>
        <w:rPr>
          <w:rFonts w:ascii="Times New Roman" w:hAnsi="Times New Roman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86"/>
        <w:gridCol w:w="4078"/>
        <w:gridCol w:w="2510"/>
      </w:tblGrid>
      <w:tr w:rsidR="00705C35" w:rsidTr="00C44523">
        <w:trPr>
          <w:jc w:val="center"/>
        </w:trPr>
        <w:tc>
          <w:tcPr>
            <w:tcW w:w="3186" w:type="dxa"/>
          </w:tcPr>
          <w:p w:rsidR="00705C35" w:rsidRPr="00705C35" w:rsidRDefault="00705C35" w:rsidP="00705C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План обследования</w:t>
            </w:r>
          </w:p>
        </w:tc>
        <w:tc>
          <w:tcPr>
            <w:tcW w:w="6588" w:type="dxa"/>
            <w:gridSpan w:val="2"/>
          </w:tcPr>
          <w:p w:rsidR="00705C35" w:rsidRPr="00705C35" w:rsidRDefault="00705C35" w:rsidP="00705C35">
            <w:pPr>
              <w:jc w:val="center"/>
              <w:rPr>
                <w:rFonts w:ascii="Times New Roman" w:hAnsi="Times New Roman"/>
                <w:b/>
              </w:rPr>
            </w:pPr>
            <w:r w:rsidRPr="00705C35">
              <w:rPr>
                <w:rFonts w:ascii="Times New Roman" w:hAnsi="Times New Roman"/>
                <w:b/>
              </w:rPr>
              <w:t xml:space="preserve">Протокол </w:t>
            </w:r>
            <w:r>
              <w:rPr>
                <w:rFonts w:ascii="Times New Roman" w:hAnsi="Times New Roman"/>
                <w:b/>
              </w:rPr>
              <w:t>обследования</w:t>
            </w:r>
          </w:p>
        </w:tc>
      </w:tr>
      <w:tr w:rsidR="00705C35" w:rsidTr="00C44523">
        <w:trPr>
          <w:jc w:val="center"/>
        </w:trPr>
        <w:tc>
          <w:tcPr>
            <w:tcW w:w="3186" w:type="dxa"/>
          </w:tcPr>
          <w:p w:rsidR="00705C35" w:rsidRDefault="00705C35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705C35" w:rsidRPr="00705C35" w:rsidRDefault="00705C35" w:rsidP="00705C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Методический материал</w:t>
            </w:r>
          </w:p>
        </w:tc>
        <w:tc>
          <w:tcPr>
            <w:tcW w:w="2510" w:type="dxa"/>
          </w:tcPr>
          <w:p w:rsidR="00705C35" w:rsidRPr="00705C35" w:rsidRDefault="00705C35" w:rsidP="00705C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выполнения</w:t>
            </w:r>
          </w:p>
        </w:tc>
      </w:tr>
      <w:tr w:rsidR="001C7CCA" w:rsidTr="00C44523">
        <w:trPr>
          <w:jc w:val="center"/>
        </w:trPr>
        <w:tc>
          <w:tcPr>
            <w:tcW w:w="3186" w:type="dxa"/>
            <w:vMerge w:val="restart"/>
          </w:tcPr>
          <w:p w:rsidR="001C7CCA" w:rsidRPr="00705C35" w:rsidRDefault="001C7CCA" w:rsidP="006E64CD">
            <w:pPr>
              <w:rPr>
                <w:rFonts w:ascii="Times New Roman" w:hAnsi="Times New Roman"/>
                <w:b/>
              </w:rPr>
            </w:pPr>
            <w:r w:rsidRPr="00705C35">
              <w:rPr>
                <w:rFonts w:ascii="Times New Roman" w:hAnsi="Times New Roman"/>
                <w:b/>
              </w:rPr>
              <w:t>Восприятие</w:t>
            </w:r>
            <w:r>
              <w:rPr>
                <w:rFonts w:ascii="Times New Roman" w:hAnsi="Times New Roman"/>
                <w:b/>
              </w:rPr>
              <w:t>: цвет, форма, величина, пространство</w:t>
            </w:r>
          </w:p>
        </w:tc>
        <w:tc>
          <w:tcPr>
            <w:tcW w:w="4078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Узнавание, показ основных цветов (красный, желтый, зеленый, синий)</w:t>
            </w:r>
          </w:p>
        </w:tc>
        <w:tc>
          <w:tcPr>
            <w:tcW w:w="2510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</w:p>
        </w:tc>
      </w:tr>
      <w:tr w:rsidR="001C7CCA" w:rsidTr="00C44523">
        <w:trPr>
          <w:jc w:val="center"/>
        </w:trPr>
        <w:tc>
          <w:tcPr>
            <w:tcW w:w="3186" w:type="dxa"/>
            <w:vMerge/>
          </w:tcPr>
          <w:p w:rsidR="001C7CCA" w:rsidRDefault="001C7CCA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Узнавание, показ простых геометрических фигур (круг, квадрат, треугольник)</w:t>
            </w:r>
          </w:p>
        </w:tc>
        <w:tc>
          <w:tcPr>
            <w:tcW w:w="2510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</w:p>
        </w:tc>
      </w:tr>
      <w:tr w:rsidR="001C7CCA" w:rsidTr="00C44523">
        <w:trPr>
          <w:jc w:val="center"/>
        </w:trPr>
        <w:tc>
          <w:tcPr>
            <w:tcW w:w="3186" w:type="dxa"/>
            <w:vMerge/>
          </w:tcPr>
          <w:p w:rsidR="001C7CCA" w:rsidRDefault="001C7CCA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Большой - маленький, длинный – короткий (набор картинок)</w:t>
            </w:r>
          </w:p>
        </w:tc>
        <w:tc>
          <w:tcPr>
            <w:tcW w:w="2510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</w:p>
        </w:tc>
      </w:tr>
      <w:tr w:rsidR="001C7CCA" w:rsidTr="00C44523">
        <w:trPr>
          <w:jc w:val="center"/>
        </w:trPr>
        <w:tc>
          <w:tcPr>
            <w:tcW w:w="3186" w:type="dxa"/>
            <w:vMerge/>
          </w:tcPr>
          <w:p w:rsidR="001C7CCA" w:rsidRDefault="001C7CCA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Впереди, сзади, между, над, под (набор картинок)</w:t>
            </w:r>
          </w:p>
        </w:tc>
        <w:tc>
          <w:tcPr>
            <w:tcW w:w="2510" w:type="dxa"/>
          </w:tcPr>
          <w:p w:rsidR="001C7CCA" w:rsidRDefault="001C7CCA" w:rsidP="006E64CD">
            <w:pPr>
              <w:rPr>
                <w:rFonts w:ascii="Times New Roman" w:hAnsi="Times New Roman"/>
              </w:rPr>
            </w:pPr>
          </w:p>
        </w:tc>
      </w:tr>
      <w:tr w:rsidR="00D86B87" w:rsidTr="00C44523">
        <w:trPr>
          <w:jc w:val="center"/>
        </w:trPr>
        <w:tc>
          <w:tcPr>
            <w:tcW w:w="3186" w:type="dxa"/>
            <w:vMerge w:val="restart"/>
          </w:tcPr>
          <w:p w:rsidR="00D86B87" w:rsidRPr="001C7CCA" w:rsidRDefault="00D86B87" w:rsidP="00D86B8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Мышление: обобщение, сравнение, зрительный синтез</w:t>
            </w:r>
          </w:p>
        </w:tc>
        <w:tc>
          <w:tcPr>
            <w:tcW w:w="4078" w:type="dxa"/>
          </w:tcPr>
          <w:p w:rsidR="00D86B87" w:rsidRPr="001C7CCA" w:rsidRDefault="00D86B87" w:rsidP="006E64C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Обобщение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(набор картинок)</w:t>
            </w:r>
          </w:p>
        </w:tc>
        <w:tc>
          <w:tcPr>
            <w:tcW w:w="2510" w:type="dxa"/>
          </w:tcPr>
          <w:p w:rsidR="00D86B87" w:rsidRDefault="00D86B87" w:rsidP="006E64CD">
            <w:pPr>
              <w:rPr>
                <w:rFonts w:ascii="Times New Roman" w:hAnsi="Times New Roman"/>
              </w:rPr>
            </w:pPr>
          </w:p>
        </w:tc>
      </w:tr>
      <w:tr w:rsidR="00D86B87" w:rsidTr="00C44523">
        <w:trPr>
          <w:jc w:val="center"/>
        </w:trPr>
        <w:tc>
          <w:tcPr>
            <w:tcW w:w="3186" w:type="dxa"/>
            <w:vMerge/>
          </w:tcPr>
          <w:p w:rsidR="00D86B87" w:rsidRDefault="00D86B87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D86B87" w:rsidRPr="001C7CCA" w:rsidRDefault="00D86B87" w:rsidP="006E64CD">
            <w:pPr>
              <w:rPr>
                <w:rFonts w:ascii="Times New Roman" w:hAnsi="Times New Roman"/>
                <w:lang w:val="en-US"/>
              </w:rPr>
            </w:pPr>
            <w:r w:rsidRPr="001C7CCA">
              <w:rPr>
                <w:rFonts w:ascii="Times New Roman" w:hAnsi="Times New Roman"/>
              </w:rPr>
              <w:t>Классификация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(набор картинок)</w:t>
            </w:r>
          </w:p>
        </w:tc>
        <w:tc>
          <w:tcPr>
            <w:tcW w:w="2510" w:type="dxa"/>
          </w:tcPr>
          <w:p w:rsidR="00D86B87" w:rsidRPr="001C7CCA" w:rsidRDefault="00D86B87" w:rsidP="006E64CD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86B87" w:rsidTr="00C44523">
        <w:trPr>
          <w:jc w:val="center"/>
        </w:trPr>
        <w:tc>
          <w:tcPr>
            <w:tcW w:w="3186" w:type="dxa"/>
            <w:vMerge/>
          </w:tcPr>
          <w:p w:rsidR="00D86B87" w:rsidRDefault="00D86B87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D86B87" w:rsidRPr="00D86B87" w:rsidRDefault="00D86B87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Сравнение  (набор картинок)</w:t>
            </w:r>
          </w:p>
        </w:tc>
        <w:tc>
          <w:tcPr>
            <w:tcW w:w="2510" w:type="dxa"/>
          </w:tcPr>
          <w:p w:rsidR="00D86B87" w:rsidRPr="001C7CCA" w:rsidRDefault="00D86B87" w:rsidP="006E64CD">
            <w:pPr>
              <w:rPr>
                <w:rFonts w:ascii="Times New Roman" w:hAnsi="Times New Roman"/>
                <w:lang w:val="en-US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 w:val="restart"/>
          </w:tcPr>
          <w:p w:rsidR="00C64CBC" w:rsidRPr="00D86B87" w:rsidRDefault="00C64CBC" w:rsidP="00D86B8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Моторика: мелкая моторика, общая моторика</w:t>
            </w:r>
          </w:p>
        </w:tc>
        <w:tc>
          <w:tcPr>
            <w:tcW w:w="4078" w:type="dxa"/>
          </w:tcPr>
          <w:p w:rsidR="00C64CBC" w:rsidRDefault="00C64CBC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бытовых действий (помой руки, вытри салфеткой рот)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/>
          </w:tcPr>
          <w:p w:rsidR="00C64CBC" w:rsidRDefault="00C64CBC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C64CBC" w:rsidRDefault="00C64CBC" w:rsidP="00C64C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Зрительно-моторная координация (повтори узор из цветных палочек)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/>
          </w:tcPr>
          <w:p w:rsidR="00C64CBC" w:rsidRDefault="00C64CBC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C64CBC" w:rsidRDefault="00C64CBC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 прямых и волнистых линий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/>
          </w:tcPr>
          <w:p w:rsidR="00C64CBC" w:rsidRDefault="00C64CBC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C64CBC" w:rsidRDefault="00C64CBC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Штриховка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/>
          </w:tcPr>
          <w:p w:rsidR="00C64CBC" w:rsidRDefault="00C64CBC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C64CBC" w:rsidRDefault="00C64CBC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Закрашивание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/>
          </w:tcPr>
          <w:p w:rsidR="00C64CBC" w:rsidRDefault="00C64CBC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C64CBC" w:rsidRDefault="00C64CBC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Ходьба (выполнение упражнений по словесной инструкции)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/>
          </w:tcPr>
          <w:p w:rsidR="00C64CBC" w:rsidRDefault="00C64CBC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C64CBC" w:rsidRDefault="00C64CBC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Бег (выполнение упражнений по словесной инструкции)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C64CBC" w:rsidTr="00C44523">
        <w:trPr>
          <w:jc w:val="center"/>
        </w:trPr>
        <w:tc>
          <w:tcPr>
            <w:tcW w:w="3186" w:type="dxa"/>
            <w:vMerge/>
          </w:tcPr>
          <w:p w:rsidR="00C64CBC" w:rsidRDefault="00C64CBC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C64CBC" w:rsidRDefault="00C64CBC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Прыжки (выполнение упражнений по словесной инструкции)</w:t>
            </w:r>
          </w:p>
        </w:tc>
        <w:tc>
          <w:tcPr>
            <w:tcW w:w="2510" w:type="dxa"/>
          </w:tcPr>
          <w:p w:rsidR="00C64CBC" w:rsidRPr="00D86B87" w:rsidRDefault="00C64CBC" w:rsidP="006E64CD">
            <w:pPr>
              <w:rPr>
                <w:rFonts w:ascii="Times New Roman" w:hAnsi="Times New Roman"/>
              </w:rPr>
            </w:pPr>
          </w:p>
        </w:tc>
      </w:tr>
      <w:tr w:rsidR="0054509B" w:rsidTr="00C44523">
        <w:trPr>
          <w:jc w:val="center"/>
        </w:trPr>
        <w:tc>
          <w:tcPr>
            <w:tcW w:w="3186" w:type="dxa"/>
            <w:vMerge w:val="restart"/>
          </w:tcPr>
          <w:p w:rsidR="0054509B" w:rsidRPr="00C64CBC" w:rsidRDefault="0054509B" w:rsidP="00C44523">
            <w:pPr>
              <w:rPr>
                <w:rFonts w:ascii="Times New Roman" w:hAnsi="Times New Roman"/>
                <w:b/>
              </w:rPr>
            </w:pPr>
            <w:r w:rsidRPr="00C64CBC">
              <w:rPr>
                <w:rFonts w:ascii="Times New Roman" w:hAnsi="Times New Roman"/>
                <w:b/>
              </w:rPr>
              <w:t>Речь</w:t>
            </w:r>
            <w:r>
              <w:rPr>
                <w:rFonts w:ascii="Times New Roman" w:hAnsi="Times New Roman"/>
                <w:b/>
              </w:rPr>
              <w:t xml:space="preserve">: </w:t>
            </w:r>
            <w:r w:rsidR="00C44523">
              <w:rPr>
                <w:rFonts w:ascii="Times New Roman" w:hAnsi="Times New Roman"/>
                <w:b/>
              </w:rPr>
              <w:t>вербальная</w:t>
            </w:r>
            <w:r>
              <w:rPr>
                <w:rFonts w:ascii="Times New Roman" w:hAnsi="Times New Roman"/>
                <w:b/>
              </w:rPr>
              <w:t>, невербальная</w:t>
            </w:r>
          </w:p>
        </w:tc>
        <w:tc>
          <w:tcPr>
            <w:tcW w:w="4078" w:type="dxa"/>
          </w:tcPr>
          <w:p w:rsidR="0054509B" w:rsidRDefault="0054509B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Понимание обращенной речи (выполнение словесных инструкций)</w:t>
            </w:r>
          </w:p>
        </w:tc>
        <w:tc>
          <w:tcPr>
            <w:tcW w:w="2510" w:type="dxa"/>
          </w:tcPr>
          <w:p w:rsidR="0054509B" w:rsidRPr="00D86B87" w:rsidRDefault="0054509B" w:rsidP="006E64CD">
            <w:pPr>
              <w:rPr>
                <w:rFonts w:ascii="Times New Roman" w:hAnsi="Times New Roman"/>
              </w:rPr>
            </w:pPr>
          </w:p>
        </w:tc>
      </w:tr>
      <w:tr w:rsidR="0054509B" w:rsidTr="00C44523">
        <w:trPr>
          <w:jc w:val="center"/>
        </w:trPr>
        <w:tc>
          <w:tcPr>
            <w:tcW w:w="3186" w:type="dxa"/>
            <w:vMerge/>
          </w:tcPr>
          <w:p w:rsidR="0054509B" w:rsidRDefault="0054509B" w:rsidP="006E64CD">
            <w:pPr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54509B" w:rsidRDefault="0054509B" w:rsidP="006E64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Понимание невербальной речи (набор карточек)</w:t>
            </w:r>
          </w:p>
        </w:tc>
        <w:tc>
          <w:tcPr>
            <w:tcW w:w="2510" w:type="dxa"/>
          </w:tcPr>
          <w:p w:rsidR="0054509B" w:rsidRPr="00D86B87" w:rsidRDefault="0054509B" w:rsidP="006E64CD">
            <w:pPr>
              <w:rPr>
                <w:rFonts w:ascii="Times New Roman" w:hAnsi="Times New Roman"/>
              </w:rPr>
            </w:pPr>
          </w:p>
        </w:tc>
      </w:tr>
    </w:tbl>
    <w:p w:rsidR="00705C35" w:rsidRDefault="0054509B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Для данного протокола были разработаны критерии оценки, к каждому из параметров обследования, чтобы прослеживать динамику отдельных компонентов развития в «бальном» соотношении. Баллы подсчитываются и создается шкала динамики развития ребенка.</w:t>
      </w:r>
    </w:p>
    <w:p w:rsidR="0054509B" w:rsidRDefault="00077FD1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0баллов – ребенок не сотрудничает со взрослым, не включается в выполнение задания, не понимает его цели.</w:t>
      </w:r>
    </w:p>
    <w:p w:rsidR="00077FD1" w:rsidRDefault="00077FD1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1 балл – ребенок сотрудничает со взрослым, для выполнения задания требуется значительная помощь взрослого.</w:t>
      </w:r>
    </w:p>
    <w:p w:rsidR="00077FD1" w:rsidRDefault="00077FD1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2 балла – задания выполнены с минимальной помощью взрослого, ошибок не замечает и самостоятельно не исправляет.</w:t>
      </w:r>
    </w:p>
    <w:p w:rsidR="00077FD1" w:rsidRDefault="00077FD1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3 балла - задания выполнены с минимальной помощью взрослого, допускает 1-2 ошибки, исправляет самостоятельно.</w:t>
      </w:r>
    </w:p>
    <w:p w:rsidR="00077FD1" w:rsidRDefault="00C44523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4 балла – з</w:t>
      </w:r>
      <w:r w:rsidR="00077FD1">
        <w:rPr>
          <w:rFonts w:ascii="Times New Roman" w:hAnsi="Times New Roman"/>
        </w:rPr>
        <w:t xml:space="preserve">адания выполнены самостоятельно с ошибками, </w:t>
      </w:r>
      <w:r>
        <w:rPr>
          <w:rFonts w:ascii="Times New Roman" w:hAnsi="Times New Roman"/>
        </w:rPr>
        <w:t>но ошибки исправляет самостоятельно.</w:t>
      </w:r>
    </w:p>
    <w:p w:rsidR="00C44523" w:rsidRDefault="00C44523" w:rsidP="006E64CD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5 – баллов все задания выполнены правильно, самостоятельно.</w:t>
      </w:r>
    </w:p>
    <w:p w:rsidR="00C44523" w:rsidRDefault="00C44523" w:rsidP="006E64CD">
      <w:pPr>
        <w:ind w:left="567" w:hanging="567"/>
        <w:rPr>
          <w:rFonts w:ascii="Times New Roman" w:hAnsi="Times New Roman"/>
        </w:rPr>
      </w:pPr>
    </w:p>
    <w:p w:rsidR="00C44523" w:rsidRDefault="00C44523" w:rsidP="006E64CD">
      <w:pPr>
        <w:ind w:left="567" w:hanging="567"/>
        <w:rPr>
          <w:rFonts w:ascii="Times New Roman" w:hAnsi="Times New Roman"/>
        </w:rPr>
      </w:pPr>
    </w:p>
    <w:p w:rsidR="00C44523" w:rsidRDefault="00C44523" w:rsidP="00C44523">
      <w:pPr>
        <w:ind w:left="567" w:hanging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Уровень развития:</w:t>
      </w:r>
    </w:p>
    <w:p w:rsidR="00C44523" w:rsidRDefault="00F27E13" w:rsidP="00F27E13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Высокий уровень (65 – 85) баллов: </w:t>
      </w:r>
      <w:r>
        <w:rPr>
          <w:rFonts w:ascii="Times New Roman" w:hAnsi="Times New Roman"/>
        </w:rPr>
        <w:t>внимание достаточно устойчивое, задание выполняет полностью, понимает и принимает задание, самостоятельно находит способ его выполнения, качество и скорость выполнения достаточно высокие.</w:t>
      </w:r>
    </w:p>
    <w:p w:rsidR="008D6D68" w:rsidRDefault="008D6D68" w:rsidP="00F27E13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Средний уровень (45 – 64) баллов:</w:t>
      </w:r>
      <w:r>
        <w:rPr>
          <w:rFonts w:ascii="Times New Roman" w:hAnsi="Times New Roman"/>
        </w:rPr>
        <w:t xml:space="preserve"> ребенок сотрудничает со взрослым, принимает направляющую помощь, внимание не устойчивое, задание выполняет, но работоспособность низкая, допускает 1-2 ошибки, исправляет самостоятельно.</w:t>
      </w:r>
    </w:p>
    <w:p w:rsidR="008D6D68" w:rsidRDefault="008D6D68" w:rsidP="00F27E13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  <w:b/>
        </w:rPr>
        <w:t>Ниже среднего (20 – 44) баллов:</w:t>
      </w:r>
      <w:r>
        <w:rPr>
          <w:rFonts w:ascii="Times New Roman" w:hAnsi="Times New Roman"/>
        </w:rPr>
        <w:t xml:space="preserve"> ребенок сотрудничает со взрослым, все задания выполняет с помощью педагога, допускает большое количество ош</w:t>
      </w:r>
      <w:r w:rsidR="001577ED">
        <w:rPr>
          <w:rFonts w:ascii="Times New Roman" w:hAnsi="Times New Roman"/>
        </w:rPr>
        <w:t>ибок, работоспособность низкая.</w:t>
      </w:r>
    </w:p>
    <w:p w:rsidR="001577ED" w:rsidRPr="001577ED" w:rsidRDefault="001577ED" w:rsidP="00F27E13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  <w:b/>
        </w:rPr>
        <w:t>Низкий уровень (0 - 20) баллов:</w:t>
      </w:r>
      <w:r>
        <w:rPr>
          <w:rFonts w:ascii="Times New Roman" w:hAnsi="Times New Roman"/>
        </w:rPr>
        <w:t xml:space="preserve"> ребенок не сотрудничает со взрослым, не включается в выполнение задания, не понимает его смысла. </w:t>
      </w:r>
    </w:p>
    <w:p w:rsidR="00077FD1" w:rsidRPr="006E64CD" w:rsidRDefault="00077FD1" w:rsidP="006E64CD">
      <w:pPr>
        <w:ind w:left="567" w:hanging="567"/>
        <w:rPr>
          <w:rFonts w:ascii="Times New Roman" w:hAnsi="Times New Roman"/>
        </w:rPr>
      </w:pPr>
    </w:p>
    <w:p w:rsidR="006E64CD" w:rsidRPr="006E64CD" w:rsidRDefault="006E64CD" w:rsidP="006E64CD">
      <w:pPr>
        <w:ind w:left="567" w:hanging="567"/>
        <w:rPr>
          <w:rFonts w:ascii="Times New Roman" w:hAnsi="Times New Roman"/>
          <w:b/>
        </w:rPr>
      </w:pPr>
    </w:p>
    <w:sectPr w:rsidR="006E64CD" w:rsidRPr="006E64CD" w:rsidSect="006E64CD">
      <w:pgSz w:w="11906" w:h="16838"/>
      <w:pgMar w:top="1134" w:right="282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A0D"/>
    <w:rsid w:val="00077FD1"/>
    <w:rsid w:val="000A488E"/>
    <w:rsid w:val="001577ED"/>
    <w:rsid w:val="001C7CCA"/>
    <w:rsid w:val="00204337"/>
    <w:rsid w:val="00216EAF"/>
    <w:rsid w:val="00321CB6"/>
    <w:rsid w:val="00443556"/>
    <w:rsid w:val="0054509B"/>
    <w:rsid w:val="006A67A6"/>
    <w:rsid w:val="006E64CD"/>
    <w:rsid w:val="006E7772"/>
    <w:rsid w:val="00705C35"/>
    <w:rsid w:val="007A74E9"/>
    <w:rsid w:val="007F47B1"/>
    <w:rsid w:val="00800834"/>
    <w:rsid w:val="008C3F87"/>
    <w:rsid w:val="008D6D68"/>
    <w:rsid w:val="009B45D2"/>
    <w:rsid w:val="00C07A0D"/>
    <w:rsid w:val="00C44523"/>
    <w:rsid w:val="00C64CBC"/>
    <w:rsid w:val="00D86B87"/>
    <w:rsid w:val="00DD75C3"/>
    <w:rsid w:val="00E459F2"/>
    <w:rsid w:val="00F2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FF4B"/>
  <w15:docId w15:val="{751BC54C-0BF0-4FE6-A8AB-050DBB7C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488E"/>
    <w:rPr>
      <w:rFonts w:ascii="Verdana" w:hAnsi="Verdana"/>
      <w:color w:val="33333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7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47B1"/>
    <w:rPr>
      <w:rFonts w:ascii="Tahoma" w:hAnsi="Tahoma" w:cs="Tahoma"/>
      <w:color w:val="333333"/>
      <w:sz w:val="16"/>
      <w:szCs w:val="16"/>
    </w:rPr>
  </w:style>
  <w:style w:type="paragraph" w:styleId="a5">
    <w:name w:val="Normal (Web)"/>
    <w:basedOn w:val="a"/>
    <w:uiPriority w:val="99"/>
    <w:unhideWhenUsed/>
    <w:rsid w:val="00321CB6"/>
    <w:pPr>
      <w:spacing w:before="100" w:beforeAutospacing="1" w:after="100" w:afterAutospacing="1"/>
    </w:pPr>
    <w:rPr>
      <w:rFonts w:ascii="Times New Roman" w:hAnsi="Times New Roman"/>
      <w:color w:val="auto"/>
      <w:lang w:eastAsia="ru-RU"/>
    </w:rPr>
  </w:style>
  <w:style w:type="table" w:styleId="a6">
    <w:name w:val="Table Grid"/>
    <w:basedOn w:val="a1"/>
    <w:uiPriority w:val="59"/>
    <w:rsid w:val="00705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4</cp:revision>
  <cp:lastPrinted>2025-11-11T06:33:00Z</cp:lastPrinted>
  <dcterms:created xsi:type="dcterms:W3CDTF">2025-11-11T10:12:00Z</dcterms:created>
  <dcterms:modified xsi:type="dcterms:W3CDTF">2026-03-31T06:21:00Z</dcterms:modified>
</cp:coreProperties>
</file>