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579" w:rsidRDefault="00EC0579" w:rsidP="00FB0D49">
      <w:pPr>
        <w:pStyle w:val="1"/>
        <w:spacing w:before="0" w:line="345" w:lineRule="atLeast"/>
        <w:jc w:val="center"/>
        <w:textAlignment w:val="top"/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 w:rsidRPr="00EC057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НЕЙРОПСИХОЛОГИЧЕСКИЙ ПОДХОД, КАК </w:t>
      </w:r>
      <w:r w:rsidR="005D23C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ЗНАЧИ</w:t>
      </w:r>
      <w:r w:rsidRPr="00EC0579">
        <w:rPr>
          <w:rFonts w:ascii="Times New Roman" w:eastAsia="Times New Roman" w:hAnsi="Times New Roman" w:cs="Times New Roman"/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МЫЙ ПРИЕМ В КОРРЕКЦИОННО-РАЗВИВАЮЩЕЙ РАБОТЕ ЛОГОПЕДА</w:t>
      </w:r>
    </w:p>
    <w:p w:rsidR="00FB0D49" w:rsidRPr="00FB0D49" w:rsidRDefault="00FB0D49" w:rsidP="00FB0D49">
      <w:pPr>
        <w:rPr>
          <w:lang w:eastAsia="ru-RU"/>
        </w:rPr>
      </w:pPr>
    </w:p>
    <w:p w:rsidR="00EC0579" w:rsidRPr="00FB0D49" w:rsidRDefault="00FB0D49" w:rsidP="00EC0579">
      <w:pPr>
        <w:jc w:val="center"/>
        <w:rPr>
          <w:rFonts w:ascii="Times New Roman" w:hAnsi="Times New Roman" w:cs="Times New Roman"/>
          <w:sz w:val="28"/>
          <w:szCs w:val="28"/>
        </w:rPr>
      </w:pPr>
      <w:r w:rsidRPr="00FB0D49">
        <w:rPr>
          <w:rFonts w:ascii="Times New Roman" w:hAnsi="Times New Roman" w:cs="Times New Roman"/>
          <w:sz w:val="28"/>
          <w:szCs w:val="28"/>
        </w:rPr>
        <w:t>В статье</w:t>
      </w:r>
      <w:r w:rsidR="00EC0579" w:rsidRPr="00FB0D49">
        <w:rPr>
          <w:rFonts w:ascii="Times New Roman" w:hAnsi="Times New Roman" w:cs="Times New Roman"/>
          <w:sz w:val="28"/>
          <w:szCs w:val="28"/>
        </w:rPr>
        <w:t xml:space="preserve"> рассмотрены </w:t>
      </w:r>
      <w:proofErr w:type="spellStart"/>
      <w:r w:rsidR="00EC0579" w:rsidRPr="00FB0D49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="00EC0579" w:rsidRPr="00FB0D49">
        <w:rPr>
          <w:rFonts w:ascii="Times New Roman" w:hAnsi="Times New Roman" w:cs="Times New Roman"/>
          <w:sz w:val="28"/>
          <w:szCs w:val="28"/>
        </w:rPr>
        <w:t> и упражнения, которые использует в работе логопед с детьми дошкольного возраста с речевыми нарушениями</w:t>
      </w:r>
    </w:p>
    <w:p w:rsidR="00EC0579" w:rsidRPr="00452265" w:rsidRDefault="00EC0579" w:rsidP="00EC0579">
      <w:pPr>
        <w:rPr>
          <w:rFonts w:ascii="Times New Roman" w:hAnsi="Times New Roman" w:cs="Times New Roman"/>
          <w:sz w:val="28"/>
          <w:szCs w:val="28"/>
        </w:rPr>
      </w:pPr>
      <w:r w:rsidRPr="00FB0D49">
        <w:rPr>
          <w:rFonts w:ascii="Times New Roman" w:hAnsi="Times New Roman" w:cs="Times New Roman"/>
          <w:b/>
          <w:sz w:val="28"/>
          <w:szCs w:val="28"/>
        </w:rPr>
        <w:t>1</w:t>
      </w:r>
      <w:r w:rsidRPr="00452265">
        <w:rPr>
          <w:rFonts w:ascii="Times New Roman" w:hAnsi="Times New Roman" w:cs="Times New Roman"/>
          <w:sz w:val="28"/>
          <w:szCs w:val="28"/>
        </w:rPr>
        <w:t xml:space="preserve"> </w:t>
      </w:r>
      <w:r w:rsidRPr="00FB0D49">
        <w:rPr>
          <w:rFonts w:ascii="Times New Roman" w:hAnsi="Times New Roman" w:cs="Times New Roman"/>
          <w:b/>
          <w:sz w:val="28"/>
          <w:szCs w:val="28"/>
        </w:rPr>
        <w:t>слайд Название</w:t>
      </w:r>
    </w:p>
    <w:p w:rsidR="00EC0579" w:rsidRPr="00452265" w:rsidRDefault="00EC0579" w:rsidP="00FB0D49">
      <w:pPr>
        <w:jc w:val="center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ФИЛИАЛ ГОСУДАРСТВЕННОГО БЮДЖЕТНОГО УЧРЕЖДЕНИЯ ЯМАЛО–НЕНЕЦКОГО АВТОНОМНОГО ОКРУГА «ЦЕНТР СОЦИАЛЬНОГО ОБСЛУЖИВАНИЯ НАСЕЛЕНИЯ «ГАРМОНИЯ» В ПУРОВСКОМ РАЙОНЕ»</w:t>
      </w:r>
    </w:p>
    <w:p w:rsidR="00EC0579" w:rsidRPr="00452265" w:rsidRDefault="00EC0579" w:rsidP="00FB0D49">
      <w:pPr>
        <w:shd w:val="clear" w:color="auto" w:fill="FFFFFF"/>
        <w:spacing w:after="0" w:line="240" w:lineRule="auto"/>
        <w:ind w:left="-15" w:right="-15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52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Анастасия Михайловна Дешевицина</w:t>
      </w:r>
    </w:p>
    <w:p w:rsidR="00EC0579" w:rsidRDefault="00EC0579" w:rsidP="00FB0D49">
      <w:pPr>
        <w:shd w:val="clear" w:color="auto" w:fill="FFFFFF"/>
        <w:spacing w:after="0" w:line="240" w:lineRule="auto"/>
        <w:ind w:right="-15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52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Логопед</w:t>
      </w:r>
    </w:p>
    <w:p w:rsidR="00FB0D49" w:rsidRDefault="00FB0D49" w:rsidP="00FB0D49">
      <w:pPr>
        <w:shd w:val="clear" w:color="auto" w:fill="FFFFFF"/>
        <w:spacing w:after="0" w:line="240" w:lineRule="auto"/>
        <w:ind w:right="-15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Тарко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-Сале 2026г.</w:t>
      </w:r>
    </w:p>
    <w:p w:rsidR="00FB0D49" w:rsidRPr="00452265" w:rsidRDefault="00FB0D49" w:rsidP="00EC0579">
      <w:pPr>
        <w:shd w:val="clear" w:color="auto" w:fill="FFFFFF"/>
        <w:spacing w:after="0" w:line="240" w:lineRule="auto"/>
        <w:ind w:left="-15" w:right="-15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C0579" w:rsidRDefault="00FB0D49" w:rsidP="00EC0579">
      <w:pPr>
        <w:shd w:val="clear" w:color="auto" w:fill="FFFFFF"/>
        <w:spacing w:after="0" w:line="240" w:lineRule="auto"/>
        <w:ind w:left="-15" w:right="-15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52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Слайд 2</w:t>
      </w:r>
    </w:p>
    <w:p w:rsidR="00EC0579" w:rsidRDefault="00EC0579" w:rsidP="00EC0579">
      <w:pPr>
        <w:shd w:val="clear" w:color="auto" w:fill="FFFFFF"/>
        <w:spacing w:after="0" w:line="240" w:lineRule="auto"/>
        <w:ind w:left="-15" w:right="-15" w:firstLine="723"/>
        <w:jc w:val="both"/>
        <w:outlineLvl w:val="2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C057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Нейропсихологический подход — значимый инструмент в коррекционно-развивающей работе логопеда, так как он позволяет глубже понять механизмы речевых нарушений, выявить их причины и разработать индивидуальные стратегии коррекции. Этот подход основан на изучении взаимосвязи между функциями мозга и речевыми навыками, а также на понимании структурно-функциональной организации мозга.</w:t>
      </w:r>
    </w:p>
    <w:p w:rsidR="002012E0" w:rsidRDefault="002012E0" w:rsidP="00EC0579">
      <w:pPr>
        <w:shd w:val="clear" w:color="auto" w:fill="FFFFFF"/>
        <w:spacing w:after="0" w:line="240" w:lineRule="auto"/>
        <w:ind w:left="-15" w:right="-15" w:firstLine="723"/>
        <w:jc w:val="both"/>
        <w:outlineLvl w:val="2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012E0" w:rsidRPr="002012E0" w:rsidRDefault="002012E0" w:rsidP="002012E0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012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принципы нейропсихологического подхода</w:t>
      </w:r>
    </w:p>
    <w:p w:rsidR="002012E0" w:rsidRPr="002012E0" w:rsidRDefault="002012E0" w:rsidP="002012E0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12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Изучение структуры и функций мозга.</w:t>
      </w:r>
      <w:r w:rsidRPr="002012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Логопед анализирует, какие области мозга отвечают за различные аспекты речевой деятельности, и использует эти знания для проведения коррекционных занятий. </w:t>
      </w:r>
    </w:p>
    <w:p w:rsidR="002012E0" w:rsidRPr="002012E0" w:rsidRDefault="002012E0" w:rsidP="002012E0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12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Индивидуальный характер.</w:t>
      </w:r>
      <w:r w:rsidRPr="002012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Каждый ребёнок имеет уникальные особенности функционирования мозга, поэтому методы работы адаптируются под конкретные потребности.  </w:t>
      </w:r>
    </w:p>
    <w:p w:rsidR="002012E0" w:rsidRPr="002012E0" w:rsidRDefault="002012E0" w:rsidP="002012E0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12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Комплексное воздействие.</w:t>
      </w:r>
      <w:r w:rsidRPr="002012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Коррекционная работа направлена не только на речь, но и на другие когнитивные функции (внимание, память, мышление), а также на двигательную сферу (общую и мелкую моторику).  </w:t>
      </w:r>
    </w:p>
    <w:p w:rsidR="002012E0" w:rsidRPr="002012E0" w:rsidRDefault="002012E0" w:rsidP="002012E0">
      <w:pPr>
        <w:numPr>
          <w:ilvl w:val="0"/>
          <w:numId w:val="4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12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Использование знаний о мозговых механизмах психических процессов.</w:t>
      </w:r>
      <w:r w:rsidRPr="002012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позволяет глубже понять природу нарушений и выбрать соответствующие методы коррекции.</w:t>
      </w:r>
    </w:p>
    <w:p w:rsidR="002012E0" w:rsidRPr="00EC0579" w:rsidRDefault="002012E0" w:rsidP="00EC0579">
      <w:pPr>
        <w:shd w:val="clear" w:color="auto" w:fill="FFFFFF"/>
        <w:spacing w:after="0" w:line="240" w:lineRule="auto"/>
        <w:ind w:left="-15" w:right="-15" w:firstLine="723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C0579" w:rsidRPr="00452265" w:rsidRDefault="00EC0579" w:rsidP="00EC0579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52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Слайд</w:t>
      </w:r>
      <w:r w:rsidR="00FB0D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3-4</w:t>
      </w:r>
    </w:p>
    <w:p w:rsidR="00EC0579" w:rsidRDefault="00EC0579" w:rsidP="00EC0579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Нейроприёмы</w:t>
      </w:r>
      <w:proofErr w:type="spellEnd"/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логопедии — это методы и упражнения, которые используют знания о работе мозга и его связи с речевыми функциями для коррекции нарушений. Они помогают развивать речь, улучшать когнитивные процессы 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(память, внимание, мышление), синхронизировать работу полушарий, развивать моторику и другие навыки. 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6835D5" w:rsidP="00EC0579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B0D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Слайд </w:t>
      </w:r>
      <w:r w:rsidR="00FB0D49" w:rsidRPr="00FB0D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5</w:t>
      </w:r>
    </w:p>
    <w:p w:rsidR="00EC0579" w:rsidRPr="00716C6F" w:rsidRDefault="00EC0579" w:rsidP="00EC0579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spellStart"/>
      <w:r w:rsidRPr="00452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</w:t>
      </w: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ейроприёмы</w:t>
      </w:r>
      <w:proofErr w:type="spellEnd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 логопедии</w:t>
      </w:r>
    </w:p>
    <w:p w:rsidR="00EC0579" w:rsidRPr="00716C6F" w:rsidRDefault="00EC0579" w:rsidP="00EC057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Биоэнергопластика</w:t>
      </w:r>
      <w:proofErr w:type="spellEnd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Объединяет движения артикуляционного аппарата и рук. При выполнении артикуляционных упражнений ребёнок сопровождает их движениями одной или обеих рук. Это способствует развитию координации движений пальцев, памяти и произвольного внимания, а также усиливает импульсы от языка к коре головного мозга.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EC0579" w:rsidP="00EC057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Межполушарное взаимодействие.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Упражнения, которые активизируют оба полушария мозга. Например, ребёнок последовательно выполняет графические задания только левой, только правой, а затем обеими руками одновременно. Это улучшает мыслительную деятельность, повышает память, устойчивость внимания и облегчает процесс письма. 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EC0579" w:rsidP="00EC057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Нейрогимнастика</w:t>
      </w:r>
      <w:proofErr w:type="spellEnd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(двигательная нейропсихологическая коррекция, сенсомоторная коррекция).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Немедикаментозный метод, который включает взаимодействие мышления и движения. Упражнения стимулируют определённые области мозга, развивают координацию движений, психофизические функции, силу, равновесие, гибкость и пластичность нервных процессов.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EC0579" w:rsidP="00EC057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Кинезиологические</w:t>
      </w:r>
      <w:proofErr w:type="spellEnd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упражнения.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Направлены на развитие межполушарного взаимодействия, улучшение умственной деятельности, синхронизацию работы полушарий, запоминание, повышение стойкости внимания, улучшение процесса письма. Примеры: «Колечко», «Кулак-ребро-ладонь», «Лезгинка», «Ухо-нос», «Зеркальное рисование».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EC0579" w:rsidP="00EC057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Сенсорная интеграция.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Стимулирует все органы чувств, активизирует познание, развивает речь и коррекцию поведения. Игры с сенсорными пособиями помогают заинтересовать, отвлечь и расслабить ребёнка.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EC0579" w:rsidP="00EC057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Логоритмика</w:t>
      </w:r>
      <w:proofErr w:type="spellEnd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Сочетает речь с ритмическими движениями, что способствует развитию речи, внимания, памяти и моторики. 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EC0579" w:rsidP="00EC057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Двуручные упражнения.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Например, одновременное рисование двумя руками, выкладывание узоров из камней, пуговиц, букв при дифференциации звуков. 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452265" w:rsidRDefault="00EC0579" w:rsidP="00EC0579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Упражнения с мячами.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Например, на звук «Ш» — отбивать мяч правой рукой, на звук «Ж» — левой. Или перебрасывание мяча из рук в руки с проговариванием скороговорок. 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452265" w:rsidRDefault="00EC0579" w:rsidP="00EC057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C0579" w:rsidRDefault="00FB0D49" w:rsidP="00EC057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Слайд 6</w:t>
      </w:r>
    </w:p>
    <w:p w:rsidR="00FB0D49" w:rsidRDefault="00FB0D49" w:rsidP="00EC057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B0D49" w:rsidRPr="00FB0D49" w:rsidRDefault="00FB0D49" w:rsidP="00FB0D4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FB0D49">
        <w:rPr>
          <w:rFonts w:ascii="Times New Roman" w:hAnsi="Times New Roman" w:cs="Times New Roman"/>
          <w:b/>
          <w:bCs/>
          <w:sz w:val="28"/>
          <w:szCs w:val="28"/>
        </w:rPr>
        <w:t>Нейроигры</w:t>
      </w:r>
      <w:proofErr w:type="spellEnd"/>
      <w:r w:rsidRPr="00FB0D49">
        <w:rPr>
          <w:rFonts w:ascii="Times New Roman" w:hAnsi="Times New Roman" w:cs="Times New Roman"/>
          <w:sz w:val="28"/>
          <w:szCs w:val="28"/>
        </w:rPr>
        <w:t xml:space="preserve"> — это специальные игровые комплексы, которые используют принципы нейропсихологии для стимуляции когнитивных процессов, развития межполушарного взаимодействия и формирования новых нейронных связей в мозге ребёнка. Они сочетают двигательную активность, </w:t>
      </w:r>
      <w:r w:rsidRPr="00FB0D49">
        <w:rPr>
          <w:rFonts w:ascii="Times New Roman" w:hAnsi="Times New Roman" w:cs="Times New Roman"/>
          <w:sz w:val="28"/>
          <w:szCs w:val="28"/>
        </w:rPr>
        <w:lastRenderedPageBreak/>
        <w:t>слуховое или зрительное восприятие, координацию и переключение между действиями, что помогает тренировать важные навыки, полезные в учёбе и повседневной жизни. </w:t>
      </w:r>
    </w:p>
    <w:p w:rsidR="00FB0D49" w:rsidRPr="00FB0D49" w:rsidRDefault="00FB0D49" w:rsidP="00FB0D49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79" w:rsidRPr="00716C6F" w:rsidRDefault="00EC0579" w:rsidP="00EC0579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Преимущества нейропсихологических приёмов в логопедии</w:t>
      </w:r>
    </w:p>
    <w:p w:rsidR="00EC0579" w:rsidRPr="00716C6F" w:rsidRDefault="00EC0579" w:rsidP="00EC0579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Увлекательная форма обучения.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игровой форме обучение становится интереснее, что повышает </w:t>
      </w:r>
      <w:proofErr w:type="spellStart"/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вовлечённость</w:t>
      </w:r>
      <w:proofErr w:type="spellEnd"/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мотивацию.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EC0579" w:rsidP="00EC0579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Многофункциональность.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Нейропсихологические игры и упражнения могут решать несколько задач одновременно: закреплять поставленные звуки, развивать общую моторику, коммуникативные навыки. 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716C6F" w:rsidRDefault="00EC0579" w:rsidP="00EC0579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Индивидуальный подход.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Логопед может адаптировать методы работы с учётом особенностей каждого ребёнка и структуры его мозга. </w:t>
      </w:r>
      <w:r w:rsidRPr="00452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0579" w:rsidRPr="00452265" w:rsidRDefault="00EC0579" w:rsidP="00EC0579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Возможность углублённой диагностики.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Нейропсихологический подход помогает выявить причины речевых нарушений и разработать индивидуальную программу коррекции. </w:t>
      </w:r>
    </w:p>
    <w:p w:rsidR="00EC0579" w:rsidRPr="00452265" w:rsidRDefault="00EC0579" w:rsidP="00EC057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C0579" w:rsidRPr="00716C6F" w:rsidRDefault="00FB0D49" w:rsidP="00EC057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Слайд 7</w:t>
      </w:r>
    </w:p>
    <w:p w:rsidR="00EC0579" w:rsidRPr="00716C6F" w:rsidRDefault="00EC0579" w:rsidP="00EC0579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Рекомендации по использованию </w:t>
      </w:r>
      <w:proofErr w:type="spellStart"/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нейроприёмов</w:t>
      </w:r>
      <w:proofErr w:type="spellEnd"/>
    </w:p>
    <w:p w:rsidR="00EC0579" w:rsidRPr="00716C6F" w:rsidRDefault="00EC0579" w:rsidP="00EC0579">
      <w:pPr>
        <w:numPr>
          <w:ilvl w:val="0"/>
          <w:numId w:val="3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Учитывать возраст и уровень развития ребёнка.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Подбирать игры и упражнения в зависимости от возраста и речевого развития.</w:t>
      </w:r>
    </w:p>
    <w:p w:rsidR="00EC0579" w:rsidRPr="00716C6F" w:rsidRDefault="00EC0579" w:rsidP="00EC0579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Обеспечить комфортные условия для занятий: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минимальное количество отвлекающих факторов, удобное место.</w:t>
      </w:r>
    </w:p>
    <w:p w:rsidR="00EC0579" w:rsidRPr="00716C6F" w:rsidRDefault="00EC0579" w:rsidP="00EC0579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Оптимально проводить занятия 2–3 раза в неделю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C0579" w:rsidRDefault="00EC0579" w:rsidP="00EC0579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Играть вместе с ребёнком, включать элементы соревнования или сотрудничества</w:t>
      </w:r>
      <w:r w:rsidRPr="0071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76BA2" w:rsidRPr="00676BA2" w:rsidRDefault="00676BA2" w:rsidP="00676BA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B0D49" w:rsidRDefault="00FB0D4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8-9 </w:t>
      </w:r>
    </w:p>
    <w:p w:rsidR="00EC0579" w:rsidRPr="00452265" w:rsidRDefault="00EC057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Дети с речевыми нарушениями часто бывают с неустойчивой психикой, у них наблюдаются нестабильное психоэмоциональное состояние, пониженная работоспособность и быстрая утомляемость. Использование в логопедической практике инновационных технологий служит эффективным дополнением к общепринятым и наиболее популярным классическим методикам.</w:t>
      </w:r>
    </w:p>
    <w:p w:rsidR="00EC0579" w:rsidRPr="00452265" w:rsidRDefault="00EC057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     Единство мозга складывается из согласованной деятельности двух его полушарий, тесно связанных между собой системой нервных волокон. Благодаря межполушарным взаимодействиям осуществляется передача информации из одного полушария в другое, обеспечивается целостность и координация работы мозга. </w:t>
      </w:r>
    </w:p>
    <w:p w:rsidR="00EC0579" w:rsidRPr="00452265" w:rsidRDefault="00EC057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 </w:t>
      </w:r>
    </w:p>
    <w:p w:rsidR="00EC0579" w:rsidRPr="00452265" w:rsidRDefault="00FB0D4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Слайд 10</w:t>
      </w:r>
      <w:r w:rsidR="00EC0579" w:rsidRPr="00452265">
        <w:rPr>
          <w:rFonts w:ascii="Times New Roman" w:hAnsi="Times New Roman" w:cs="Times New Roman"/>
          <w:sz w:val="28"/>
          <w:szCs w:val="28"/>
        </w:rPr>
        <w:t xml:space="preserve"> (картинка 3 анализатора)</w:t>
      </w:r>
    </w:p>
    <w:p w:rsidR="00FB0D49" w:rsidRDefault="00EC0579" w:rsidP="00FB0D49">
      <w:pPr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    По последним данным неврологов для успешного обучения важно не лечение, а именно обучение (вижу, слышу, чувствую</w:t>
      </w:r>
      <w:r w:rsidR="000B49DD" w:rsidRPr="00452265">
        <w:rPr>
          <w:rFonts w:ascii="Times New Roman" w:hAnsi="Times New Roman" w:cs="Times New Roman"/>
          <w:sz w:val="28"/>
          <w:szCs w:val="28"/>
        </w:rPr>
        <w:t>). Т.е.</w:t>
      </w:r>
      <w:r w:rsidRPr="00452265">
        <w:rPr>
          <w:rFonts w:ascii="Times New Roman" w:hAnsi="Times New Roman" w:cs="Times New Roman"/>
          <w:sz w:val="28"/>
          <w:szCs w:val="28"/>
        </w:rPr>
        <w:t xml:space="preserve"> в работу с детьми с ОВЗ надо включать как можно больше анализаторов одновременно.</w:t>
      </w:r>
    </w:p>
    <w:p w:rsidR="00EC0579" w:rsidRPr="00452265" w:rsidRDefault="00EC0579" w:rsidP="00FB0D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Для мозга ребенка любое движение отзывается образованием каскада нейронных связей между полушариями, отделами мозга. Повышается стрессоустойчивость, улучшается мыслительная деятельность, память, внимание, речь. Облегчается процесс обучения чтению и письму.</w:t>
      </w:r>
    </w:p>
    <w:p w:rsidR="00EC0579" w:rsidRPr="00452265" w:rsidRDefault="00EC057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 </w:t>
      </w:r>
    </w:p>
    <w:p w:rsidR="00EC0579" w:rsidRPr="00452265" w:rsidRDefault="00FB0D4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C0579" w:rsidRPr="00452265">
        <w:rPr>
          <w:rFonts w:ascii="Times New Roman" w:hAnsi="Times New Roman" w:cs="Times New Roman"/>
          <w:sz w:val="28"/>
          <w:szCs w:val="28"/>
        </w:rPr>
        <w:t>лайд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EC0579" w:rsidRPr="004522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579" w:rsidRPr="00452265" w:rsidRDefault="00EC0579" w:rsidP="00DA41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Нейропсихологические упражнения (</w:t>
      </w:r>
      <w:proofErr w:type="spellStart"/>
      <w:r w:rsidRPr="00452265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Pr="00452265">
        <w:rPr>
          <w:rFonts w:ascii="Times New Roman" w:hAnsi="Times New Roman" w:cs="Times New Roman"/>
          <w:sz w:val="28"/>
          <w:szCs w:val="28"/>
        </w:rPr>
        <w:t>)−это эффективная методика, позволяющая без использования медикаментов, помочь детям при нескольких видах нарушений.</w:t>
      </w:r>
    </w:p>
    <w:p w:rsidR="00EC0579" w:rsidRPr="00452265" w:rsidRDefault="00EC057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 xml:space="preserve">         Использование </w:t>
      </w:r>
      <w:proofErr w:type="spellStart"/>
      <w:r w:rsidRPr="00452265">
        <w:rPr>
          <w:rFonts w:ascii="Times New Roman" w:hAnsi="Times New Roman" w:cs="Times New Roman"/>
          <w:sz w:val="28"/>
          <w:szCs w:val="28"/>
        </w:rPr>
        <w:t>нейроигр</w:t>
      </w:r>
      <w:proofErr w:type="spellEnd"/>
      <w:r w:rsidRPr="00452265">
        <w:rPr>
          <w:rFonts w:ascii="Times New Roman" w:hAnsi="Times New Roman" w:cs="Times New Roman"/>
          <w:sz w:val="28"/>
          <w:szCs w:val="28"/>
        </w:rPr>
        <w:t xml:space="preserve"> и упражнений способствует преодолению и коррекции имеющихся у детей нарушений: интеллектуальных, речевых, двигательных, поведенческих расстройств, способствует созданию базы для успешного преодоления </w:t>
      </w:r>
      <w:proofErr w:type="spellStart"/>
      <w:r w:rsidRPr="00452265">
        <w:rPr>
          <w:rFonts w:ascii="Times New Roman" w:hAnsi="Times New Roman" w:cs="Times New Roman"/>
          <w:sz w:val="28"/>
          <w:szCs w:val="28"/>
        </w:rPr>
        <w:t>психоречевых</w:t>
      </w:r>
      <w:proofErr w:type="spellEnd"/>
      <w:r w:rsidRPr="00452265">
        <w:rPr>
          <w:rFonts w:ascii="Times New Roman" w:hAnsi="Times New Roman" w:cs="Times New Roman"/>
          <w:sz w:val="28"/>
          <w:szCs w:val="28"/>
        </w:rPr>
        <w:t xml:space="preserve"> нарушений, даёт возможность логопедам более качественно вести свою работу.</w:t>
      </w:r>
    </w:p>
    <w:p w:rsidR="00EC0579" w:rsidRPr="00452265" w:rsidRDefault="00EC057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 xml:space="preserve">         Не остаются в стороне </w:t>
      </w:r>
      <w:proofErr w:type="spellStart"/>
      <w:r w:rsidRPr="00452265">
        <w:rPr>
          <w:rFonts w:ascii="Times New Roman" w:hAnsi="Times New Roman" w:cs="Times New Roman"/>
          <w:sz w:val="28"/>
          <w:szCs w:val="28"/>
        </w:rPr>
        <w:t>нейротренажеры</w:t>
      </w:r>
      <w:proofErr w:type="spellEnd"/>
      <w:r w:rsidRPr="00452265">
        <w:rPr>
          <w:rFonts w:ascii="Times New Roman" w:hAnsi="Times New Roman" w:cs="Times New Roman"/>
          <w:sz w:val="28"/>
          <w:szCs w:val="28"/>
        </w:rPr>
        <w:t xml:space="preserve">, такие как: </w:t>
      </w:r>
      <w:proofErr w:type="spellStart"/>
      <w:r w:rsidRPr="00452265">
        <w:rPr>
          <w:rFonts w:ascii="Times New Roman" w:hAnsi="Times New Roman" w:cs="Times New Roman"/>
          <w:sz w:val="28"/>
          <w:szCs w:val="28"/>
        </w:rPr>
        <w:t>нейроскакалка</w:t>
      </w:r>
      <w:proofErr w:type="spellEnd"/>
      <w:r w:rsidRPr="0045226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49DD" w:rsidRPr="00452265">
        <w:rPr>
          <w:rFonts w:ascii="Times New Roman" w:hAnsi="Times New Roman" w:cs="Times New Roman"/>
          <w:sz w:val="28"/>
          <w:szCs w:val="28"/>
        </w:rPr>
        <w:t>нейровосьмерка</w:t>
      </w:r>
      <w:proofErr w:type="spellEnd"/>
      <w:r w:rsidR="000B49DD" w:rsidRPr="00452265">
        <w:rPr>
          <w:rFonts w:ascii="Times New Roman" w:hAnsi="Times New Roman" w:cs="Times New Roman"/>
          <w:sz w:val="28"/>
          <w:szCs w:val="28"/>
        </w:rPr>
        <w:t>, балансиры</w:t>
      </w:r>
      <w:r w:rsidRPr="00452265">
        <w:rPr>
          <w:rFonts w:ascii="Times New Roman" w:hAnsi="Times New Roman" w:cs="Times New Roman"/>
          <w:sz w:val="28"/>
          <w:szCs w:val="28"/>
        </w:rPr>
        <w:t xml:space="preserve">, </w:t>
      </w:r>
      <w:r w:rsidR="000B49DD" w:rsidRPr="00452265">
        <w:rPr>
          <w:rFonts w:ascii="Times New Roman" w:hAnsi="Times New Roman" w:cs="Times New Roman"/>
          <w:sz w:val="28"/>
          <w:szCs w:val="28"/>
        </w:rPr>
        <w:t>развивающие межполушарные</w:t>
      </w:r>
      <w:r w:rsidRPr="00452265">
        <w:rPr>
          <w:rFonts w:ascii="Times New Roman" w:hAnsi="Times New Roman" w:cs="Times New Roman"/>
          <w:sz w:val="28"/>
          <w:szCs w:val="28"/>
        </w:rPr>
        <w:t xml:space="preserve"> связи, скорость реакции, способность к быстрому переключению внимания. Тренажеры развивают способность удерживать в голове и выполнять несколько действий одновременно, согласовывая их в общем ритме. При этом мозг насыщается кислородом, поднимается энергетический тонус, улучшается концентрация внимания и скорость переключения мыслительных процессов.       </w:t>
      </w:r>
    </w:p>
    <w:p w:rsidR="00EC0579" w:rsidRPr="00452265" w:rsidRDefault="00FB0D49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12</w:t>
      </w:r>
      <w:r w:rsidR="00EC0579" w:rsidRPr="00452265">
        <w:rPr>
          <w:rFonts w:ascii="Times New Roman" w:hAnsi="Times New Roman" w:cs="Times New Roman"/>
          <w:sz w:val="28"/>
          <w:szCs w:val="28"/>
        </w:rPr>
        <w:t> </w:t>
      </w:r>
    </w:p>
    <w:p w:rsidR="000B105D" w:rsidRPr="00676BA2" w:rsidRDefault="00EC0579" w:rsidP="00676BA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52265">
        <w:rPr>
          <w:rFonts w:ascii="Times New Roman" w:hAnsi="Times New Roman" w:cs="Times New Roman"/>
          <w:sz w:val="28"/>
          <w:szCs w:val="28"/>
        </w:rPr>
        <w:t>Предложенные нейропсихологические игры и приёмы, я использую в работе с детьми на индивидуальных, подгрупповых и фронтальных занятиях, в режимных моментах. Тем самым решаю сразу несколько коррекционных задач:</w:t>
      </w:r>
      <w:r w:rsidR="00676BA2">
        <w:rPr>
          <w:rFonts w:ascii="Times New Roman" w:hAnsi="Times New Roman" w:cs="Times New Roman"/>
          <w:sz w:val="28"/>
          <w:szCs w:val="28"/>
        </w:rPr>
        <w:t xml:space="preserve"> </w:t>
      </w:r>
      <w:r w:rsidRPr="00452265">
        <w:rPr>
          <w:rFonts w:ascii="Times New Roman" w:hAnsi="Times New Roman" w:cs="Times New Roman"/>
          <w:sz w:val="28"/>
          <w:szCs w:val="28"/>
        </w:rPr>
        <w:t>автоматизирую и дифференцирую звуки,</w:t>
      </w:r>
      <w:r w:rsidR="00676BA2" w:rsidRPr="00676BA2">
        <w:rPr>
          <w:rFonts w:ascii="Times New Roman" w:eastAsiaTheme="minorEastAsia" w:hAnsi="Times New Roman" w:cs="Times New Roman"/>
          <w:color w:val="000000" w:themeColor="text1"/>
          <w:kern w:val="24"/>
          <w:sz w:val="52"/>
          <w:szCs w:val="52"/>
          <w:lang w:eastAsia="ru-RU"/>
        </w:rPr>
        <w:t xml:space="preserve"> </w:t>
      </w:r>
      <w:r w:rsidR="00BA68F7" w:rsidRPr="00676BA2">
        <w:rPr>
          <w:rFonts w:ascii="Times New Roman" w:hAnsi="Times New Roman" w:cs="Times New Roman"/>
          <w:sz w:val="28"/>
          <w:szCs w:val="28"/>
        </w:rPr>
        <w:t>обогащаю словарный запас, совершенствую грамматический строй, слоговую структуру речи; развиваю память, внимание, мышление; улучшаем физические показатели.</w:t>
      </w:r>
    </w:p>
    <w:p w:rsidR="00EC0579" w:rsidRDefault="00676BA2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13-24</w:t>
      </w:r>
    </w:p>
    <w:p w:rsidR="00676BA2" w:rsidRDefault="00676BA2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Наглядный показ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нейроигр</w:t>
      </w:r>
      <w:proofErr w:type="spellEnd"/>
    </w:p>
    <w:p w:rsidR="00676BA2" w:rsidRDefault="00676BA2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25</w:t>
      </w:r>
    </w:p>
    <w:p w:rsidR="00676BA2" w:rsidRDefault="00676BA2" w:rsidP="00EC0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676BA2" w:rsidSect="00676BA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D30A4"/>
    <w:multiLevelType w:val="multilevel"/>
    <w:tmpl w:val="71EA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E0DEA"/>
    <w:multiLevelType w:val="multilevel"/>
    <w:tmpl w:val="0C72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D486D"/>
    <w:multiLevelType w:val="multilevel"/>
    <w:tmpl w:val="81B2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F776C"/>
    <w:multiLevelType w:val="hybridMultilevel"/>
    <w:tmpl w:val="62E8B42A"/>
    <w:lvl w:ilvl="0" w:tplc="2DC41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A25E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BE11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56CA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48A5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DA16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1A5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2E6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3C8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B7F3B29"/>
    <w:multiLevelType w:val="multilevel"/>
    <w:tmpl w:val="8B8E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437"/>
    <w:rsid w:val="000B105D"/>
    <w:rsid w:val="000B49DD"/>
    <w:rsid w:val="001A6437"/>
    <w:rsid w:val="002012E0"/>
    <w:rsid w:val="0040185B"/>
    <w:rsid w:val="005D23C9"/>
    <w:rsid w:val="00676BA2"/>
    <w:rsid w:val="006835D5"/>
    <w:rsid w:val="00BA68F7"/>
    <w:rsid w:val="00DA4190"/>
    <w:rsid w:val="00EC0579"/>
    <w:rsid w:val="00FB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7D35F-7998-44C8-A6D5-6E831791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579"/>
  </w:style>
  <w:style w:type="paragraph" w:styleId="1">
    <w:name w:val="heading 1"/>
    <w:basedOn w:val="a"/>
    <w:next w:val="a"/>
    <w:link w:val="10"/>
    <w:uiPriority w:val="9"/>
    <w:qFormat/>
    <w:rsid w:val="00EC05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2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">
    <w:name w:val="hl"/>
    <w:basedOn w:val="a0"/>
    <w:rsid w:val="00EC0579"/>
  </w:style>
  <w:style w:type="character" w:customStyle="1" w:styleId="10">
    <w:name w:val="Заголовок 1 Знак"/>
    <w:basedOn w:val="a0"/>
    <w:link w:val="1"/>
    <w:uiPriority w:val="9"/>
    <w:rsid w:val="00EC05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012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FB0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B0D4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76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63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9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8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7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Дешевицина Анастасия Михайловна</dc:creator>
  <cp:keywords/>
  <dc:description/>
  <cp:lastModifiedBy>Дешевицина Анастасия Михайловна</cp:lastModifiedBy>
  <cp:revision>2</cp:revision>
  <dcterms:created xsi:type="dcterms:W3CDTF">2026-05-18T10:54:00Z</dcterms:created>
  <dcterms:modified xsi:type="dcterms:W3CDTF">2026-05-18T10:54:00Z</dcterms:modified>
</cp:coreProperties>
</file>