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559" w:rsidRDefault="0046255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Беляева Екатерина Вячеславовна</w:t>
      </w:r>
    </w:p>
    <w:p w:rsidR="00462559" w:rsidRDefault="00462559" w:rsidP="004625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Педагог - психолог</w:t>
      </w:r>
      <w:r w:rsidRPr="00462559"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МБОУ «</w:t>
      </w:r>
      <w:proofErr w:type="spellStart"/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Черноземненская</w:t>
      </w:r>
      <w:proofErr w:type="spellEnd"/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 xml:space="preserve"> СШ»</w:t>
      </w:r>
      <w:r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 xml:space="preserve"> Республики Крым Советского района с. Черноземное.</w:t>
      </w:r>
    </w:p>
    <w:p w:rsidR="00462559" w:rsidRDefault="0046255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</w:pP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 xml:space="preserve">Тренинг для педагогов: «ФГОС — это не только бумаги, но и люди»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Цель: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Снятие психологического напряж</w:t>
      </w:r>
      <w:bookmarkStart w:id="0" w:name="_GoBack"/>
      <w:bookmarkEnd w:id="0"/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ения перед требованиями ФГОС, развитие навыков проектирования современного урока через призму психологии.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Время проведения: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60–90 минут.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Оборудование: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Ватманы, маркеры, карточки с термина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ми УУД, «корзина» (коробка).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1. Вступление: «Психологическая разминка» (10 мин)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Упражнение «Ассоциации»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Психолог предлагает педагогам быстро, не задумываясь, продолжить фразу: «Для меня ФГОС — это...». </w:t>
      </w:r>
    </w:p>
    <w:p w:rsidR="000650A9" w:rsidRP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Цель: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Выявить скрытое сопротивление и негативные установки. </w:t>
      </w:r>
      <w:r w:rsidR="000650A9"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Психолог резюмирует: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«Мы видим, что стандарты вызывают тревогу. Сегодня наша задача — найти в них опору, а не нагрузку».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2. Блок «Личностные результаты» (20 мин)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Упражнение «Портрет выпускника»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Педагоги делятся на группы по 4–5 человек. Каждой группе дается ватман, на кото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ром нарисован контур человека.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i/>
          <w:color w:val="0C0D0E"/>
          <w:sz w:val="28"/>
          <w:szCs w:val="28"/>
          <w:shd w:val="clear" w:color="auto" w:fill="FFFFFF"/>
        </w:rPr>
        <w:t>Задание: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Напишите внутри контура качества человека, которые помогут ему быть счастливым через 10 лет (не оценки, а именно качества: ответственнос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ть, доброта, умение общаться).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i/>
          <w:color w:val="0C0D0E"/>
          <w:sz w:val="28"/>
          <w:szCs w:val="28"/>
          <w:shd w:val="clear" w:color="auto" w:fill="FFFFFF"/>
        </w:rPr>
        <w:t>Обсуждение: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Психолог подводит итог: «Посмотрите, всё, что вы написали — это и есть Личностные результаты по ФГОС. Стандарт просто просит нас помнить, что мы учим не физике, а Человека с помощью физики».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3. Блок «</w:t>
      </w:r>
      <w:proofErr w:type="spellStart"/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Метапредметные</w:t>
      </w:r>
      <w:proofErr w:type="spellEnd"/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 xml:space="preserve"> результаты (УУД)» (25 мин)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Деловая игра «Урок на необитаемом острове»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Группам дается тема урока (например, «Круговорот 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воды в природе» или «Глагол»).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i/>
          <w:color w:val="0C0D0E"/>
          <w:sz w:val="28"/>
          <w:szCs w:val="28"/>
          <w:shd w:val="clear" w:color="auto" w:fill="FFFFFF"/>
        </w:rPr>
        <w:lastRenderedPageBreak/>
        <w:t>Условие: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Представьте, что у вас нет учебников, инт</w:t>
      </w:r>
      <w:r w:rsid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ернета и доски. Вы на острове.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i/>
          <w:color w:val="0C0D0E"/>
          <w:sz w:val="28"/>
          <w:szCs w:val="28"/>
          <w:shd w:val="clear" w:color="auto" w:fill="FFFFFF"/>
        </w:rPr>
        <w:t>Задание: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Как объяснить детям эту тему, используя только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природный материал и общение? 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i/>
          <w:color w:val="0C0D0E"/>
          <w:sz w:val="28"/>
          <w:szCs w:val="28"/>
          <w:shd w:val="clear" w:color="auto" w:fill="FFFFFF"/>
        </w:rPr>
        <w:t>Цель: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Показать, как работают </w:t>
      </w: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Регулятивные УУД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(умение планировать в новых условиях), </w:t>
      </w: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Коммуникативные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(договариваться) и </w:t>
      </w: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Познавательные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(исследовать мир).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Вывод психолога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: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ФГОС призывает нас уйти от «говорящей головы» к активному действию ученика.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4. Блок «Профессиональное выгорание и ФГОС» (20 мин)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Техника «Корзина трудностей»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Педагоги на анонимных листочках пишут, что именно в новых стандартах вызывает у них самый большой стресс. Ли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сточки складываются в корзину.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Психолог достает листочки и вместе с группой ищет </w:t>
      </w: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«ресурс»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: </w:t>
      </w:r>
    </w:p>
    <w:p w:rsidR="00025D8A" w:rsidRP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- </w:t>
      </w:r>
      <w:r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Трудность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: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«Много бумажной работы».</w:t>
      </w:r>
    </w:p>
    <w:p w:rsidR="00025D8A" w:rsidRP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- </w:t>
      </w:r>
      <w:r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Ресурс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: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«Зато теперь есть четкие критерии, за что ставить оценку, и меньше споров с родителями». </w:t>
      </w:r>
    </w:p>
    <w:p w:rsidR="000650A9" w:rsidRP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- </w:t>
      </w:r>
      <w:r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Цель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: 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Трансформировать проблему в задачу. </w:t>
      </w:r>
    </w:p>
    <w:p w:rsidR="00025D8A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5. Завершение: «Креативный финал» (15 мин)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</w:p>
    <w:p w:rsidR="000650A9" w:rsidRPr="00025D8A" w:rsidRDefault="000650A9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Style w:val="bold"/>
          <w:rFonts w:ascii="Times New Roman" w:hAnsi="Times New Roman" w:cs="Times New Roman"/>
          <w:b/>
          <w:bCs/>
          <w:color w:val="0C0D0E"/>
          <w:sz w:val="28"/>
          <w:szCs w:val="28"/>
          <w:shd w:val="clear" w:color="auto" w:fill="FFFFFF"/>
        </w:rPr>
        <w:t>Упражнение «ФГОС будущего»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Предл</w:t>
      </w:r>
      <w:r w:rsidR="00025D8A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агаю</w:t>
      </w:r>
      <w:r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педагогам придумать один «Психологический стандарт», который они бы ввели сами (например, «Стандарт обязательной улыбки на первом уроке»). </w:t>
      </w:r>
    </w:p>
    <w:p w:rsidR="00A8343E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025D8A">
        <w:rPr>
          <w:rFonts w:ascii="Times New Roman" w:hAnsi="Times New Roman" w:cs="Times New Roman"/>
          <w:b/>
          <w:i/>
          <w:color w:val="0C0D0E"/>
          <w:sz w:val="28"/>
          <w:szCs w:val="28"/>
          <w:shd w:val="clear" w:color="auto" w:fill="FFFFFF"/>
        </w:rPr>
        <w:t>Рефлексия:</w:t>
      </w:r>
      <w:r w:rsidR="000650A9" w:rsidRPr="00025D8A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Что сегодня было самым полезным? Изменилось ли отношение к слову «ФГОС»?</w:t>
      </w: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025D8A" w:rsidRDefault="00025D8A" w:rsidP="00025D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</w:p>
    <w:p w:rsidR="007A6921" w:rsidRPr="007A6921" w:rsidRDefault="007A6921" w:rsidP="007A6921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</w:pPr>
      <w:r w:rsidRPr="007A6921">
        <w:rPr>
          <w:rFonts w:ascii="Times New Roman" w:hAnsi="Times New Roman" w:cs="Times New Roman"/>
          <w:b/>
          <w:color w:val="0C0D0E"/>
          <w:sz w:val="28"/>
          <w:szCs w:val="28"/>
          <w:shd w:val="clear" w:color="auto" w:fill="FFFFFF"/>
        </w:rPr>
        <w:t>ПРИЛОЖЕНИЕ 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62559" w:rsidRPr="00462559" w:rsidTr="007A6921">
        <w:tc>
          <w:tcPr>
            <w:tcW w:w="9345" w:type="dxa"/>
          </w:tcPr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№1. ЛИЧНОСТНЫЕ УУД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i/>
                <w:sz w:val="28"/>
                <w:szCs w:val="28"/>
              </w:rPr>
              <w:t>Гармония души и ценностей</w:t>
            </w:r>
          </w:p>
        </w:tc>
      </w:tr>
      <w:tr w:rsidR="00462559" w:rsidRPr="00462559" w:rsidTr="007A6921">
        <w:tc>
          <w:tcPr>
            <w:tcW w:w="9345" w:type="dxa"/>
          </w:tcPr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Что это значит для учителя?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Это формирование позиции «Я — гражданин», «Я — хороший ученик», «Я — добрый человек».</w:t>
            </w:r>
          </w:p>
        </w:tc>
      </w:tr>
      <w:tr w:rsidR="00462559" w:rsidRPr="00462559" w:rsidTr="007A6921">
        <w:tc>
          <w:tcPr>
            <w:tcW w:w="9345" w:type="dxa"/>
          </w:tcPr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i/>
                <w:sz w:val="28"/>
                <w:szCs w:val="28"/>
              </w:rPr>
              <w:t>Что делает ученик на уроке: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*   Определяет, «что такое хорошо и что такое плохо» (нравственный выбор).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*   Понимает, зачем ему вообще нужно учиться (</w:t>
            </w:r>
            <w:proofErr w:type="spellStart"/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*   Учится сопереживать героям книг или историческим личностям.</w:t>
            </w:r>
          </w:p>
          <w:p w:rsidR="007A6921" w:rsidRPr="00462559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559">
              <w:rPr>
                <w:rFonts w:ascii="Times New Roman" w:hAnsi="Times New Roman" w:cs="Times New Roman"/>
                <w:sz w:val="28"/>
                <w:szCs w:val="28"/>
              </w:rPr>
              <w:t>*   Оценивает свои поступки с точки зрения морали.</w:t>
            </w:r>
          </w:p>
        </w:tc>
      </w:tr>
    </w:tbl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№2. РЕГУЛЯТИВНЫЕ УУД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Внутренний компас и порядок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Что это значит для учителя?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Это умение ребенка управлять своей деятельностью: от постановки цели до проверки результата.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Что делает ученик на уроке: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Сам формулирует тему урока (целеполагание).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Составляет план решения задачи.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Находит и исправляет свои ошибки (самоконтроль и коррекция).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Адекватно воспринимает оценку учителя и товарищей.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 xml:space="preserve">*   Умеет «собраться» и довести дело до конца (волевая </w:t>
            </w:r>
            <w:proofErr w:type="spellStart"/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№3. ПОЗНАВАТЕЛЬНЫЕ УУД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Инструменты для работы ума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Что это значит для учителя?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Это умение работать с информацией, логически мыслить и решать проблемы.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Что делает ученик на уроке: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Ищет информацию в учебнике, словаре или интернете.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Сравнивает предметы, классифицирует их (например, части речи или виды растений).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Устанавливает причинно-следственные связи («почему пошел дождь?»).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Создает схемы, таблицы, знаки (моделирование).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Строит логическую цепочку рассуждений.</w:t>
            </w:r>
          </w:p>
        </w:tc>
      </w:tr>
    </w:tbl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921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№4. КОММУНИКАТИВНЫЕ УУД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Искусство общения и сотрудничества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b/>
                <w:sz w:val="28"/>
                <w:szCs w:val="28"/>
              </w:rPr>
              <w:t>Что это значит для учителя?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Это умение слышать другого, договариваться и слаженно работать в команде.</w:t>
            </w:r>
          </w:p>
        </w:tc>
      </w:tr>
      <w:tr w:rsidR="007A6921" w:rsidTr="007A6921">
        <w:tc>
          <w:tcPr>
            <w:tcW w:w="9345" w:type="dxa"/>
          </w:tcPr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i/>
                <w:sz w:val="28"/>
                <w:szCs w:val="28"/>
              </w:rPr>
              <w:t>Что делает ученик на уроке: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Слушает и понимает речь других.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Умеет договариваться при работе в паре или группе.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Ясно выражает свои мысли, не боится задавать вопросы.</w:t>
            </w:r>
          </w:p>
          <w:p w:rsidR="007A6921" w:rsidRP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Учится разрешать конфликты мирным путем.</w:t>
            </w:r>
          </w:p>
          <w:p w:rsidR="007A6921" w:rsidRDefault="007A6921" w:rsidP="007A6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921">
              <w:rPr>
                <w:rFonts w:ascii="Times New Roman" w:hAnsi="Times New Roman" w:cs="Times New Roman"/>
                <w:sz w:val="28"/>
                <w:szCs w:val="28"/>
              </w:rPr>
              <w:t>*   Аргументирует свою точку зрения, не обижая собеседника.</w:t>
            </w:r>
          </w:p>
        </w:tc>
      </w:tr>
    </w:tbl>
    <w:p w:rsidR="007A6921" w:rsidRPr="00025D8A" w:rsidRDefault="007A6921" w:rsidP="007A6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6921" w:rsidRPr="00025D8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DD7" w:rsidRDefault="00DD6DD7" w:rsidP="007A6921">
      <w:pPr>
        <w:spacing w:after="0" w:line="240" w:lineRule="auto"/>
      </w:pPr>
      <w:r>
        <w:separator/>
      </w:r>
    </w:p>
  </w:endnote>
  <w:endnote w:type="continuationSeparator" w:id="0">
    <w:p w:rsidR="00DD6DD7" w:rsidRDefault="00DD6DD7" w:rsidP="007A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DD7" w:rsidRDefault="00DD6DD7" w:rsidP="007A6921">
      <w:pPr>
        <w:spacing w:after="0" w:line="240" w:lineRule="auto"/>
      </w:pPr>
      <w:r>
        <w:separator/>
      </w:r>
    </w:p>
  </w:footnote>
  <w:footnote w:type="continuationSeparator" w:id="0">
    <w:p w:rsidR="00DD6DD7" w:rsidRDefault="00DD6DD7" w:rsidP="007A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921" w:rsidRPr="007A6921" w:rsidRDefault="007A6921" w:rsidP="007A6921">
    <w:pPr>
      <w:pStyle w:val="a4"/>
      <w:jc w:val="right"/>
      <w:rPr>
        <w:rFonts w:ascii="Times New Roman" w:hAnsi="Times New Roman" w:cs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744"/>
    <w:rsid w:val="00025D8A"/>
    <w:rsid w:val="000650A9"/>
    <w:rsid w:val="0045267F"/>
    <w:rsid w:val="00462559"/>
    <w:rsid w:val="007A6921"/>
    <w:rsid w:val="00890744"/>
    <w:rsid w:val="008E72F9"/>
    <w:rsid w:val="00A8343E"/>
    <w:rsid w:val="00DD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4DBD"/>
  <w15:chartTrackingRefBased/>
  <w15:docId w15:val="{21B2C7BC-8780-4559-870E-4C079DBD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0650A9"/>
  </w:style>
  <w:style w:type="paragraph" w:styleId="a3">
    <w:name w:val="List Paragraph"/>
    <w:basedOn w:val="a"/>
    <w:uiPriority w:val="34"/>
    <w:qFormat/>
    <w:rsid w:val="00025D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6921"/>
  </w:style>
  <w:style w:type="paragraph" w:styleId="a6">
    <w:name w:val="footer"/>
    <w:basedOn w:val="a"/>
    <w:link w:val="a7"/>
    <w:uiPriority w:val="99"/>
    <w:unhideWhenUsed/>
    <w:rsid w:val="007A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6921"/>
  </w:style>
  <w:style w:type="table" w:styleId="a8">
    <w:name w:val="Table Grid"/>
    <w:basedOn w:val="a1"/>
    <w:uiPriority w:val="39"/>
    <w:rsid w:val="007A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МЧС</dc:creator>
  <cp:keywords/>
  <dc:description/>
  <cp:lastModifiedBy>МЧС</cp:lastModifiedBy>
  <cp:revision>5</cp:revision>
  <dcterms:created xsi:type="dcterms:W3CDTF">2026-04-20T08:07:00Z</dcterms:created>
  <dcterms:modified xsi:type="dcterms:W3CDTF">2026-04-23T08:29:00Z</dcterms:modified>
</cp:coreProperties>
</file>