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75C7" w14:textId="5C337466" w:rsidR="00FD1F17" w:rsidRDefault="00FD1F17" w:rsidP="00B2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          </w:t>
      </w:r>
    </w:p>
    <w:p w14:paraId="08E30FC8" w14:textId="77777777" w:rsidR="00B2748C" w:rsidRDefault="00B2748C" w:rsidP="003D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Конспект занятия</w:t>
      </w:r>
      <w:r w:rsidR="00AF4F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к Международному дню ДЦП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2EF02291" w14:textId="520E47BD" w:rsidR="003D715C" w:rsidRPr="003D715C" w:rsidRDefault="00AF4F2A" w:rsidP="003D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3D715C" w:rsidRPr="003D715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«Я могу! Я нужен! Я — часть мира»</w:t>
      </w:r>
    </w:p>
    <w:p w14:paraId="655C8BFD" w14:textId="4FBC9884" w:rsidR="00D908A6" w:rsidRPr="003D715C" w:rsidRDefault="00D908A6" w:rsidP="00D9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Автор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Афанасьева Татьяна Михайловна, педагог-психолог/учитель-дефектолог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A73479F" w14:textId="0F7AB813" w:rsidR="00D908A6" w:rsidRDefault="00D908A6" w:rsidP="00D908A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Московская область, г.о. Серпухов, МБОУ ДО ППМС центр «Шанс»</w:t>
      </w:r>
    </w:p>
    <w:p w14:paraId="02D1438A" w14:textId="77777777" w:rsid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D6AE36D" w14:textId="09E1284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Форма: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инклюзивная игротека с элементами арт-терапии и открытого микрофона</w:t>
      </w:r>
      <w:r w:rsidR="00B274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DCDBA92" w14:textId="179DB67E" w:rsidR="003D715C" w:rsidRDefault="00FD1F17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Дата проведения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  <w:r w:rsidR="00D908A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первая среда октября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8A3A2C5" w14:textId="64916F2D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Категория участников: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дети с ДЦП (6–14 лет), </w:t>
      </w:r>
      <w:r w:rsidR="00FD1F17"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их родители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волонтёры</w:t>
      </w:r>
    </w:p>
    <w:p w14:paraId="58A80EB2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Длительность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40–50 минут</w:t>
      </w:r>
    </w:p>
    <w:p w14:paraId="2A4767AF" w14:textId="77777777" w:rsid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1D070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A47C6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Цель: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формирование позитивной самооценки и социального опыта у детей с ДЦП через совместную деятельность и публичное признание своих достижений.</w:t>
      </w:r>
    </w:p>
    <w:p w14:paraId="3446415B" w14:textId="77777777" w:rsidR="003D715C" w:rsidRPr="00B2748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Задачи:</w:t>
      </w:r>
    </w:p>
    <w:p w14:paraId="06461F25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создать безопасную, безоценочную среду, где ребёнок с ДЦП может быть успешен;</w:t>
      </w:r>
    </w:p>
    <w:p w14:paraId="4B25952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развивать коммуникативные навыки с учётом альтернативной коммуникации (жесты, карточки, вокализации);</w:t>
      </w:r>
    </w:p>
    <w:p w14:paraId="7BD8A4C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информировать участников о Всемирном дне ДЦП (идее видимости, уважения различий);</w:t>
      </w:r>
    </w:p>
    <w:p w14:paraId="41375B49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вовлечь родителей и здоровых детей в эмпатийное взаимодействие без гиперопеки.</w:t>
      </w:r>
    </w:p>
    <w:p w14:paraId="03B5E174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96E220" w14:textId="77777777" w:rsidR="003D715C" w:rsidRPr="00B2748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Оборудование и материалы:</w:t>
      </w:r>
    </w:p>
    <w:p w14:paraId="7E6DCE4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Крупные карточки с пиктограммами (радость, грусть, устал, хочу помочь, молодец)</w:t>
      </w:r>
    </w:p>
    <w:p w14:paraId="5590305F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Воздушные шары оранжевого цвета (официальный цвет Дня ДЦП)</w:t>
      </w:r>
    </w:p>
    <w:p w14:paraId="179C829B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Бумажные «ладошки» (для каждого участника)</w:t>
      </w:r>
    </w:p>
    <w:p w14:paraId="6A4B42D5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Фломастеры, мелки, ватман с контуром мира</w:t>
      </w:r>
    </w:p>
    <w:p w14:paraId="644FCD01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Музыкальная колонка, подборка спокойной и ритмичной музыки</w:t>
      </w:r>
    </w:p>
    <w:p w14:paraId="64788138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Подушки, коврики, наклонные доски (для удобной позы)</w:t>
      </w:r>
    </w:p>
    <w:p w14:paraId="7E0223B9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Камера для создания общего фото</w:t>
      </w:r>
    </w:p>
    <w:p w14:paraId="67566B4D" w14:textId="77777777" w:rsid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215D01" w14:textId="5C878C06" w:rsidR="003D715C" w:rsidRPr="00B2748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Ход мероприятия</w:t>
      </w:r>
      <w:r w:rsidR="00B274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21F9BF50" w14:textId="77777777" w:rsidR="003D715C" w:rsidRPr="00B2748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52D32A3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Вводная часть «Круг принятия» (5–7 мин)</w:t>
      </w:r>
    </w:p>
    <w:p w14:paraId="31FC5123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C16EDA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Педагог рассаживает детей полукругом (на стульях с подлокотниками, колясках, ковриках).</w:t>
      </w:r>
    </w:p>
    <w:p w14:paraId="12C67172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Приветствие: под спокойную музыку каждый называет своё имя (или показывает на карточку, или кивает). Педагог помогает: «Это Дима. Дима 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сегодня с нами. Дим, мы рады тебя видеть!» (аплодисменты — лёгкие похлопывания по коленям для детей, кто не может хлопать).</w:t>
      </w:r>
    </w:p>
    <w:p w14:paraId="61FAEA7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02D9EF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Мини-рассказ о дне ДЦП:</w:t>
      </w:r>
    </w:p>
    <w:p w14:paraId="726F90D2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13B0D1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«Сегодня необычный день — Всемирный день ДЦП. Это день, когда мы говорим: каждый человек важен таким, какой он есть. У кого-то ножки не слушаются, у кого-то ручки, а у кого-то слова. Но это не мешает нам дружить и радоваться. Цвет этого дня — оранжевый, как солнце».</w:t>
      </w:r>
    </w:p>
    <w:p w14:paraId="37730463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27C2839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Раздаёт оранжевые шарики (привязать к коляске или на запястье).</w:t>
      </w:r>
    </w:p>
    <w:p w14:paraId="001FFFE2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A8272A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Игра «А что я умею?» (10 мин)</w:t>
      </w:r>
    </w:p>
    <w:p w14:paraId="5BF35A96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E71D09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Каждый ребёнок (с помощью взрослого или коммуникатора) показывает своё «особое умение», которое он уже освоил.</w:t>
      </w:r>
    </w:p>
    <w:p w14:paraId="3A51B55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Примеры: «Я сам держу ложку», «Я улыбнулся, когда меня назвали», «Я нажал на кнопку», «Я сказал "да" глазами».</w:t>
      </w:r>
    </w:p>
    <w:p w14:paraId="6BA79B7B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804B0B4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Важно: достижением считается любой микропрогресс.</w:t>
      </w:r>
    </w:p>
    <w:p w14:paraId="06FB95FA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Другие дети и родители хлопают (или топают, если не могут хлопать — выбирают доступный звук).</w:t>
      </w:r>
    </w:p>
    <w:p w14:paraId="7CB54E37" w14:textId="3D2A6208" w:rsidR="003D715C" w:rsidRPr="003D715C" w:rsidRDefault="00B2748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3D715C"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едагог фиксирует умения на больших карточках и вывешивает на доску.</w:t>
      </w:r>
    </w:p>
    <w:p w14:paraId="52868F3D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31E95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Подвижная адаптивная пауза «Я могу двигаться по-своему» (5–7 мин)</w:t>
      </w:r>
    </w:p>
    <w:p w14:paraId="08D22BD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E99508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 ритмичную музыку дети выполняют движения, доступные их форме ДЦП:</w:t>
      </w:r>
    </w:p>
    <w:p w14:paraId="7906FBEA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FB4011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асимметричные наклоны головы;</w:t>
      </w:r>
    </w:p>
    <w:p w14:paraId="10D5808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круговые движения здоровой рукой;</w:t>
      </w:r>
    </w:p>
    <w:p w14:paraId="69B179C9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дыхательная гимнастика «надуй шар» (для тех, кто контролирует дыхание);</w:t>
      </w:r>
    </w:p>
    <w:p w14:paraId="589A08AF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для детей на колясках — покачивания корпусом или вращение головой.</w:t>
      </w:r>
    </w:p>
    <w:p w14:paraId="284BF44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4E7CF78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Педагог говорит: «Каждый двигается так, как ему удобно. У нас нет правильного или неправильного движения — есть своё!»</w:t>
      </w:r>
    </w:p>
    <w:p w14:paraId="4C0EE97D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203168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Совместное творчество «Мир оранжевых ладошек» (10–12 мин)</w:t>
      </w:r>
    </w:p>
    <w:p w14:paraId="35144A2F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6EBA06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ватмане нарисован большой круг — «наш общий мир».</w:t>
      </w:r>
    </w:p>
    <w:p w14:paraId="40E366ED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Каждый ребёнок (с поддержкой) обводит свою ладонь или ставит отпечаток пальца, закрашивает оранжевым цветом.</w:t>
      </w:r>
    </w:p>
    <w:p w14:paraId="6EF05767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Дети, которые не могут обвести сами, помогают: взрослый обводит их ладонь, а ребёнок смотрит и кивает.</w:t>
      </w:r>
    </w:p>
    <w:p w14:paraId="15560B4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FC2646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 процессе педагог задаёт вопросы через карточки: «Тебе нравится цвет?», «Чья ладошка рядом?» (развитие социальных связей).</w:t>
      </w:r>
    </w:p>
    <w:p w14:paraId="0454FFB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конце все рассматривают плакат, педагог говорит: «Посмотрите, сколько ладошек — это мы. Каждая ладошка непохожа на другую, но все вместе мы — целый мир».</w:t>
      </w:r>
    </w:p>
    <w:p w14:paraId="4BE37A88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E085D3" w14:textId="72EF079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Открытый микрофон для </w:t>
      </w:r>
      <w:r w:rsidR="00B2748C"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родителей (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 мин) — по желанию</w:t>
      </w:r>
    </w:p>
    <w:p w14:paraId="707AE85C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31033D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Краткие высказывания (по 1–2 фразы) о том, что дал им ребёнок с ДЦП.</w:t>
      </w:r>
    </w:p>
    <w:p w14:paraId="115611B5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Пример: «Моя дочь научила меня терпению», «Мой брат — самый смелый человек».</w:t>
      </w:r>
    </w:p>
    <w:p w14:paraId="2DF1F85D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 без жалости, только с гордостью и принятием.</w:t>
      </w:r>
    </w:p>
    <w:p w14:paraId="36D1D6AF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родителей, которым трудно говорить вслух — запись на стикере.</w:t>
      </w:r>
    </w:p>
    <w:p w14:paraId="2B25DBA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696F76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 Заключительная рефлексия «Оранжевое спасибо» (3–5 мин)</w:t>
      </w:r>
    </w:p>
    <w:p w14:paraId="75E5E61E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BA0E74" w14:textId="39BD1AA5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· </w:t>
      </w:r>
      <w:r w:rsidR="00B274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едагог подводит итог: «Мы сегодня увидели, сколько всего вы умеете и как вы нужны друг другу. День ДЦП напоминает всем: разные возможности — это не минус, а часть нашей большой картины».</w:t>
      </w:r>
    </w:p>
    <w:p w14:paraId="6FC92DDD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Раздача маленьких оранжевых ленточек и наклеек с надписью «Я важен».</w:t>
      </w:r>
    </w:p>
    <w:p w14:paraId="13F15A32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Общее фото с оранжевыми шарами (учитывая пожелания родителей о публикации).</w:t>
      </w:r>
    </w:p>
    <w:p w14:paraId="2D1DDAA6" w14:textId="77777777" w:rsidR="003D715C" w:rsidRPr="003D715C" w:rsidRDefault="003D715C" w:rsidP="003D71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D71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· Прощание: каждый прощается так, как хочет (словом, взглядом, движением пальца).</w:t>
      </w:r>
    </w:p>
    <w:p w14:paraId="65597082" w14:textId="77777777" w:rsidR="009F5BFE" w:rsidRDefault="009F5BFE"/>
    <w:sectPr w:rsidR="009F5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FE"/>
    <w:rsid w:val="003819F4"/>
    <w:rsid w:val="003D715C"/>
    <w:rsid w:val="007544A4"/>
    <w:rsid w:val="008863DF"/>
    <w:rsid w:val="009F5BFE"/>
    <w:rsid w:val="009F7CB1"/>
    <w:rsid w:val="00A47851"/>
    <w:rsid w:val="00AF4F2A"/>
    <w:rsid w:val="00B2748C"/>
    <w:rsid w:val="00D908A6"/>
    <w:rsid w:val="00F56743"/>
    <w:rsid w:val="00FD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832D1"/>
  <w15:chartTrackingRefBased/>
  <w15:docId w15:val="{B85259C6-3A9B-4C34-A473-0352098D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5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5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B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5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5B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5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5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5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5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5B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5B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5B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5BF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5BF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5BF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5BF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5BF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5BF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5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5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5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5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5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5BF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5BF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5BF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5B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5BF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5B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79995569991</dc:creator>
  <cp:keywords/>
  <dc:description/>
  <cp:lastModifiedBy>79995569991</cp:lastModifiedBy>
  <cp:revision>6</cp:revision>
  <cp:lastPrinted>2026-06-05T12:34:00Z</cp:lastPrinted>
  <dcterms:created xsi:type="dcterms:W3CDTF">2026-06-05T13:40:00Z</dcterms:created>
  <dcterms:modified xsi:type="dcterms:W3CDTF">2026-06-05T13:52:00Z</dcterms:modified>
</cp:coreProperties>
</file>