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A7F2" w14:textId="77777777" w:rsidR="005B19CA" w:rsidRDefault="005B1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69A7F3" w14:textId="77777777" w:rsidR="005B19CA" w:rsidRDefault="00935423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«Формирование навыков правильного употребления предлогов  </w:t>
      </w:r>
    </w:p>
    <w:p w14:paraId="2869A7F4" w14:textId="77777777" w:rsidR="005B19CA" w:rsidRDefault="00935423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 детей </w:t>
      </w:r>
      <w:r>
        <w:rPr>
          <w:rFonts w:ascii="Times New Roman" w:hAnsi="Times New Roman" w:cs="Times New Roman"/>
          <w:b/>
          <w:bCs/>
          <w:sz w:val="28"/>
          <w:szCs w:val="28"/>
        </w:rPr>
        <w:t>старшего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дошкольного возраста с общим недоразвитием речи»                                        </w:t>
      </w:r>
    </w:p>
    <w:p w14:paraId="2869A7F5" w14:textId="77777777" w:rsidR="005B19CA" w:rsidRDefault="009354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конкурса</w:t>
      </w:r>
    </w:p>
    <w:p w14:paraId="2869A7F6" w14:textId="77777777" w:rsidR="005B19CA" w:rsidRDefault="0093542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Аксёнова Виктория Данииловна</w:t>
      </w:r>
    </w:p>
    <w:p w14:paraId="2869A7F7" w14:textId="77777777" w:rsidR="005B19CA" w:rsidRDefault="0093542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Учитель-логопед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C4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кв. категории</w:t>
      </w:r>
    </w:p>
    <w:p w14:paraId="2869A7F8" w14:textId="77777777" w:rsidR="005B19CA" w:rsidRDefault="0093542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«Детский сад «Колобок»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с.Перово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Симферопольский район</w:t>
      </w:r>
    </w:p>
    <w:p w14:paraId="2869A7F9" w14:textId="77777777" w:rsidR="005B19CA" w:rsidRDefault="005B1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69A7FA" w14:textId="77777777" w:rsidR="005B19CA" w:rsidRDefault="005B1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69A7F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грамматического строя речи у детей дошкольного возраста с нарушениями речи является одной из приоритетных задач коррекционно-логопедической работы. Особое место в этой системе занимает формирование навыков правильного употребления предлогов и предложно-падежных конструкций. Практика показывает, что дети с общим недоразвитием речи испытывают значительные трудности при усвоении предлогов, не осознают их смысловую значимость, не выделяют предлоги как самостоятельные слова и часто пропускают их в р</w:t>
      </w:r>
      <w:r>
        <w:rPr>
          <w:rFonts w:ascii="Times New Roman" w:hAnsi="Times New Roman" w:cs="Times New Roman"/>
          <w:sz w:val="28"/>
          <w:szCs w:val="28"/>
        </w:rPr>
        <w:t>ечи либо заменяют другими.</w:t>
      </w:r>
    </w:p>
    <w:p w14:paraId="2869A7F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дошкольников с нарушением речи наблюдается несформированность пространственных представлений, недостаточная ориентировка в окружающем пространстве, трудности понимания словесных инструкций, содержащих предлоги. Наиболее характерными являются пропуски предлогов, замена одного предлога другим, неправильное употребление падежных окончаний, а также одновременное нарушение предлога и грамматической формы существительного. В результате речь детей становится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аграмматичной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малопонятной и недостаточно </w:t>
      </w:r>
      <w:r>
        <w:rPr>
          <w:rFonts w:ascii="Times New Roman" w:hAnsi="Times New Roman" w:cs="Times New Roman"/>
          <w:sz w:val="28"/>
          <w:szCs w:val="28"/>
        </w:rPr>
        <w:t>развёрнутой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69A7F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правильной оценки нарушений в речи </w:t>
      </w:r>
      <w:r>
        <w:rPr>
          <w:rFonts w:ascii="Times New Roman" w:hAnsi="Times New Roman" w:cs="Times New Roman"/>
          <w:sz w:val="28"/>
          <w:szCs w:val="28"/>
        </w:rPr>
        <w:t>ребёнка</w:t>
      </w:r>
      <w:r>
        <w:rPr>
          <w:rFonts w:ascii="Times New Roman" w:hAnsi="Times New Roman" w:cs="Times New Roman"/>
          <w:sz w:val="28"/>
          <w:szCs w:val="28"/>
        </w:rPr>
        <w:t xml:space="preserve"> и для определения наиболее рациональных путей коррекции учитель-логопед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 специальное обследование.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Обследование ведется в двух направлениях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869A7F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>
        <w:rPr>
          <w:rFonts w:ascii="Times New Roman" w:hAnsi="Times New Roman" w:cs="Times New Roman"/>
          <w:sz w:val="28"/>
          <w:szCs w:val="28"/>
        </w:rPr>
        <w:t>ыявление понимания значения предлогов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69A7F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</w:t>
      </w:r>
      <w:r>
        <w:rPr>
          <w:rFonts w:ascii="Times New Roman" w:hAnsi="Times New Roman" w:cs="Times New Roman"/>
          <w:sz w:val="28"/>
          <w:szCs w:val="28"/>
        </w:rPr>
        <w:t>бследование правильности употребления предлогов в экспрессивной речи реб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нка. </w:t>
      </w:r>
    </w:p>
    <w:p w14:paraId="2869A80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дошкольных образовательных учреждений для детей с тяжёлыми нарушениями речи по работе с предлогами включают следующие задачи:</w:t>
      </w:r>
    </w:p>
    <w:p w14:paraId="2869A80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Научить понимать и использовать простые и сложные предлоги, обозначающие пространственное расположение предметов, в сочетаниях с соответствующими падежными формами существительных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простые 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предлоги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 xml:space="preserve">на, под,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над,к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, у, от, с (со), из, в, по,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между,за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, перед,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около,возле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сложные предлоги: </w:t>
      </w:r>
      <w:r>
        <w:rPr>
          <w:rFonts w:ascii="Times New Roman" w:hAnsi="Times New Roman" w:cs="Times New Roman"/>
          <w:i/>
          <w:sz w:val="28"/>
          <w:szCs w:val="28"/>
        </w:rPr>
        <w:t>из-под, из-за).</w:t>
      </w:r>
    </w:p>
    <w:p w14:paraId="2869A80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Выработать представления о смысловом (семантическом) значении предлогов, о предлоге как об отдельном служебном слове.</w:t>
      </w:r>
    </w:p>
    <w:p w14:paraId="2869A80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Учить дифференцированно использовать предлоги в речи.</w:t>
      </w:r>
    </w:p>
    <w:p w14:paraId="2869A80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Составление предложных конструкций и простых распространённых предложений с использованием предлогов по картинкам, по демонстрации действий, по вопросам.</w:t>
      </w:r>
    </w:p>
    <w:p w14:paraId="2869A80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формированию правильного употребления предлогов осуществляется в тесной связи с развитием словаря, грамматического строя речи, понимания речи и связного высказывания. Формирование предложно-падежных конструкций проводится последовательно, начиная с усвоения пространственных отношений, которые являются наиболее доступными для восприятия дошкольниками. В процессе коррекционной работы у детей формируются представления о расположении предметов в пространстве, уточняется значение предлогов, 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понимание предлога как отдельного слова, выполняющего связующую функцию в предложении.</w:t>
      </w:r>
    </w:p>
    <w:p w14:paraId="2869A80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Коррекционно-логопедическая работа строится поэтапно. На начальном этапе формируется понимание пространственных отношений на основе практических действий с предметами. Дети учатся выполнять инструкции логопеда: положить предмет на стол, под стол, в коробку, за стул, перед домиком. В процессе выполнения действий ребенок не только наблюдает расположение предметов, но и проговаривает свои действия, что способствует закреплению грамматических конструкций в речи.</w:t>
      </w:r>
    </w:p>
    <w:p w14:paraId="2869A80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следующем этапе уточняется лексическое значение каждого предлога. Работа проводится изолированно, чтобы ребенок осознал смысловую нагрузку предлога. Используются игрушки, предметные картинки, макеты, сюжетные изображения. Дети учатся составлять простые предложения: мяч лежит на столе, кукла сидит на стуле, кошка спряталась под столом, машина стоит за домом. Постепенно задания усложняются, вводятся новые предлоги и проводится их дифференциация.</w:t>
      </w:r>
    </w:p>
    <w:p w14:paraId="2869A80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уделяется формированию предложно-падежных конструкций в сочетании с глаголами движения. Дети учатся различать значения «где?» и «куда?». Например: мяч лежит в коробке — мяч положили в коробку; кукла сидит на стуле — куклу посадили на стул. Такая работа способствует формированию грамматических обобщений и предупреждает смешение падежных форм.</w:t>
      </w:r>
    </w:p>
    <w:p w14:paraId="2869A80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усвоения отдельных предлогов проводится работа по их дифференциации. Детям предлагаются задания на сравнение предлогов с </w:t>
      </w:r>
      <w:r>
        <w:rPr>
          <w:rFonts w:ascii="Times New Roman" w:hAnsi="Times New Roman" w:cs="Times New Roman"/>
          <w:sz w:val="28"/>
          <w:szCs w:val="28"/>
        </w:rPr>
        <w:lastRenderedPageBreak/>
        <w:t>противоположным значением: на — под, в — из, за — перед, над — под. Используются игровые ситуации, в которых дети наблюдают изменение положения предмета и проговаривают его. Например, логопед перемещает игрушку, а дети составляют предложения: мяч был под столом, теперь он на столе; кукла стояла перед домом, теперь она за домом.</w:t>
      </w:r>
    </w:p>
    <w:p w14:paraId="2869A80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закрепления навыков употребления предлогов широко используются игровые упражнения, которые делают занятия интересными и эмоционально привлекательными. В игре «Где находится предмет?» детям предлагается рассмотреть картинку и составить предложение о расположении предмета. Ребенок говорит: мяч под столом, книга на полке, кошка на стуле. Логопед следит за правильным употреблением предлогов и построением предложения.</w:t>
      </w:r>
    </w:p>
    <w:p w14:paraId="2869A80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Система логопедической работы над предложно-падежными конструкциями                                           </w:t>
      </w:r>
    </w:p>
    <w:p w14:paraId="2869A80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комплекса мероприятий, направленных на развитие навыка правильного употребления предложно-падежных конструкций используются следующие формы работы: логопедические занятия, занятия по развитию речи, рисованию, конструированию, лепке, физкультуре, закрепление пройденного материала на занятиях психолога, закрепление пройденного материала в процессе режимных моментов, в часы досуга (прогулок, экскурсий, игр и т.д.), дома с родителями, что требует тесной взаимосвязи работы логопеда и воспитател</w:t>
      </w:r>
      <w:r>
        <w:rPr>
          <w:rFonts w:ascii="Times New Roman" w:hAnsi="Times New Roman" w:cs="Times New Roman"/>
          <w:sz w:val="28"/>
          <w:szCs w:val="28"/>
        </w:rPr>
        <w:t xml:space="preserve">я, инструктора по физическому воспитанию, музыкального руководителя, психолога и родителей. </w:t>
      </w:r>
    </w:p>
    <w:p w14:paraId="2869A80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форма работы — логопедические занятия, проводимые фронтально, по подгруппам и индивидуально. Количество занятий определяется учебным расписанием в старшей и подготовительной группах. Дополнительные занятия проводятся по индивидуальным планам, составленным для каждого дошкольника с учетом его речевых и психических особенностей. Упражнения, направленные на формирование предложно-падежных конструкций, включаются в любое фронтальное занятие как элемент игры или своеобразной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физкульминутки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869A80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Предложно-падежные конструкции включаются в активную речевую практику детей. </w:t>
      </w:r>
    </w:p>
    <w:p w14:paraId="2869A80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Приобретенные навыки автоматизируются в упражнениях: дети подсчитывают количество слов в предложениях, учатся выделять предлог как слово в потоке речи, зрительно запоминают графический образ предлога, составляют предложения и короткие рассказы с предлогами. Предлог является объектом постоянного внимания и их активной умственной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деятельности, что создает основу для понимания его синтаксической роли в различных речевых высказываниях (словосочетаниях, предложениях, текстах). </w:t>
      </w:r>
    </w:p>
    <w:p w14:paraId="2869A81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Разнообразные игровые задания с предлогами помогают педагогам сделать занятия интересными, увлекательными; заинтересовать, научить детей, активизировать их речевую деятельность.</w:t>
      </w:r>
    </w:p>
    <w:p w14:paraId="2869A813" w14:textId="75FA0F2E" w:rsidR="005B19CA" w:rsidRDefault="00935423" w:rsidP="003C4F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практике я использую разработанные мной различные игры, которыми хотелось бы поделиться с воспитателями и учителями-логопедами дошкольных учреждений. Также в своей работе активно использую информационно-коммуникативные технологии.</w:t>
      </w:r>
    </w:p>
    <w:p w14:paraId="2869A81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Дидактические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гры  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предлогами</w:t>
      </w:r>
    </w:p>
    <w:p w14:paraId="2869A81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Игры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кубиками.</w:t>
      </w:r>
    </w:p>
    <w:p w14:paraId="2869A81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кубики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  схемами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предлогов, игрушки, предметные картинки.</w:t>
      </w:r>
    </w:p>
    <w:p w14:paraId="2869A81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произносят считалку:</w:t>
      </w:r>
    </w:p>
    <w:p w14:paraId="2869A81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Раз, два, три, четыре, пять,</w:t>
      </w:r>
    </w:p>
    <w:p w14:paraId="2869A81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Будем кубик мы кидать!</w:t>
      </w:r>
    </w:p>
    <w:p w14:paraId="2869A81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Ребёнок. На котором закончилась считалка, кидает кубик, называет предлог «маленькое слово», и выполняет инструкцию логопеда.</w:t>
      </w:r>
    </w:p>
    <w:p w14:paraId="2869A81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 1: </w:t>
      </w:r>
      <w:r>
        <w:rPr>
          <w:rFonts w:ascii="Times New Roman" w:hAnsi="Times New Roman" w:cs="Times New Roman"/>
          <w:sz w:val="28"/>
          <w:szCs w:val="28"/>
        </w:rPr>
        <w:t>Назови «маленькое слово». Придумай предложение, в котором будет это «маленькое слово»</w:t>
      </w:r>
    </w:p>
    <w:p w14:paraId="2869A81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 2: </w:t>
      </w:r>
      <w:r>
        <w:rPr>
          <w:rFonts w:ascii="Times New Roman" w:hAnsi="Times New Roman" w:cs="Times New Roman"/>
          <w:sz w:val="28"/>
          <w:szCs w:val="28"/>
        </w:rPr>
        <w:t>Назови «маленькое слово». Найди картинку с предложением, в котором есть это «маленькое слово».</w:t>
      </w:r>
    </w:p>
    <w:p w14:paraId="2869A81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заданий могут быть разные</w:t>
      </w:r>
    </w:p>
    <w:p w14:paraId="2869A81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действие с кубиком и предметной картинкой; составить предложение с картинкой и выпавшей схемой.</w:t>
      </w:r>
    </w:p>
    <w:p w14:paraId="2869A81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действие с кубиком и сюжетной картинкой: продолжить предложение с добавлением предмета (по схеме); к картинке подобрать и показать на кубике схему.</w:t>
      </w:r>
    </w:p>
    <w:p w14:paraId="2869A82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«Четыре картинки»</w:t>
      </w:r>
    </w:p>
    <w:p w14:paraId="2869A82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игру можно проводить с одним ребёнком и небольшой группой детей.</w:t>
      </w:r>
    </w:p>
    <w:p w14:paraId="2869A82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4 большие карты с изображением сюжетных картинок; 4 большие карты с изображением схем предлогов; 16 маленьких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карточек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сюжетными картинками; 16 маленьких карточек с изображением схем предлогов.</w:t>
      </w:r>
    </w:p>
    <w:p w14:paraId="2869A82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рассматривают нарисованные на карте сюжеты и карточки с изображением схем предметов.</w:t>
      </w:r>
    </w:p>
    <w:p w14:paraId="2869A82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Ведущий спрашивает: Кому нужна эта карточка? Почему? Карточку берёт тот ребёнок, у которого на большой карте подходящий сюжет.</w:t>
      </w:r>
    </w:p>
    <w:p w14:paraId="2869A82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«Умей найти своё место»</w:t>
      </w:r>
    </w:p>
    <w:p w14:paraId="2869A82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закрепление предложно-падежных конструкций; предлогов –наречий (</w:t>
      </w:r>
      <w:r>
        <w:rPr>
          <w:rFonts w:ascii="Times New Roman" w:hAnsi="Times New Roman" w:cs="Times New Roman"/>
          <w:i/>
          <w:sz w:val="28"/>
          <w:szCs w:val="28"/>
        </w:rPr>
        <w:t>справа, слева, впереди. позади)</w:t>
      </w:r>
    </w:p>
    <w:p w14:paraId="2869A82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Предлагается детям встать друг за другом. Уточняется место каждого ребёнка по отношению друг к другу. При этом используются слова: </w:t>
      </w:r>
      <w:r>
        <w:rPr>
          <w:rFonts w:ascii="Times New Roman" w:hAnsi="Times New Roman" w:cs="Times New Roman"/>
          <w:i/>
          <w:sz w:val="28"/>
          <w:szCs w:val="28"/>
        </w:rPr>
        <w:t xml:space="preserve">за. перед, впереди, между, сзади. </w:t>
      </w:r>
      <w:r>
        <w:rPr>
          <w:rFonts w:ascii="Times New Roman" w:hAnsi="Times New Roman" w:cs="Times New Roman"/>
          <w:sz w:val="28"/>
          <w:szCs w:val="28"/>
        </w:rPr>
        <w:t>Задаются вопросы</w:t>
      </w:r>
      <w:proofErr w:type="gramStart"/>
      <w:r>
        <w:rPr>
          <w:rFonts w:ascii="Times New Roman" w:hAnsi="Times New Roman" w:cs="Times New Roman"/>
          <w:sz w:val="28"/>
          <w:szCs w:val="28"/>
        </w:rPr>
        <w:t>: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кем ты стоишь? Перед кем? Впереди кого?</w:t>
      </w:r>
    </w:p>
    <w:p w14:paraId="2869A82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«Дополни»</w:t>
      </w:r>
    </w:p>
    <w:p w14:paraId="2869A82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детей пользоваться в речи предлогами </w:t>
      </w:r>
      <w:r>
        <w:rPr>
          <w:rFonts w:ascii="Times New Roman" w:hAnsi="Times New Roman" w:cs="Times New Roman"/>
          <w:i/>
          <w:sz w:val="28"/>
          <w:szCs w:val="28"/>
        </w:rPr>
        <w:t xml:space="preserve">В, НА, С, ИЗ, ПОД, </w:t>
      </w:r>
      <w:r>
        <w:rPr>
          <w:rFonts w:ascii="Times New Roman" w:hAnsi="Times New Roman" w:cs="Times New Roman"/>
          <w:sz w:val="28"/>
          <w:szCs w:val="28"/>
        </w:rPr>
        <w:t>и различать их.</w:t>
      </w:r>
    </w:p>
    <w:p w14:paraId="2869A82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избушка, дерево, скамейка, птичка, кошка, садик, дед, бабка (реквизит и игрушки кукольного театра)</w:t>
      </w:r>
    </w:p>
    <w:p w14:paraId="2869A82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сначала называет предметы. Взрослый расставляет их на столе: посередине избушка, перед ней – садик, в садике дерево, под деревом скамейка. Он рассказывает короткую историю, а ребёнок при этом договаривает предложения, начатые педагогом, с помощью вопросов: «Дед вышел (откуда?) из избушки и сел (куда?) на скамейку (под чем?) под деревом. На дереве сидела птичка. Птичка пела. Услышала её кошка, прыгнула (за кем?) за птичкой (куда?) на дерево. Но птичка улетела и села (куда?) на крышу избушки. Вышла (о</w:t>
      </w:r>
      <w:r>
        <w:rPr>
          <w:rFonts w:ascii="Times New Roman" w:hAnsi="Times New Roman" w:cs="Times New Roman"/>
          <w:sz w:val="28"/>
          <w:szCs w:val="28"/>
        </w:rPr>
        <w:t>ткуда?) из избушки бабушка, и дедушка ей обо всём рассказал. Бабушка рассердилась (на кого?) на кошку, прогнала её (куда?) на чердак ловить мышей.</w:t>
      </w:r>
    </w:p>
    <w:p w14:paraId="2869A82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«Подскажи словечко»</w:t>
      </w:r>
    </w:p>
    <w:p w14:paraId="2869A82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закрепление употребления и понимания предлогов.</w:t>
      </w:r>
    </w:p>
    <w:p w14:paraId="2869A82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встают в круг. Логопед, бросая мяч, называет предмет и слово-помощник. Ребёнок, возвращая мяч, называет предложение. Например: </w:t>
      </w:r>
      <w:r>
        <w:rPr>
          <w:rFonts w:ascii="Times New Roman" w:hAnsi="Times New Roman" w:cs="Times New Roman"/>
          <w:i/>
          <w:sz w:val="28"/>
          <w:szCs w:val="28"/>
        </w:rPr>
        <w:t>Девочка, на… Девочка сидит на стуле.</w:t>
      </w:r>
    </w:p>
    <w:p w14:paraId="2869A82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 какого дерева листок – плод?»</w:t>
      </w:r>
    </w:p>
    <w:p w14:paraId="2869A83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пользоваться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речи предлогами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С,У</w:t>
      </w:r>
      <w:proofErr w:type="gramEnd"/>
    </w:p>
    <w:p w14:paraId="2869A83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большие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картинки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изображением деревьев и маленькие картинки с изображением плодов, листьев, семян.</w:t>
      </w:r>
    </w:p>
    <w:p w14:paraId="2869A83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Взрослый  показывает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детям листья деревьев и спрашивает, с какого дерева они сорваны. Ребёнок говорит: (С берёзы, с клёна…</w:t>
      </w:r>
      <w:proofErr w:type="gramStart"/>
      <w:r>
        <w:rPr>
          <w:rFonts w:ascii="Times New Roman" w:hAnsi="Times New Roman" w:cs="Times New Roman"/>
          <w:sz w:val="28"/>
          <w:szCs w:val="28"/>
        </w:rPr>
        <w:t>)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Затем вместе ищут по листьям названное дерево по картинке.</w:t>
      </w:r>
    </w:p>
    <w:p w14:paraId="2869A83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«Где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находится  предмет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?»</w:t>
      </w:r>
    </w:p>
    <w:p w14:paraId="2869A83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Закреплять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умение составлять словосочетание с предлогом.</w:t>
      </w:r>
    </w:p>
    <w:p w14:paraId="2869A83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рассматривают картинки и рассказывают, где находится предмет на каждой из картинок.</w:t>
      </w:r>
    </w:p>
    <w:p w14:paraId="2869A83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«Найди, покажи, назови»</w:t>
      </w:r>
    </w:p>
    <w:p w14:paraId="2869A83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ориентироваться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пространстве и на листе бумаги.</w:t>
      </w:r>
    </w:p>
    <w:p w14:paraId="2869A83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должен найти и показать на большой картинке предметы, изображённые внизу странички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рамочках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При этом показывая этот предмет ребёнок должен сказать, где он находится, употребляя предлоги: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под,на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за,перед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около,между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869A83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должен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следить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использовали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речи  полные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предложения.</w:t>
      </w:r>
    </w:p>
    <w:p w14:paraId="2869A83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«Куда положим предметы?»</w:t>
      </w:r>
    </w:p>
    <w:p w14:paraId="2869A83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детей объединять предметы в  пары  находя  общий  признак и используя  предлог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; закреплять правильное употребление формы творительного падежа существительных  в  единственном числе  с  предлогом </w:t>
      </w:r>
      <w:r>
        <w:rPr>
          <w:rFonts w:ascii="Times New Roman" w:hAnsi="Times New Roman" w:cs="Times New Roman"/>
          <w:i/>
          <w:sz w:val="28"/>
          <w:szCs w:val="28"/>
        </w:rPr>
        <w:t>С.</w:t>
      </w:r>
    </w:p>
    <w:p w14:paraId="2869A83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навести порядок на кухне. Всё надо разложить по местам. Дети составляют словосочетания с предлогом </w:t>
      </w:r>
      <w:r>
        <w:rPr>
          <w:rFonts w:ascii="Times New Roman" w:hAnsi="Times New Roman" w:cs="Times New Roman"/>
          <w:i/>
          <w:sz w:val="28"/>
          <w:szCs w:val="28"/>
        </w:rPr>
        <w:t>В (</w:t>
      </w:r>
      <w:r>
        <w:rPr>
          <w:rFonts w:ascii="Times New Roman" w:hAnsi="Times New Roman" w:cs="Times New Roman"/>
          <w:sz w:val="28"/>
          <w:szCs w:val="28"/>
        </w:rPr>
        <w:t xml:space="preserve">Хлеб в хлебницу….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Салат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салатницу.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Затем  педагог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спрашивает: С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чем  хлебница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ней хлеб? Дети отвечают: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Хлебница  с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хлебом.</w:t>
      </w:r>
    </w:p>
    <w:p w14:paraId="2869A83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«Кто, где живёт?»</w:t>
      </w:r>
    </w:p>
    <w:p w14:paraId="2869A83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формы предложного падежа существительных с предлогом </w:t>
      </w:r>
      <w:r>
        <w:rPr>
          <w:rFonts w:ascii="Times New Roman" w:hAnsi="Times New Roman" w:cs="Times New Roman"/>
          <w:i/>
          <w:sz w:val="28"/>
          <w:szCs w:val="28"/>
        </w:rPr>
        <w:t>В</w:t>
      </w:r>
    </w:p>
    <w:p w14:paraId="2869A83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картинки с изображением животных и картинки с изображением жилья животных; бумажные домики.</w:t>
      </w:r>
    </w:p>
    <w:p w14:paraId="2869A84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получает картинки с изображением животных. Взрослый задаёт вопрос: «Кто, где живёт?» Ребёнок отвечает на вопрос. Правильность ответа подтверждается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картинкой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закрытой бумажным домиком.</w:t>
      </w:r>
    </w:p>
    <w:p w14:paraId="2869A84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«Составь рассказ»</w:t>
      </w:r>
    </w:p>
    <w:p w14:paraId="2869A84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закрепление предложно-падежных конструкций в связной речи.</w:t>
      </w:r>
    </w:p>
    <w:p w14:paraId="2869A84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сюжетная картинка.</w:t>
      </w:r>
    </w:p>
    <w:p w14:paraId="2869A84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предлагается сюжетная картинка, например, комната. Ребенок составляет рассказ: на столе лежит книга, под столом мяч, на стуле сидит кукла, около стола стоит коробка и. т.д. Постепенно рассказы становятся более развернутыми.</w:t>
      </w:r>
    </w:p>
    <w:p w14:paraId="2869A84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«Что изменилось».</w:t>
      </w:r>
    </w:p>
    <w:p w14:paraId="2869A84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закрепление предложно-падежных конструкций, развитие памяти, внимания.</w:t>
      </w:r>
    </w:p>
    <w:p w14:paraId="2869A84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игрушки</w:t>
      </w:r>
    </w:p>
    <w:p w14:paraId="2869A84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Логопед расставляет игрушки, дети запоминают их расположение. Затем предметы перемещаются. Дети рассказывают: мяч был под столом, теперь он на столе; кукла была на стуле, теперь она в коробке. </w:t>
      </w:r>
    </w:p>
    <w:p w14:paraId="2869A84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«Поезд»</w:t>
      </w:r>
    </w:p>
    <w:p w14:paraId="2869A84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закрепление предложно-падежных конструкций, дифференциация предлогов.</w:t>
      </w:r>
    </w:p>
    <w:p w14:paraId="2869A84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макет поезда; вагончики на каждом из которых изображена схема предлога; сюжетные картинки.</w:t>
      </w:r>
    </w:p>
    <w:p w14:paraId="2869A84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распределить картинки в соответствии со схемой предлога.</w:t>
      </w:r>
    </w:p>
    <w:p w14:paraId="2869A84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1-й вагончик - картинки с предлогом </w:t>
      </w:r>
      <w:r>
        <w:rPr>
          <w:rFonts w:ascii="Times New Roman" w:hAnsi="Times New Roman" w:cs="Times New Roman"/>
          <w:i/>
          <w:sz w:val="28"/>
          <w:szCs w:val="28"/>
        </w:rPr>
        <w:t>из;</w:t>
      </w:r>
    </w:p>
    <w:p w14:paraId="2869A84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2-й вагончик-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картинки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предлогом </w:t>
      </w:r>
      <w:r>
        <w:rPr>
          <w:rFonts w:ascii="Times New Roman" w:hAnsi="Times New Roman" w:cs="Times New Roman"/>
          <w:i/>
          <w:sz w:val="28"/>
          <w:szCs w:val="28"/>
        </w:rPr>
        <w:t>на;</w:t>
      </w:r>
    </w:p>
    <w:p w14:paraId="2869A84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3-й вагончик – картинки с предлогом </w:t>
      </w:r>
      <w:r>
        <w:rPr>
          <w:rFonts w:ascii="Times New Roman" w:hAnsi="Times New Roman" w:cs="Times New Roman"/>
          <w:i/>
          <w:sz w:val="28"/>
          <w:szCs w:val="28"/>
        </w:rPr>
        <w:t>в.</w:t>
      </w:r>
    </w:p>
    <w:p w14:paraId="2869A85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«Что без чего?»</w:t>
      </w:r>
    </w:p>
    <w:p w14:paraId="2869A85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конструкции родительного падежа с предлогом </w:t>
      </w:r>
      <w:r>
        <w:rPr>
          <w:rFonts w:ascii="Times New Roman" w:hAnsi="Times New Roman" w:cs="Times New Roman"/>
          <w:i/>
          <w:sz w:val="28"/>
          <w:szCs w:val="28"/>
        </w:rPr>
        <w:t xml:space="preserve">без; </w:t>
      </w:r>
      <w:r>
        <w:rPr>
          <w:rFonts w:ascii="Times New Roman" w:hAnsi="Times New Roman" w:cs="Times New Roman"/>
          <w:sz w:val="28"/>
          <w:szCs w:val="28"/>
        </w:rPr>
        <w:t>учить целостному восприятию предмета.</w:t>
      </w:r>
    </w:p>
    <w:p w14:paraId="2869A85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картинки с изображением предметов с недостающими элементами.</w:t>
      </w:r>
    </w:p>
    <w:p w14:paraId="2869A85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картинка с изображением предметов, которые надо починить. Задаётся вопрос: «Что без чего?» (Например: Стул </w:t>
      </w:r>
      <w:r>
        <w:rPr>
          <w:rFonts w:ascii="Times New Roman" w:hAnsi="Times New Roman" w:cs="Times New Roman"/>
          <w:i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ножки).</w:t>
      </w:r>
    </w:p>
    <w:p w14:paraId="2869A85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«Бабушка и внук»</w:t>
      </w:r>
    </w:p>
    <w:p w14:paraId="2869A85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  находить несоответствия составляя предложения по опорным картинкам подбирая нужный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предлог  </w:t>
      </w:r>
      <w:r>
        <w:rPr>
          <w:rFonts w:ascii="Times New Roman" w:hAnsi="Times New Roman" w:cs="Times New Roman"/>
          <w:i/>
          <w:sz w:val="28"/>
          <w:szCs w:val="28"/>
        </w:rPr>
        <w:t>в,  на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869A85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Взрослый детям рассказывает,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  бабушка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весь  день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прибирала. (В кашу – ложку, кошку на подушку, … Внук прибежал – всё разбросал</w:t>
      </w:r>
      <w:proofErr w:type="gramStart"/>
      <w:r>
        <w:rPr>
          <w:rFonts w:ascii="Times New Roman" w:hAnsi="Times New Roman" w:cs="Times New Roman"/>
          <w:sz w:val="28"/>
          <w:szCs w:val="28"/>
        </w:rPr>
        <w:t>.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Картинки раскладываются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разной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последовательности. Дети исправляют ошибки подбирая парные картинки и составляют предложения используя предлоги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в,на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869A85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«Времена года» - «Части суток»</w:t>
      </w:r>
    </w:p>
    <w:p w14:paraId="2869A85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падежных конструкций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 предлогом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перед, за.</w:t>
      </w:r>
    </w:p>
    <w:p w14:paraId="2869A85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картинки с изображением времён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и  частей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суток.</w:t>
      </w:r>
    </w:p>
    <w:p w14:paraId="2869A85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Взрослый предлагает разложить картинки друг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другом  так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  идут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времена  года; 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суток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ответить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вопросы: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Какое  время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 идёт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весной?...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перед  зимой?...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чем  следует</w:t>
      </w:r>
      <w:proofErr w:type="gramEnd"/>
      <w:r>
        <w:rPr>
          <w:rFonts w:ascii="Times New Roman" w:hAnsi="Times New Roman" w:cs="Times New Roman"/>
          <w:sz w:val="28"/>
          <w:szCs w:val="28"/>
        </w:rPr>
        <w:t>? (Например</w:t>
      </w:r>
      <w:proofErr w:type="gramStart"/>
      <w:r>
        <w:rPr>
          <w:rFonts w:ascii="Times New Roman" w:hAnsi="Times New Roman" w:cs="Times New Roman"/>
          <w:sz w:val="28"/>
          <w:szCs w:val="28"/>
        </w:rPr>
        <w:t>: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летом - осень.)</w:t>
      </w:r>
    </w:p>
    <w:p w14:paraId="2869A85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«Помоги Незнайке подобрать нужный предлог»</w:t>
      </w:r>
    </w:p>
    <w:p w14:paraId="2869A85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вставлять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пропущенный  предлог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2869A85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картинка «Незнайки»; сюжетные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картинки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предлоги.</w:t>
      </w:r>
    </w:p>
    <w:p w14:paraId="2869A85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Детям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предлагается  внимательно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прослушать предложения, которые составил «Незнайка</w:t>
      </w:r>
      <w:proofErr w:type="gramStart"/>
      <w:r>
        <w:rPr>
          <w:rFonts w:ascii="Times New Roman" w:hAnsi="Times New Roman" w:cs="Times New Roman"/>
          <w:sz w:val="28"/>
          <w:szCs w:val="28"/>
        </w:rPr>
        <w:t>»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определить, какого «маленького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слова»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нём 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хватает? и исправить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ошибки .</w:t>
      </w:r>
      <w:proofErr w:type="gramEnd"/>
    </w:p>
    <w:p w14:paraId="2869A85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Весёлый  повар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869A86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предложных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конструкций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предлогом </w:t>
      </w:r>
      <w:r>
        <w:rPr>
          <w:rFonts w:ascii="Times New Roman" w:hAnsi="Times New Roman" w:cs="Times New Roman"/>
          <w:i/>
          <w:sz w:val="28"/>
          <w:szCs w:val="28"/>
        </w:rPr>
        <w:t>ИЗ.</w:t>
      </w:r>
    </w:p>
    <w:p w14:paraId="2869A86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отгадать из каких фруктов и ягод приготовил повар угощение. 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отвечают  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чего он сделал сок? Сварил варенье?  Ребёнок отвечает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вопрос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полным предложением выделяя голосом предлог </w:t>
      </w:r>
      <w:r>
        <w:rPr>
          <w:rFonts w:ascii="Times New Roman" w:hAnsi="Times New Roman" w:cs="Times New Roman"/>
          <w:i/>
          <w:sz w:val="28"/>
          <w:szCs w:val="28"/>
        </w:rPr>
        <w:t>ИЗ.</w:t>
      </w:r>
    </w:p>
    <w:p w14:paraId="2869A86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«Из чего сделан предмет?»</w:t>
      </w:r>
    </w:p>
    <w:p w14:paraId="2869A86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правильно использовать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речи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Из</w:t>
      </w:r>
    </w:p>
    <w:p w14:paraId="2869A86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рассматривают  картинки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отвечают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вопрос</w:t>
      </w:r>
      <w:proofErr w:type="gramEnd"/>
      <w:r>
        <w:rPr>
          <w:rFonts w:ascii="Times New Roman" w:hAnsi="Times New Roman" w:cs="Times New Roman"/>
          <w:sz w:val="28"/>
          <w:szCs w:val="28"/>
        </w:rPr>
        <w:t>: «</w:t>
      </w:r>
      <w:proofErr w:type="gramStart"/>
      <w:r>
        <w:rPr>
          <w:rFonts w:ascii="Times New Roman" w:hAnsi="Times New Roman" w:cs="Times New Roman"/>
          <w:sz w:val="28"/>
          <w:szCs w:val="28"/>
        </w:rPr>
        <w:t>Из  чего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сделаны  все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эти  предметы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выделяя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голосом  маленькое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слово - ИЗ.</w:t>
      </w:r>
    </w:p>
    <w:p w14:paraId="2869A86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«Котёнок Тишка»</w:t>
      </w:r>
    </w:p>
    <w:p w14:paraId="2869A86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уточнить пространственное расположение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выраженное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предлогами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НА,ПОД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,С/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СО,ИЗ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-ЗА</w:t>
      </w:r>
    </w:p>
    <w:p w14:paraId="2869A86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у детей карты с изображением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предметов мебели и маленького котёнка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прикреплённого к карте тонкой ниткой.</w:t>
      </w:r>
    </w:p>
    <w:p w14:paraId="2869A86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Взрослый рассказывает детям о котёнке Тишке,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все уходят на работу – он бегает по дому и шалит, залезая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всюду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ему интересно. Детям предлагается рассказать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: Куда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мог прыгнуть шаловливый котёнок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  передвигая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котёнка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ниточке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одного  предмета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другой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2869A86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«Строим забор на даче»</w:t>
      </w:r>
    </w:p>
    <w:p w14:paraId="2869A86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закреплять умение составлять предложение из предложенных «маленьких слов» (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предлогов)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опорой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предметную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картинку.</w:t>
      </w:r>
    </w:p>
    <w:p w14:paraId="2869A86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предметная картинка, карточки в форме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забора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названием предлогов.</w:t>
      </w:r>
    </w:p>
    <w:p w14:paraId="2869A86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построить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забор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дачи придумав предложения используя маленькие слова (предлоги</w:t>
      </w:r>
      <w:proofErr w:type="gramStart"/>
      <w:r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2869A86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«Найди детёныша»</w:t>
      </w:r>
    </w:p>
    <w:p w14:paraId="2869A86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родительного падежа существительных с  предлогом </w:t>
      </w:r>
      <w:r>
        <w:rPr>
          <w:rFonts w:ascii="Times New Roman" w:hAnsi="Times New Roman" w:cs="Times New Roman"/>
          <w:i/>
          <w:sz w:val="28"/>
          <w:szCs w:val="28"/>
        </w:rPr>
        <w:t>У.</w:t>
      </w:r>
    </w:p>
    <w:p w14:paraId="2869A86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картинки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изображением  животных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их  детёнышей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69A87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сообщает детям о том, что случилось с животными – они потеряли своих детёнышей. Взрослый предлагает отыскать их по цветным дорожкам со стрелочками. При этом дети отвечают на вопрос</w:t>
      </w:r>
      <w:proofErr w:type="gramStart"/>
      <w:r>
        <w:rPr>
          <w:rFonts w:ascii="Times New Roman" w:hAnsi="Times New Roman" w:cs="Times New Roman"/>
          <w:sz w:val="28"/>
          <w:szCs w:val="28"/>
        </w:rPr>
        <w:t>: 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кого кто? (У козы – козлёнок… У коровы – телёнок…).</w:t>
      </w:r>
    </w:p>
    <w:p w14:paraId="2869A87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«Составь схему предложения»</w:t>
      </w:r>
    </w:p>
    <w:p w14:paraId="2869A87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закреплять умение составлять предложение с предлогом</w:t>
      </w:r>
    </w:p>
    <w:p w14:paraId="2869A87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сюжетные картинки; маленькие картинки для составления предложений.</w:t>
      </w:r>
    </w:p>
    <w:p w14:paraId="2869A874" w14:textId="54DE3B6D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составляют предложения, используя маленькие картинки.</w:t>
      </w:r>
    </w:p>
    <w:p w14:paraId="2869A875" w14:textId="15255944" w:rsidR="005B19CA" w:rsidRDefault="009354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Игра «Покажи схему»</w:t>
      </w:r>
    </w:p>
    <w:p w14:paraId="2869A87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карточки со схемами предлогов.</w:t>
      </w:r>
    </w:p>
    <w:p w14:paraId="2869A87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Взрослый называет предложения с предлогами. Дети поднимают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карточку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соответствующей схемой предлога.</w:t>
      </w:r>
    </w:p>
    <w:p w14:paraId="2869A87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14:paraId="2869A87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Ищет вещи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Маша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Маша – растеряша</w:t>
      </w:r>
    </w:p>
    <w:p w14:paraId="2869A87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i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стуле  нет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14:paraId="2869A87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 стулом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нет,</w:t>
      </w:r>
    </w:p>
    <w:p w14:paraId="2869A87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НА  </w:t>
      </w:r>
      <w:r>
        <w:rPr>
          <w:rFonts w:ascii="Times New Roman" w:hAnsi="Times New Roman" w:cs="Times New Roman"/>
          <w:sz w:val="28"/>
          <w:szCs w:val="28"/>
        </w:rPr>
        <w:t>кровати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нет,</w:t>
      </w:r>
    </w:p>
    <w:p w14:paraId="2869A87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ПОД  </w:t>
      </w:r>
      <w:r>
        <w:rPr>
          <w:rFonts w:ascii="Times New Roman" w:hAnsi="Times New Roman" w:cs="Times New Roman"/>
          <w:sz w:val="28"/>
          <w:szCs w:val="28"/>
        </w:rPr>
        <w:t>кроватью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нет.</w:t>
      </w:r>
    </w:p>
    <w:p w14:paraId="2869A87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какая Маша – Маша-растеряша.</w:t>
      </w:r>
    </w:p>
    <w:p w14:paraId="2869A87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«Зашифруй предложение»</w:t>
      </w:r>
    </w:p>
    <w:p w14:paraId="2869A88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закреплять умение графически составлять схему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предложения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предлогом. Уточнить, что предлоги пишутся отдельно.</w:t>
      </w:r>
    </w:p>
    <w:p w14:paraId="2869A88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«Соедини картинку с предлогом»</w:t>
      </w:r>
    </w:p>
    <w:p w14:paraId="2869A88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закреплять умение составлять словосочетание с предлогом.</w:t>
      </w:r>
    </w:p>
    <w:p w14:paraId="2869A88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у детей карта с предметными картинками в центре предлоги и стрелочки ведущие от предлога к картинкам.</w:t>
      </w:r>
    </w:p>
    <w:p w14:paraId="2869A88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«Маленькие слова»</w:t>
      </w:r>
    </w:p>
    <w:p w14:paraId="2869A88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закреплять умение составлять предложение с опорой на предметные картинки и схему предлога. Уточнить, что предлоги служат для связи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предложении.</w:t>
      </w:r>
    </w:p>
    <w:p w14:paraId="2869A88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«Скажи где?»</w:t>
      </w:r>
    </w:p>
    <w:p w14:paraId="2869A88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рассматривать картинки и отвечать на вопросы,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поставленные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стихотворении.</w:t>
      </w:r>
    </w:p>
    <w:p w14:paraId="2869A88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читает стихотворение и спрашивает: «Скажи где?» (по отношению к дому или машине) находится каждый сказочный герой.</w:t>
      </w:r>
    </w:p>
    <w:p w14:paraId="2869A88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>Вот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машина, </w:t>
      </w:r>
    </w:p>
    <w:p w14:paraId="2869A88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Кто в машине,</w:t>
      </w:r>
    </w:p>
    <w:p w14:paraId="2869A88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Что под ней</w:t>
      </w:r>
    </w:p>
    <w:p w14:paraId="2869A88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И что над ней?</w:t>
      </w:r>
    </w:p>
    <w:p w14:paraId="2869A88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«Будь внимательным»</w:t>
      </w:r>
    </w:p>
    <w:p w14:paraId="2869A88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учить дифференцировать предлоги различая их на слух.</w:t>
      </w:r>
    </w:p>
    <w:p w14:paraId="2869A88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хлопают в ладоши услышав заданный предлог. Например:</w:t>
      </w:r>
    </w:p>
    <w:p w14:paraId="2869A89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хлопками выделить предлог </w:t>
      </w:r>
      <w:r>
        <w:rPr>
          <w:rFonts w:ascii="Times New Roman" w:hAnsi="Times New Roman" w:cs="Times New Roman"/>
          <w:i/>
          <w:sz w:val="28"/>
          <w:szCs w:val="28"/>
        </w:rPr>
        <w:t>ИЗ-ПОД</w:t>
      </w:r>
    </w:p>
    <w:p w14:paraId="2869A89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Тишка маму напугал        из-под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вешалки  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углу</w:t>
      </w:r>
    </w:p>
    <w:p w14:paraId="2869A89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Очень часто вылезал       из-под маленькой кроватки</w:t>
      </w:r>
    </w:p>
    <w:p w14:paraId="2869A89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Из-под кресла на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полу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     С кем же он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играет  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прятки?</w:t>
      </w:r>
    </w:p>
    <w:p w14:paraId="2869A89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«Слова заблудились стихи не получились»</w:t>
      </w:r>
    </w:p>
    <w:p w14:paraId="2869A89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учить вслушиваться в речь и правильно использовать предлоги, согласовывая их с остальными словами в предложении.</w:t>
      </w:r>
    </w:p>
    <w:p w14:paraId="2869A89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слушают предложения и исправляют ошибки подбирая подходящий предлог.</w:t>
      </w:r>
    </w:p>
    <w:p w14:paraId="2869A89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«Вопросы – ответы»</w:t>
      </w:r>
    </w:p>
    <w:p w14:paraId="2869A89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закреплять умение составлять словосочетание с предлогом.</w:t>
      </w:r>
    </w:p>
    <w:p w14:paraId="2869A89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Взрослый бросает ребёнку мяч и задаёт вопрос – 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отвечают  правильно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используя предлоги в речи.</w:t>
      </w:r>
    </w:p>
    <w:p w14:paraId="2869A89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</w:p>
    <w:p w14:paraId="2869A89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что можно спрятаться? (за штору, за дверь…)</w:t>
      </w:r>
    </w:p>
    <w:p w14:paraId="2869A89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Куда можно спрятаться? </w:t>
      </w:r>
    </w:p>
    <w:p w14:paraId="2869A89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Откуда мы возьмём ручку, если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она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столе? (</w:t>
      </w:r>
      <w:proofErr w:type="gramStart"/>
      <w:r>
        <w:rPr>
          <w:rFonts w:ascii="Times New Roman" w:hAnsi="Times New Roman" w:cs="Times New Roman"/>
          <w:sz w:val="28"/>
          <w:szCs w:val="28"/>
        </w:rPr>
        <w:t>со  стола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14:paraId="2869A89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Откуда мы достанем ручку, если 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упала  под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стол? (из-под стола)</w:t>
      </w:r>
    </w:p>
    <w:p w14:paraId="2869A89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Откуда мы достанем мяч, если он закатился под шкаф?</w:t>
      </w:r>
    </w:p>
    <w:p w14:paraId="2869A8A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Откуда выедет машина, если она остановилась за углом? (из-за угла)</w:t>
      </w:r>
    </w:p>
    <w:p w14:paraId="2869A8A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«Нелепицы»</w:t>
      </w:r>
    </w:p>
    <w:p w14:paraId="2869A8A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уточнить и закрепить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предлоги  служат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 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предложении.</w:t>
      </w:r>
    </w:p>
    <w:p w14:paraId="2869A8A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исправляют предложения вставляя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смыслу  нужный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предлог.</w:t>
      </w:r>
    </w:p>
    <w:p w14:paraId="2869A8A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</w:t>
      </w:r>
    </w:p>
    <w:p w14:paraId="2869A8A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столом  портрет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  столом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табурет.</w:t>
      </w:r>
    </w:p>
    <w:p w14:paraId="2869A8A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кровати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светильник,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  кроватью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будильник.</w:t>
      </w:r>
    </w:p>
    <w:p w14:paraId="2869A8A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кровати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картина,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  кроватью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Ирина.</w:t>
      </w:r>
    </w:p>
    <w:p w14:paraId="2869A8A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«Кто на чём едет?»</w:t>
      </w:r>
    </w:p>
    <w:p w14:paraId="2869A8A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учить детей употреблять предлог </w:t>
      </w:r>
      <w:r>
        <w:rPr>
          <w:rFonts w:ascii="Times New Roman" w:hAnsi="Times New Roman" w:cs="Times New Roman"/>
          <w:i/>
          <w:sz w:val="28"/>
          <w:szCs w:val="28"/>
        </w:rPr>
        <w:t>НА</w:t>
      </w:r>
    </w:p>
    <w:p w14:paraId="2869A8A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картинки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изображением  транспорта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животных</w:t>
      </w:r>
    </w:p>
    <w:p w14:paraId="2869A8A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получая картинки рассказывают –Кто на чём едет?</w:t>
      </w:r>
    </w:p>
    <w:p w14:paraId="2869A8A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усложняется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определяют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Куда движется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транспорт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(при этом они используют предлоги- наречия обозначающие пространственные отношения – (</w:t>
      </w:r>
      <w:r>
        <w:rPr>
          <w:rFonts w:ascii="Times New Roman" w:hAnsi="Times New Roman" w:cs="Times New Roman"/>
          <w:i/>
          <w:sz w:val="28"/>
          <w:szCs w:val="28"/>
        </w:rPr>
        <w:t>направо – налево).</w:t>
      </w:r>
    </w:p>
    <w:p w14:paraId="2869A8A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«Помощники»</w:t>
      </w:r>
    </w:p>
    <w:p w14:paraId="2869A8A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учить детей дифференцированно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употреблять  предлоги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активизируя  внимание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слух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речь.</w:t>
      </w:r>
    </w:p>
    <w:p w14:paraId="2869A8A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картинка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изображением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шкафа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схемы  предлогов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: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ПОД,ЗА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В,НА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869A8B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предлагается  помочь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маме навести порядок дома.</w:t>
      </w:r>
    </w:p>
    <w:p w14:paraId="2869A8B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Буду маме помогать,</w:t>
      </w:r>
    </w:p>
    <w:p w14:paraId="2869A8B2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Буду всюду убирать.</w:t>
      </w:r>
    </w:p>
    <w:p w14:paraId="2869A8B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под шкафом.</w:t>
      </w:r>
    </w:p>
    <w:p w14:paraId="2869A8B4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за шкафом,</w:t>
      </w:r>
    </w:p>
    <w:p w14:paraId="2869A8B5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в шкафу,</w:t>
      </w:r>
    </w:p>
    <w:p w14:paraId="2869A8B6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на  шкафу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869A8B7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Уточняется: «Какие маленькие слова мы произносили?»</w:t>
      </w:r>
    </w:p>
    <w:p w14:paraId="2869A8B8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 под, на, в.</w:t>
      </w:r>
    </w:p>
    <w:p w14:paraId="2869A8B9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«Как одним словом они называются?»</w:t>
      </w:r>
    </w:p>
    <w:p w14:paraId="2869A8BA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предлоги.</w:t>
      </w:r>
    </w:p>
    <w:p w14:paraId="2869A8BB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закрепления понимания пространственных предлогов используются цветные сюжетные картинки. Схемы предлогов.</w:t>
      </w:r>
    </w:p>
    <w:p w14:paraId="2869A8BC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обязательно уточняются значения предлогов.</w:t>
      </w:r>
    </w:p>
    <w:p w14:paraId="2869A8BD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маленькое слово </w:t>
      </w:r>
      <w:r>
        <w:rPr>
          <w:rFonts w:ascii="Times New Roman" w:hAnsi="Times New Roman" w:cs="Times New Roman"/>
          <w:i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появляется тогда, когда предмет находится </w:t>
      </w:r>
      <w:r>
        <w:rPr>
          <w:rFonts w:ascii="Times New Roman" w:hAnsi="Times New Roman" w:cs="Times New Roman"/>
          <w:i/>
          <w:sz w:val="28"/>
          <w:szCs w:val="28"/>
        </w:rPr>
        <w:t>наверху.</w:t>
      </w:r>
    </w:p>
    <w:p w14:paraId="2869A8BE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когда предмет находится </w:t>
      </w:r>
      <w:r>
        <w:rPr>
          <w:rFonts w:ascii="Times New Roman" w:hAnsi="Times New Roman" w:cs="Times New Roman"/>
          <w:i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чем–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появляется «маленькое слово» </w:t>
      </w:r>
      <w:r>
        <w:rPr>
          <w:rFonts w:ascii="Times New Roman" w:hAnsi="Times New Roman" w:cs="Times New Roman"/>
          <w:i/>
          <w:sz w:val="28"/>
          <w:szCs w:val="28"/>
        </w:rPr>
        <w:t>ПОД</w:t>
      </w:r>
    </w:p>
    <w:p w14:paraId="2869A8BF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когда предмет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чем-нибудь и движется оттуда, появляется предлог </w:t>
      </w:r>
      <w:r>
        <w:rPr>
          <w:rFonts w:ascii="Times New Roman" w:hAnsi="Times New Roman" w:cs="Times New Roman"/>
          <w:i/>
          <w:sz w:val="28"/>
          <w:szCs w:val="28"/>
        </w:rPr>
        <w:t>ИЗ-ПОД</w:t>
      </w:r>
    </w:p>
    <w:p w14:paraId="2869A8C0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когда предмет находится на чём-нибудь и движется оттуда, появляется предлог </w:t>
      </w:r>
      <w:r>
        <w:rPr>
          <w:rFonts w:ascii="Times New Roman" w:hAnsi="Times New Roman" w:cs="Times New Roman"/>
          <w:i/>
          <w:sz w:val="28"/>
          <w:szCs w:val="28"/>
        </w:rPr>
        <w:t>С.</w:t>
      </w:r>
    </w:p>
    <w:p w14:paraId="2869A8C1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работе также использую игры на липучках с целью закрепления употребления предлогов и их дифференциации.</w:t>
      </w:r>
    </w:p>
    <w:p w14:paraId="2869A8C2" w14:textId="0418D0B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69A8C3" w14:textId="77777777" w:rsidR="005B19CA" w:rsidRDefault="009354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Осознанное употребление предложных конструкций помогает выработать у детей языковое чутье и явление переноса, уточнить пространственные представления, понимать сложные грамматические конструкции предложений, а значит, подготовить ребенка к обучению в школе. Именно это является основной целью всего комплекса коррекционных мер в системе работы учителя-логопеда в ДОУ. </w:t>
      </w:r>
    </w:p>
    <w:p w14:paraId="2869A8C4" w14:textId="77777777" w:rsidR="005B19CA" w:rsidRDefault="005B19CA">
      <w:pPr>
        <w:rPr>
          <w:rFonts w:ascii="Times New Roman" w:hAnsi="Times New Roman" w:cs="Times New Roman"/>
          <w:sz w:val="28"/>
          <w:szCs w:val="28"/>
        </w:rPr>
      </w:pPr>
    </w:p>
    <w:sectPr w:rsidR="005B19C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9001" w14:textId="77777777" w:rsidR="00935423" w:rsidRDefault="00935423">
      <w:pPr>
        <w:spacing w:line="240" w:lineRule="auto"/>
      </w:pPr>
      <w:r>
        <w:separator/>
      </w:r>
    </w:p>
  </w:endnote>
  <w:endnote w:type="continuationSeparator" w:id="0">
    <w:p w14:paraId="4837C785" w14:textId="77777777" w:rsidR="00935423" w:rsidRDefault="00935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EA174" w14:textId="77777777" w:rsidR="00935423" w:rsidRDefault="00935423">
      <w:pPr>
        <w:spacing w:after="0"/>
      </w:pPr>
      <w:r>
        <w:separator/>
      </w:r>
    </w:p>
  </w:footnote>
  <w:footnote w:type="continuationSeparator" w:id="0">
    <w:p w14:paraId="19641A33" w14:textId="77777777" w:rsidR="00935423" w:rsidRDefault="009354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03D"/>
    <w:rsid w:val="00012A7E"/>
    <w:rsid w:val="00014A1B"/>
    <w:rsid w:val="00090942"/>
    <w:rsid w:val="000E18AF"/>
    <w:rsid w:val="00104684"/>
    <w:rsid w:val="00116D65"/>
    <w:rsid w:val="00183BD8"/>
    <w:rsid w:val="00196481"/>
    <w:rsid w:val="001B155F"/>
    <w:rsid w:val="001C2B6A"/>
    <w:rsid w:val="00207631"/>
    <w:rsid w:val="00214020"/>
    <w:rsid w:val="00224BED"/>
    <w:rsid w:val="00227714"/>
    <w:rsid w:val="00240968"/>
    <w:rsid w:val="0024721B"/>
    <w:rsid w:val="00295EA7"/>
    <w:rsid w:val="002A1CD0"/>
    <w:rsid w:val="002B25C8"/>
    <w:rsid w:val="002B4E5B"/>
    <w:rsid w:val="003043F5"/>
    <w:rsid w:val="003A26C7"/>
    <w:rsid w:val="003A29F1"/>
    <w:rsid w:val="003C4FAB"/>
    <w:rsid w:val="003D3ED6"/>
    <w:rsid w:val="00407522"/>
    <w:rsid w:val="0041313E"/>
    <w:rsid w:val="00435F4F"/>
    <w:rsid w:val="00496FBA"/>
    <w:rsid w:val="004D7376"/>
    <w:rsid w:val="005328C3"/>
    <w:rsid w:val="00554078"/>
    <w:rsid w:val="005B19CA"/>
    <w:rsid w:val="005D08FC"/>
    <w:rsid w:val="005D2120"/>
    <w:rsid w:val="005E3795"/>
    <w:rsid w:val="005E603D"/>
    <w:rsid w:val="005F2BC0"/>
    <w:rsid w:val="006043C8"/>
    <w:rsid w:val="0068458D"/>
    <w:rsid w:val="006C126D"/>
    <w:rsid w:val="006E074C"/>
    <w:rsid w:val="007B01C5"/>
    <w:rsid w:val="007C6EB8"/>
    <w:rsid w:val="0084580C"/>
    <w:rsid w:val="00865FDF"/>
    <w:rsid w:val="00935423"/>
    <w:rsid w:val="00937984"/>
    <w:rsid w:val="00970EB4"/>
    <w:rsid w:val="009763F0"/>
    <w:rsid w:val="00977778"/>
    <w:rsid w:val="00985E92"/>
    <w:rsid w:val="00A3549F"/>
    <w:rsid w:val="00A42492"/>
    <w:rsid w:val="00A95A4D"/>
    <w:rsid w:val="00A95AB3"/>
    <w:rsid w:val="00AB648A"/>
    <w:rsid w:val="00B02A42"/>
    <w:rsid w:val="00B118D3"/>
    <w:rsid w:val="00B571DC"/>
    <w:rsid w:val="00B77A2E"/>
    <w:rsid w:val="00BC1CA5"/>
    <w:rsid w:val="00BF0B5F"/>
    <w:rsid w:val="00BF139A"/>
    <w:rsid w:val="00BF5B05"/>
    <w:rsid w:val="00BF623B"/>
    <w:rsid w:val="00C2068E"/>
    <w:rsid w:val="00C57BCE"/>
    <w:rsid w:val="00C6493F"/>
    <w:rsid w:val="00C8315A"/>
    <w:rsid w:val="00C933E6"/>
    <w:rsid w:val="00C96C5F"/>
    <w:rsid w:val="00CB5505"/>
    <w:rsid w:val="00CD63D5"/>
    <w:rsid w:val="00CF1662"/>
    <w:rsid w:val="00D12A15"/>
    <w:rsid w:val="00D30DA3"/>
    <w:rsid w:val="00D53616"/>
    <w:rsid w:val="00D604B7"/>
    <w:rsid w:val="00DA67AA"/>
    <w:rsid w:val="00DB50E0"/>
    <w:rsid w:val="00DE1005"/>
    <w:rsid w:val="00DE1AF7"/>
    <w:rsid w:val="00DF4F44"/>
    <w:rsid w:val="00E3234E"/>
    <w:rsid w:val="00E62ED2"/>
    <w:rsid w:val="00E647CE"/>
    <w:rsid w:val="00E80E23"/>
    <w:rsid w:val="00EA05A1"/>
    <w:rsid w:val="00EC794A"/>
    <w:rsid w:val="00ED6CA7"/>
    <w:rsid w:val="00F26830"/>
    <w:rsid w:val="00F275F1"/>
    <w:rsid w:val="00F56F84"/>
    <w:rsid w:val="00F92E2F"/>
    <w:rsid w:val="00FA0F93"/>
    <w:rsid w:val="00FD04CD"/>
    <w:rsid w:val="00FE1C57"/>
    <w:rsid w:val="00FE50FE"/>
    <w:rsid w:val="00FF3F27"/>
    <w:rsid w:val="18443FDD"/>
    <w:rsid w:val="1F0D2507"/>
    <w:rsid w:val="3C2F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869A7F2"/>
  <w15:docId w15:val="{5B597FFC-9398-40A4-A02C-EB8EA55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3156</Words>
  <Characters>17992</Characters>
  <Application>Microsoft Office Word</Application>
  <DocSecurity>0</DocSecurity>
  <Lines>149</Lines>
  <Paragraphs>42</Paragraphs>
  <ScaleCrop>false</ScaleCrop>
  <Company/>
  <LinksUpToDate>false</LinksUpToDate>
  <CharactersWithSpaces>21106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</dc:creator>
  <cp:lastModifiedBy>Екатерина Чимутова</cp:lastModifiedBy>
  <cp:revision>22</cp:revision>
  <cp:lastPrinted>2017-11-29T11:48:00Z</cp:lastPrinted>
  <dcterms:created xsi:type="dcterms:W3CDTF">2016-09-22T17:17:00Z</dcterms:created>
  <dcterms:modified xsi:type="dcterms:W3CDTF">2026-07-05T13:16:00Z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D02D972F1E834078B0BD7412CE34A90E_12</vt:lpwstr>
  </property>
</Properties>
</file>