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7E65C" w14:textId="77777777" w:rsidR="004F1DF0" w:rsidRDefault="004F1DF0" w:rsidP="00EF1F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1DF0">
        <w:rPr>
          <w:rFonts w:ascii="Times New Roman" w:hAnsi="Times New Roman" w:cs="Times New Roman"/>
          <w:b/>
          <w:sz w:val="28"/>
          <w:szCs w:val="28"/>
        </w:rPr>
        <w:t xml:space="preserve">Как повысить учебную мотивацию </w:t>
      </w:r>
    </w:p>
    <w:p w14:paraId="6F4D12C3" w14:textId="77777777" w:rsidR="004F1DF0" w:rsidRPr="004F1DF0" w:rsidRDefault="004F1DF0" w:rsidP="00EF1F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D5BDA5" w14:textId="77777777" w:rsidR="004F1DF0" w:rsidRPr="004F1DF0" w:rsidRDefault="004F1DF0" w:rsidP="00EF1F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1DF0">
        <w:rPr>
          <w:rFonts w:ascii="Times New Roman" w:hAnsi="Times New Roman" w:cs="Times New Roman"/>
          <w:sz w:val="28"/>
          <w:szCs w:val="28"/>
        </w:rPr>
        <w:t>В этом году ученики оказались в ситуации, когда контроля со стороны школы стало значительно меньше. А учителя столкнулись с тем, что учащиеся не включаются в работу.  В ситуации дистанционного обучения без личного общения теряются связи, ослабевают отношения, обрываются эмоции, на которые мы обычно опираемся в аудитории. Учителю труднее устанавливать контакт с учениками. И главное – такой формат взаимодействия диктует новые требования к организации эффективного учебного процесса, стимулирующего мышление, творчество, поддерживающего инициативу и развивающего компетентность.</w:t>
      </w:r>
    </w:p>
    <w:p w14:paraId="74D9580D" w14:textId="77777777" w:rsidR="004F1DF0" w:rsidRPr="004F1DF0" w:rsidRDefault="004F1DF0" w:rsidP="00EF1F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13E754" w14:textId="77777777" w:rsidR="004F1DF0" w:rsidRPr="004F1DF0" w:rsidRDefault="004F1DF0" w:rsidP="00EF1F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1DF0">
        <w:rPr>
          <w:rFonts w:ascii="Times New Roman" w:hAnsi="Times New Roman" w:cs="Times New Roman"/>
          <w:sz w:val="28"/>
          <w:szCs w:val="28"/>
        </w:rPr>
        <w:t xml:space="preserve">Одним из важнейших факторов успешного дистанционного обучения является правильная мотивация ученика. Большую часть времени онлайн-ученик проводит в самостоятельном освоении материала. Для этого необходимы концентрация внимания, настойчивость, желание учиться. В дистанционном обучении многие виды традиционной мотивации работают не так эффективно, как в традиционной школе. Но некоторые, наоборот, приобретают особое значение. К сожалению, ВОЛШЕБНАЯ ФОРМУЛА МОТИВАЦИИ УЧЕНИКА отсутствует, поскольку каждый </w:t>
      </w:r>
      <w:r>
        <w:rPr>
          <w:rFonts w:ascii="Times New Roman" w:hAnsi="Times New Roman" w:cs="Times New Roman"/>
          <w:sz w:val="28"/>
          <w:szCs w:val="28"/>
        </w:rPr>
        <w:t>детский коллектив индивидуален.</w:t>
      </w:r>
    </w:p>
    <w:p w14:paraId="039E5E0E" w14:textId="77777777" w:rsidR="004F1DF0" w:rsidRPr="004F1DF0" w:rsidRDefault="004F1DF0" w:rsidP="00EF1F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8AFF12" w14:textId="77777777" w:rsidR="004F1DF0" w:rsidRPr="004F1DF0" w:rsidRDefault="004F1DF0" w:rsidP="00EF1F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1DF0">
        <w:rPr>
          <w:rFonts w:ascii="Times New Roman" w:hAnsi="Times New Roman" w:cs="Times New Roman"/>
          <w:sz w:val="28"/>
          <w:szCs w:val="28"/>
        </w:rPr>
        <w:t>Что же традицио</w:t>
      </w:r>
      <w:r w:rsidR="00DB506A">
        <w:rPr>
          <w:rFonts w:ascii="Times New Roman" w:hAnsi="Times New Roman" w:cs="Times New Roman"/>
          <w:sz w:val="28"/>
          <w:szCs w:val="28"/>
        </w:rPr>
        <w:t>нно мотивирует ребенка в учебе?</w:t>
      </w:r>
    </w:p>
    <w:p w14:paraId="08685A64" w14:textId="77777777" w:rsidR="00DB506A" w:rsidRDefault="004F1DF0" w:rsidP="00EF1F5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06A">
        <w:rPr>
          <w:rFonts w:ascii="Times New Roman" w:hAnsi="Times New Roman" w:cs="Times New Roman"/>
          <w:sz w:val="28"/>
          <w:szCs w:val="28"/>
        </w:rPr>
        <w:t>Хорошие оценки.</w:t>
      </w:r>
    </w:p>
    <w:p w14:paraId="266063C1" w14:textId="77777777" w:rsidR="00DB506A" w:rsidRDefault="004F1DF0" w:rsidP="00EF1F5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06A">
        <w:rPr>
          <w:rFonts w:ascii="Times New Roman" w:hAnsi="Times New Roman" w:cs="Times New Roman"/>
          <w:sz w:val="28"/>
          <w:szCs w:val="28"/>
        </w:rPr>
        <w:t>Одобрение.</w:t>
      </w:r>
    </w:p>
    <w:p w14:paraId="5ADFAA25" w14:textId="77777777" w:rsidR="00DB506A" w:rsidRDefault="004F1DF0" w:rsidP="00EF1F5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06A">
        <w:rPr>
          <w:rFonts w:ascii="Times New Roman" w:hAnsi="Times New Roman" w:cs="Times New Roman"/>
          <w:sz w:val="28"/>
          <w:szCs w:val="28"/>
        </w:rPr>
        <w:t xml:space="preserve">Успех. </w:t>
      </w:r>
    </w:p>
    <w:p w14:paraId="518F2EC6" w14:textId="77777777" w:rsidR="00DB506A" w:rsidRDefault="004F1DF0" w:rsidP="00EF1F5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06A">
        <w:rPr>
          <w:rFonts w:ascii="Times New Roman" w:hAnsi="Times New Roman" w:cs="Times New Roman"/>
          <w:sz w:val="28"/>
          <w:szCs w:val="28"/>
        </w:rPr>
        <w:t>Страх. Прогнозы на будущий успех</w:t>
      </w:r>
      <w:r w:rsidR="00DB506A">
        <w:rPr>
          <w:rFonts w:ascii="Times New Roman" w:hAnsi="Times New Roman" w:cs="Times New Roman"/>
          <w:sz w:val="28"/>
          <w:szCs w:val="28"/>
        </w:rPr>
        <w:t xml:space="preserve"> или неудачу в жизни и карьере.</w:t>
      </w:r>
    </w:p>
    <w:p w14:paraId="7D0239E4" w14:textId="77777777" w:rsidR="004F1DF0" w:rsidRPr="00DB506A" w:rsidRDefault="004F1DF0" w:rsidP="00EF1F5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06A">
        <w:rPr>
          <w:rFonts w:ascii="Times New Roman" w:hAnsi="Times New Roman" w:cs="Times New Roman"/>
          <w:sz w:val="28"/>
          <w:szCs w:val="28"/>
        </w:rPr>
        <w:t>Радость познания. Возможность самореализации.</w:t>
      </w:r>
    </w:p>
    <w:p w14:paraId="5973E978" w14:textId="77777777" w:rsidR="00DB506A" w:rsidRDefault="00DB506A" w:rsidP="00EF1F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D0945B" w14:textId="77777777" w:rsidR="004F1DF0" w:rsidRPr="004F1DF0" w:rsidRDefault="004F1DF0" w:rsidP="00EF1F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1DF0">
        <w:rPr>
          <w:rFonts w:ascii="Times New Roman" w:hAnsi="Times New Roman" w:cs="Times New Roman"/>
          <w:sz w:val="28"/>
          <w:szCs w:val="28"/>
        </w:rPr>
        <w:t>Также на мотивацию учеников и их отношение к учебе влияют:</w:t>
      </w:r>
    </w:p>
    <w:p w14:paraId="32D85940" w14:textId="77777777" w:rsidR="00DB506A" w:rsidRDefault="004F1DF0" w:rsidP="00EF1F5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06A">
        <w:rPr>
          <w:rFonts w:ascii="Times New Roman" w:hAnsi="Times New Roman" w:cs="Times New Roman"/>
          <w:sz w:val="28"/>
          <w:szCs w:val="28"/>
        </w:rPr>
        <w:t>Познавательная активность ребёнка.</w:t>
      </w:r>
    </w:p>
    <w:p w14:paraId="30E4BF32" w14:textId="77777777" w:rsidR="00DB506A" w:rsidRDefault="004F1DF0" w:rsidP="00EF1F5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06A">
        <w:rPr>
          <w:rFonts w:ascii="Times New Roman" w:hAnsi="Times New Roman" w:cs="Times New Roman"/>
          <w:sz w:val="28"/>
          <w:szCs w:val="28"/>
        </w:rPr>
        <w:t>Его стремление к достижениям и саморазвитию.</w:t>
      </w:r>
    </w:p>
    <w:p w14:paraId="5287BDED" w14:textId="77777777" w:rsidR="00DB506A" w:rsidRDefault="004F1DF0" w:rsidP="00EF1F5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06A">
        <w:rPr>
          <w:rFonts w:ascii="Times New Roman" w:hAnsi="Times New Roman" w:cs="Times New Roman"/>
          <w:sz w:val="28"/>
          <w:szCs w:val="28"/>
        </w:rPr>
        <w:t>Уверенность в себе.</w:t>
      </w:r>
    </w:p>
    <w:p w14:paraId="3C8E01FE" w14:textId="77777777" w:rsidR="00DB506A" w:rsidRDefault="004F1DF0" w:rsidP="00EF1F5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06A">
        <w:rPr>
          <w:rFonts w:ascii="Times New Roman" w:hAnsi="Times New Roman" w:cs="Times New Roman"/>
          <w:sz w:val="28"/>
          <w:szCs w:val="28"/>
        </w:rPr>
        <w:t>Сознательность.</w:t>
      </w:r>
    </w:p>
    <w:p w14:paraId="2EEF3F65" w14:textId="77777777" w:rsidR="004F1DF0" w:rsidRPr="00DB506A" w:rsidRDefault="004F1DF0" w:rsidP="00EF1F5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06A">
        <w:rPr>
          <w:rFonts w:ascii="Times New Roman" w:hAnsi="Times New Roman" w:cs="Times New Roman"/>
          <w:sz w:val="28"/>
          <w:szCs w:val="28"/>
        </w:rPr>
        <w:t>Настойчивость.</w:t>
      </w:r>
    </w:p>
    <w:p w14:paraId="2B5FE287" w14:textId="77777777" w:rsidR="00DB506A" w:rsidRDefault="00DB506A" w:rsidP="00EF1F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88230E8" w14:textId="77777777" w:rsidR="004F1DF0" w:rsidRPr="004F1DF0" w:rsidRDefault="004F1DF0" w:rsidP="00EF1F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1DF0">
        <w:rPr>
          <w:rFonts w:ascii="Times New Roman" w:hAnsi="Times New Roman" w:cs="Times New Roman"/>
          <w:sz w:val="28"/>
          <w:szCs w:val="28"/>
        </w:rPr>
        <w:t>Поэтому учитель может оказать существенное влияние на мотивацию ученика с помощью:</w:t>
      </w:r>
    </w:p>
    <w:p w14:paraId="559B0248" w14:textId="77777777" w:rsidR="00DB506A" w:rsidRDefault="004F1DF0" w:rsidP="00EF1F5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06A">
        <w:rPr>
          <w:rFonts w:ascii="Times New Roman" w:hAnsi="Times New Roman" w:cs="Times New Roman"/>
          <w:sz w:val="28"/>
          <w:szCs w:val="28"/>
        </w:rPr>
        <w:t>предметного содержания (например, структурированного или хаотичного);</w:t>
      </w:r>
    </w:p>
    <w:p w14:paraId="36B3615E" w14:textId="77777777" w:rsidR="00DB506A" w:rsidRDefault="004F1DF0" w:rsidP="00EF1F5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06A">
        <w:rPr>
          <w:rFonts w:ascii="Times New Roman" w:hAnsi="Times New Roman" w:cs="Times New Roman"/>
          <w:sz w:val="28"/>
          <w:szCs w:val="28"/>
        </w:rPr>
        <w:t>разнообразных активных методов и форм обучения;</w:t>
      </w:r>
    </w:p>
    <w:p w14:paraId="1AAB2B7E" w14:textId="77777777" w:rsidR="00DB506A" w:rsidRDefault="004F1DF0" w:rsidP="00EF1F5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06A">
        <w:rPr>
          <w:rFonts w:ascii="Times New Roman" w:hAnsi="Times New Roman" w:cs="Times New Roman"/>
          <w:sz w:val="28"/>
          <w:szCs w:val="28"/>
        </w:rPr>
        <w:t>обратной связи;</w:t>
      </w:r>
    </w:p>
    <w:p w14:paraId="33B03A2B" w14:textId="77777777" w:rsidR="00DB506A" w:rsidRDefault="004F1DF0" w:rsidP="00EF1F5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06A">
        <w:rPr>
          <w:rFonts w:ascii="Times New Roman" w:hAnsi="Times New Roman" w:cs="Times New Roman"/>
          <w:sz w:val="28"/>
          <w:szCs w:val="28"/>
        </w:rPr>
        <w:lastRenderedPageBreak/>
        <w:t>характера отношений с ребёнком;</w:t>
      </w:r>
    </w:p>
    <w:p w14:paraId="0AB462B5" w14:textId="77777777" w:rsidR="004F1DF0" w:rsidRPr="00DB506A" w:rsidRDefault="004F1DF0" w:rsidP="00EF1F5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06A">
        <w:rPr>
          <w:rFonts w:ascii="Times New Roman" w:hAnsi="Times New Roman" w:cs="Times New Roman"/>
          <w:sz w:val="28"/>
          <w:szCs w:val="28"/>
        </w:rPr>
        <w:t>собственного энтузиазма.</w:t>
      </w:r>
    </w:p>
    <w:p w14:paraId="453B807C" w14:textId="77777777" w:rsidR="004F1DF0" w:rsidRPr="004F1DF0" w:rsidRDefault="004F1DF0" w:rsidP="00EF1F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1DF0">
        <w:rPr>
          <w:rFonts w:ascii="Times New Roman" w:hAnsi="Times New Roman" w:cs="Times New Roman"/>
          <w:sz w:val="28"/>
          <w:szCs w:val="28"/>
        </w:rPr>
        <w:t>Ученики, которые позитивно отзываются о новом формате, говоря, что сейчас они больше успевают, имеют больше возможностей для саморазвития и самообучения - и им это нравится. Конечно, есть и те, которые не включены в обучение и испытывают трудности, связанные с недостатком волевой саморегуляции. Для таких учеников новый формат оказывается большой ношей. Им совсем непросто справиться, им трудно организоваться, не имея реального или визуального контакта.</w:t>
      </w:r>
    </w:p>
    <w:p w14:paraId="16BD00DF" w14:textId="77777777" w:rsidR="004F1DF0" w:rsidRPr="004F1DF0" w:rsidRDefault="004F1DF0" w:rsidP="00EF1F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BD72D19" w14:textId="77777777" w:rsidR="004F1DF0" w:rsidRPr="00DB506A" w:rsidRDefault="004F1DF0" w:rsidP="00EF1F50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B506A">
        <w:rPr>
          <w:rFonts w:ascii="Times New Roman" w:hAnsi="Times New Roman" w:cs="Times New Roman"/>
          <w:sz w:val="28"/>
          <w:szCs w:val="28"/>
          <w:u w:val="single"/>
        </w:rPr>
        <w:t>Виды</w:t>
      </w:r>
      <w:r w:rsidR="00DB506A">
        <w:rPr>
          <w:rFonts w:ascii="Times New Roman" w:hAnsi="Times New Roman" w:cs="Times New Roman"/>
          <w:sz w:val="28"/>
          <w:szCs w:val="28"/>
          <w:u w:val="single"/>
        </w:rPr>
        <w:t xml:space="preserve"> мотивации учебной деятельности:</w:t>
      </w:r>
    </w:p>
    <w:p w14:paraId="38E9F9DD" w14:textId="77777777" w:rsidR="004F1DF0" w:rsidRDefault="004F1DF0" w:rsidP="00EF1F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1DF0">
        <w:rPr>
          <w:rFonts w:ascii="Times New Roman" w:hAnsi="Times New Roman" w:cs="Times New Roman"/>
          <w:sz w:val="28"/>
          <w:szCs w:val="28"/>
        </w:rPr>
        <w:t xml:space="preserve">Педагогические психологи выделяют два характерных типа мотивации: внутреннюю и внешнюю. </w:t>
      </w:r>
    </w:p>
    <w:p w14:paraId="03236EC7" w14:textId="77777777" w:rsidR="004F1DF0" w:rsidRDefault="004F1DF0" w:rsidP="00EF1F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1DF0">
        <w:rPr>
          <w:rFonts w:ascii="Times New Roman" w:hAnsi="Times New Roman" w:cs="Times New Roman"/>
          <w:sz w:val="28"/>
          <w:szCs w:val="28"/>
          <w:u w:val="single"/>
        </w:rPr>
        <w:t>Внутренняя</w:t>
      </w:r>
      <w:r w:rsidRPr="004F1DF0">
        <w:rPr>
          <w:rFonts w:ascii="Times New Roman" w:hAnsi="Times New Roman" w:cs="Times New Roman"/>
          <w:sz w:val="28"/>
          <w:szCs w:val="28"/>
        </w:rPr>
        <w:t xml:space="preserve"> мотивация проистекает из желания научиться чему-то для самореализации, овладения предметом, интереса к нему самому. </w:t>
      </w:r>
    </w:p>
    <w:p w14:paraId="015D7375" w14:textId="77777777" w:rsidR="004F1DF0" w:rsidRPr="004F1DF0" w:rsidRDefault="004F1DF0" w:rsidP="00EF1F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1DF0">
        <w:rPr>
          <w:rFonts w:ascii="Times New Roman" w:hAnsi="Times New Roman" w:cs="Times New Roman"/>
          <w:sz w:val="28"/>
          <w:szCs w:val="28"/>
          <w:u w:val="single"/>
        </w:rPr>
        <w:t>Внешняя</w:t>
      </w:r>
      <w:r w:rsidRPr="004F1DF0">
        <w:rPr>
          <w:rFonts w:ascii="Times New Roman" w:hAnsi="Times New Roman" w:cs="Times New Roman"/>
          <w:sz w:val="28"/>
          <w:szCs w:val="28"/>
        </w:rPr>
        <w:t xml:space="preserve"> мотивация проистекает из желания добиться успеха ради достижения результата и демонстрации его окружающим с целью получения признания, вознаграждения или избегания проблем. </w:t>
      </w:r>
    </w:p>
    <w:p w14:paraId="7922F498" w14:textId="77777777" w:rsidR="004F1DF0" w:rsidRPr="004F1DF0" w:rsidRDefault="004F1DF0" w:rsidP="00EF1F50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4D0E58AF" w14:textId="77777777" w:rsidR="004F1DF0" w:rsidRPr="004F1DF0" w:rsidRDefault="004F1DF0" w:rsidP="00EF1F50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F1DF0">
        <w:rPr>
          <w:rFonts w:ascii="Times New Roman" w:hAnsi="Times New Roman" w:cs="Times New Roman"/>
          <w:sz w:val="28"/>
          <w:szCs w:val="28"/>
          <w:u w:val="single"/>
        </w:rPr>
        <w:t xml:space="preserve">Итак, давайте приведем стратегии, которые смогут помочь учителю поддерживать продуктивные формы </w:t>
      </w:r>
      <w:proofErr w:type="gramStart"/>
      <w:r w:rsidRPr="004F1DF0">
        <w:rPr>
          <w:rFonts w:ascii="Times New Roman" w:hAnsi="Times New Roman" w:cs="Times New Roman"/>
          <w:sz w:val="28"/>
          <w:szCs w:val="28"/>
          <w:u w:val="single"/>
        </w:rPr>
        <w:t>мотивации  в</w:t>
      </w:r>
      <w:proofErr w:type="gramEnd"/>
      <w:r w:rsidRPr="004F1DF0">
        <w:rPr>
          <w:rFonts w:ascii="Times New Roman" w:hAnsi="Times New Roman" w:cs="Times New Roman"/>
          <w:sz w:val="28"/>
          <w:szCs w:val="28"/>
          <w:u w:val="single"/>
        </w:rPr>
        <w:t xml:space="preserve"> период дистанционного обучения.</w:t>
      </w:r>
    </w:p>
    <w:p w14:paraId="3A6D06C5" w14:textId="77777777" w:rsidR="004F1DF0" w:rsidRPr="004F1DF0" w:rsidRDefault="004F1DF0" w:rsidP="00EF1F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A97B34" w14:textId="77777777" w:rsidR="004F1DF0" w:rsidRPr="004F1DF0" w:rsidRDefault="004F1DF0" w:rsidP="00EF1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1DF0">
        <w:rPr>
          <w:rFonts w:ascii="Times New Roman" w:hAnsi="Times New Roman" w:cs="Times New Roman"/>
          <w:sz w:val="28"/>
          <w:szCs w:val="28"/>
        </w:rPr>
        <w:t>1. поощряйте вовлеченность и активное участие;</w:t>
      </w:r>
    </w:p>
    <w:p w14:paraId="17E81FE2" w14:textId="77777777" w:rsidR="004F1DF0" w:rsidRPr="004F1DF0" w:rsidRDefault="004F1DF0" w:rsidP="00EF1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1BD819" w14:textId="77777777" w:rsidR="004F1DF0" w:rsidRPr="004F1DF0" w:rsidRDefault="004F1DF0" w:rsidP="00EF1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1DF0">
        <w:rPr>
          <w:rFonts w:ascii="Times New Roman" w:hAnsi="Times New Roman" w:cs="Times New Roman"/>
          <w:sz w:val="28"/>
          <w:szCs w:val="28"/>
        </w:rPr>
        <w:t>2. внутренняя мотивация держится на чувстве компетентности - подкрепляйте его;</w:t>
      </w:r>
    </w:p>
    <w:p w14:paraId="2A3E1D5C" w14:textId="77777777" w:rsidR="004F1DF0" w:rsidRPr="004F1DF0" w:rsidRDefault="004F1DF0" w:rsidP="00EF1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F929F1" w14:textId="77777777" w:rsidR="004F1DF0" w:rsidRPr="004F1DF0" w:rsidRDefault="004F1DF0" w:rsidP="00EF1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1DF0">
        <w:rPr>
          <w:rFonts w:ascii="Times New Roman" w:hAnsi="Times New Roman" w:cs="Times New Roman"/>
          <w:sz w:val="28"/>
          <w:szCs w:val="28"/>
        </w:rPr>
        <w:t>3. поддерживайте потребность в автономии и свободе;</w:t>
      </w:r>
    </w:p>
    <w:p w14:paraId="10CABC06" w14:textId="77777777" w:rsidR="004F1DF0" w:rsidRPr="004F1DF0" w:rsidRDefault="004F1DF0" w:rsidP="00EF1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9BF1DE" w14:textId="77777777" w:rsidR="004F1DF0" w:rsidRPr="004F1DF0" w:rsidRDefault="004F1DF0" w:rsidP="00EF1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1DF0">
        <w:rPr>
          <w:rFonts w:ascii="Times New Roman" w:hAnsi="Times New Roman" w:cs="Times New Roman"/>
          <w:sz w:val="28"/>
          <w:szCs w:val="28"/>
        </w:rPr>
        <w:t>4. поддерживайте сегодняшние потребности учеников, их состояния и настроения;</w:t>
      </w:r>
    </w:p>
    <w:p w14:paraId="159ABAA0" w14:textId="77777777" w:rsidR="004F1DF0" w:rsidRPr="004F1DF0" w:rsidRDefault="004F1DF0" w:rsidP="00EF1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F651F5" w14:textId="77777777" w:rsidR="004F1DF0" w:rsidRPr="004F1DF0" w:rsidRDefault="004F1DF0" w:rsidP="00EF1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1DF0">
        <w:rPr>
          <w:rFonts w:ascii="Times New Roman" w:hAnsi="Times New Roman" w:cs="Times New Roman"/>
          <w:sz w:val="28"/>
          <w:szCs w:val="28"/>
        </w:rPr>
        <w:t>5. обеспечьте своевременную обратную связь;</w:t>
      </w:r>
    </w:p>
    <w:p w14:paraId="63B308EE" w14:textId="77777777" w:rsidR="004F1DF0" w:rsidRPr="004F1DF0" w:rsidRDefault="004F1DF0" w:rsidP="00EF1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6A8613" w14:textId="77777777" w:rsidR="004F1DF0" w:rsidRPr="004F1DF0" w:rsidRDefault="004F1DF0" w:rsidP="00EF1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1DF0">
        <w:rPr>
          <w:rFonts w:ascii="Times New Roman" w:hAnsi="Times New Roman" w:cs="Times New Roman"/>
          <w:sz w:val="28"/>
          <w:szCs w:val="28"/>
        </w:rPr>
        <w:t>6. давайте конструктивную и персонализированную обратную связь о выполнении задания;</w:t>
      </w:r>
    </w:p>
    <w:p w14:paraId="1FA66B29" w14:textId="77777777" w:rsidR="004F1DF0" w:rsidRPr="004F1DF0" w:rsidRDefault="004F1DF0" w:rsidP="00EF1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69B8B8" w14:textId="77777777" w:rsidR="004F1DF0" w:rsidRPr="004F1DF0" w:rsidRDefault="004F1DF0" w:rsidP="00EF1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1DF0">
        <w:rPr>
          <w:rFonts w:ascii="Times New Roman" w:hAnsi="Times New Roman" w:cs="Times New Roman"/>
          <w:sz w:val="28"/>
          <w:szCs w:val="28"/>
        </w:rPr>
        <w:t>7. старайтесь, по возможности, тщательно спланировать и организовать занятие;</w:t>
      </w:r>
    </w:p>
    <w:p w14:paraId="48E046DB" w14:textId="77777777" w:rsidR="004F1DF0" w:rsidRPr="004F1DF0" w:rsidRDefault="004F1DF0" w:rsidP="00EF1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0B1B7E" w14:textId="77777777" w:rsidR="004F1DF0" w:rsidRPr="004F1DF0" w:rsidRDefault="004F1DF0" w:rsidP="00EF1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1DF0">
        <w:rPr>
          <w:rFonts w:ascii="Times New Roman" w:hAnsi="Times New Roman" w:cs="Times New Roman"/>
          <w:sz w:val="28"/>
          <w:szCs w:val="28"/>
        </w:rPr>
        <w:t>8. обеспечьте легкий доступ к учебным ресурсам;</w:t>
      </w:r>
    </w:p>
    <w:p w14:paraId="482AAC1B" w14:textId="77777777" w:rsidR="004F1DF0" w:rsidRPr="004F1DF0" w:rsidRDefault="004F1DF0" w:rsidP="00EF1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1960E6" w14:textId="77777777" w:rsidR="004F1DF0" w:rsidRPr="004F1DF0" w:rsidRDefault="004F1DF0" w:rsidP="00EF1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1DF0">
        <w:rPr>
          <w:rFonts w:ascii="Times New Roman" w:hAnsi="Times New Roman" w:cs="Times New Roman"/>
          <w:sz w:val="28"/>
          <w:szCs w:val="28"/>
        </w:rPr>
        <w:lastRenderedPageBreak/>
        <w:t xml:space="preserve">9. поддерживайте у детей ощущение </w:t>
      </w:r>
      <w:proofErr w:type="gramStart"/>
      <w:r w:rsidRPr="004F1DF0">
        <w:rPr>
          <w:rFonts w:ascii="Times New Roman" w:hAnsi="Times New Roman" w:cs="Times New Roman"/>
          <w:sz w:val="28"/>
          <w:szCs w:val="28"/>
        </w:rPr>
        <w:t>« Я</w:t>
      </w:r>
      <w:proofErr w:type="gramEnd"/>
      <w:r w:rsidRPr="004F1DF0">
        <w:rPr>
          <w:rFonts w:ascii="Times New Roman" w:hAnsi="Times New Roman" w:cs="Times New Roman"/>
          <w:sz w:val="28"/>
          <w:szCs w:val="28"/>
        </w:rPr>
        <w:t xml:space="preserve"> смогу»;</w:t>
      </w:r>
    </w:p>
    <w:p w14:paraId="70A73044" w14:textId="77777777" w:rsidR="004F1DF0" w:rsidRPr="004F1DF0" w:rsidRDefault="004F1DF0" w:rsidP="00EF1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F3A34D" w14:textId="77777777" w:rsidR="004F1DF0" w:rsidRPr="004F1DF0" w:rsidRDefault="004F1DF0" w:rsidP="00EF1F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1DF0">
        <w:rPr>
          <w:rFonts w:ascii="Times New Roman" w:hAnsi="Times New Roman" w:cs="Times New Roman"/>
          <w:sz w:val="28"/>
          <w:szCs w:val="28"/>
        </w:rPr>
        <w:t>10. сохраняйте энтузиазм - энтузиазм заразителен.</w:t>
      </w:r>
    </w:p>
    <w:p w14:paraId="15CCB1E4" w14:textId="77777777" w:rsidR="004F1DF0" w:rsidRPr="004F1DF0" w:rsidRDefault="004F1DF0" w:rsidP="00EF1F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D14766" w14:textId="77777777" w:rsidR="00DB506A" w:rsidRPr="00DB506A" w:rsidRDefault="00DB506A" w:rsidP="00EF1F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06A">
        <w:rPr>
          <w:rFonts w:ascii="Times New Roman" w:hAnsi="Times New Roman" w:cs="Times New Roman"/>
          <w:sz w:val="28"/>
          <w:szCs w:val="28"/>
        </w:rPr>
        <w:t>Для формирования положительного отношения к учению:</w:t>
      </w:r>
    </w:p>
    <w:p w14:paraId="3FAD1083" w14:textId="77777777" w:rsidR="00DB506A" w:rsidRDefault="00DB506A" w:rsidP="00EF1F5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06A">
        <w:rPr>
          <w:rFonts w:ascii="Times New Roman" w:hAnsi="Times New Roman" w:cs="Times New Roman"/>
          <w:sz w:val="28"/>
          <w:szCs w:val="28"/>
        </w:rPr>
        <w:t xml:space="preserve">заботиться о создании общей положительной атмосферы на уроке, постоянно снижать тревожность детей, исключая упреки, выговор, иронию, насмешку, угрозы и т. д., </w:t>
      </w:r>
    </w:p>
    <w:p w14:paraId="6D5F401D" w14:textId="77777777" w:rsidR="00DB506A" w:rsidRDefault="00DB506A" w:rsidP="00EF1F5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стремится </w:t>
      </w:r>
      <w:r w:rsidRPr="00DB506A">
        <w:rPr>
          <w:rFonts w:ascii="Times New Roman" w:hAnsi="Times New Roman" w:cs="Times New Roman"/>
          <w:sz w:val="28"/>
          <w:szCs w:val="28"/>
        </w:rPr>
        <w:t>исключить страх перед риском ошибиться, забыть, смутиться, неверно ответить;</w:t>
      </w:r>
    </w:p>
    <w:p w14:paraId="7A2B8028" w14:textId="77777777" w:rsidR="00DB506A" w:rsidRDefault="00DB506A" w:rsidP="00EF1F5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06A">
        <w:rPr>
          <w:rFonts w:ascii="Times New Roman" w:hAnsi="Times New Roman" w:cs="Times New Roman"/>
          <w:sz w:val="28"/>
          <w:szCs w:val="28"/>
        </w:rPr>
        <w:t>создавать ситуации успеха в учебной деятельности, формирующие чувство удовлетворенности, уверенности в себе, объективной самооценки и радости;</w:t>
      </w:r>
    </w:p>
    <w:p w14:paraId="71E086D3" w14:textId="77777777" w:rsidR="00DB506A" w:rsidRDefault="00DB506A" w:rsidP="00EF1F5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06A">
        <w:rPr>
          <w:rFonts w:ascii="Times New Roman" w:hAnsi="Times New Roman" w:cs="Times New Roman"/>
          <w:sz w:val="28"/>
          <w:szCs w:val="28"/>
        </w:rPr>
        <w:t xml:space="preserve">опираться на игру, включая интеллектуальные игры с правилами, активно используя </w:t>
      </w:r>
      <w:proofErr w:type="spellStart"/>
      <w:r w:rsidRPr="00DB506A">
        <w:rPr>
          <w:rFonts w:ascii="Times New Roman" w:hAnsi="Times New Roman" w:cs="Times New Roman"/>
          <w:sz w:val="28"/>
          <w:szCs w:val="28"/>
        </w:rPr>
        <w:t>игротехнику</w:t>
      </w:r>
      <w:proofErr w:type="spellEnd"/>
      <w:r w:rsidRPr="00DB506A">
        <w:rPr>
          <w:rFonts w:ascii="Times New Roman" w:hAnsi="Times New Roman" w:cs="Times New Roman"/>
          <w:sz w:val="28"/>
          <w:szCs w:val="28"/>
        </w:rPr>
        <w:t xml:space="preserve"> на каждом этапе урока, делать игру естественной формой организации быта детей на уроке и во внеурочное время;</w:t>
      </w:r>
    </w:p>
    <w:p w14:paraId="4DA13613" w14:textId="77777777" w:rsidR="00DB506A" w:rsidRDefault="00DB506A" w:rsidP="00EF1F5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06A">
        <w:rPr>
          <w:rFonts w:ascii="Times New Roman" w:hAnsi="Times New Roman" w:cs="Times New Roman"/>
          <w:sz w:val="28"/>
          <w:szCs w:val="28"/>
        </w:rPr>
        <w:t>использовать интерес учеников к наглядности;</w:t>
      </w:r>
    </w:p>
    <w:p w14:paraId="3CA4669F" w14:textId="77777777" w:rsidR="00DB506A" w:rsidRDefault="00DB506A" w:rsidP="00EF1F5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06A">
        <w:rPr>
          <w:rFonts w:ascii="Times New Roman" w:hAnsi="Times New Roman" w:cs="Times New Roman"/>
          <w:sz w:val="28"/>
          <w:szCs w:val="28"/>
        </w:rPr>
        <w:t>целенаправленно эмоциональн</w:t>
      </w:r>
      <w:r>
        <w:rPr>
          <w:rFonts w:ascii="Times New Roman" w:hAnsi="Times New Roman" w:cs="Times New Roman"/>
          <w:sz w:val="28"/>
          <w:szCs w:val="28"/>
        </w:rPr>
        <w:t>о стимулировать детей на уроке,</w:t>
      </w:r>
    </w:p>
    <w:p w14:paraId="0A01B4F0" w14:textId="77777777" w:rsidR="00DB506A" w:rsidRDefault="00DB506A" w:rsidP="00EF1F5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06A">
        <w:rPr>
          <w:rFonts w:ascii="Times New Roman" w:hAnsi="Times New Roman" w:cs="Times New Roman"/>
          <w:sz w:val="28"/>
          <w:szCs w:val="28"/>
        </w:rPr>
        <w:t xml:space="preserve">предупреждая опасные для учения ощущения скуки, серости, монотонности посредством включения разных видов деятельности, занимательности, личной эмоциональности; </w:t>
      </w:r>
    </w:p>
    <w:p w14:paraId="7E870020" w14:textId="77777777" w:rsidR="00DB506A" w:rsidRDefault="00DB506A" w:rsidP="00EF1F5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06A">
        <w:rPr>
          <w:rFonts w:ascii="Times New Roman" w:hAnsi="Times New Roman" w:cs="Times New Roman"/>
          <w:sz w:val="28"/>
          <w:szCs w:val="28"/>
        </w:rPr>
        <w:t xml:space="preserve">возбуждать интеллектуальные эмоции — удивления, новизны, сомнения, достижения; </w:t>
      </w:r>
    </w:p>
    <w:p w14:paraId="1C1CBA85" w14:textId="77777777" w:rsidR="004F1DF0" w:rsidRPr="00DB506A" w:rsidRDefault="00DB506A" w:rsidP="00EF1F5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506A">
        <w:rPr>
          <w:rFonts w:ascii="Times New Roman" w:hAnsi="Times New Roman" w:cs="Times New Roman"/>
          <w:sz w:val="28"/>
          <w:szCs w:val="28"/>
        </w:rPr>
        <w:t>формировать внутренний оптимистический настрой у детей, вливая уверенность, давая установку на достижение, преодоление трудностей.</w:t>
      </w:r>
    </w:p>
    <w:sectPr w:rsidR="004F1DF0" w:rsidRPr="00DB5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62F55"/>
    <w:multiLevelType w:val="hybridMultilevel"/>
    <w:tmpl w:val="135A9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D6FC9"/>
    <w:multiLevelType w:val="hybridMultilevel"/>
    <w:tmpl w:val="7CAC40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30D76"/>
    <w:multiLevelType w:val="hybridMultilevel"/>
    <w:tmpl w:val="5A7E1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4567E1"/>
    <w:multiLevelType w:val="hybridMultilevel"/>
    <w:tmpl w:val="EF54EB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2772656">
    <w:abstractNumId w:val="1"/>
  </w:num>
  <w:num w:numId="2" w16cid:durableId="470904337">
    <w:abstractNumId w:val="0"/>
  </w:num>
  <w:num w:numId="3" w16cid:durableId="1859078727">
    <w:abstractNumId w:val="2"/>
  </w:num>
  <w:num w:numId="4" w16cid:durableId="6943092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B10"/>
    <w:rsid w:val="00057B07"/>
    <w:rsid w:val="00091A7C"/>
    <w:rsid w:val="001129AB"/>
    <w:rsid w:val="001F3E82"/>
    <w:rsid w:val="002D6B10"/>
    <w:rsid w:val="004F1DF0"/>
    <w:rsid w:val="00DB506A"/>
    <w:rsid w:val="00EF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A77E7"/>
  <w15:chartTrackingRefBased/>
  <w15:docId w15:val="{3AEF9EC5-E335-40D3-B8F9-BEB5F8827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0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78B45-1EF6-474C-A23F-ED170A4E0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Елена Авдеева</cp:lastModifiedBy>
  <cp:revision>6</cp:revision>
  <dcterms:created xsi:type="dcterms:W3CDTF">2021-11-21T17:28:00Z</dcterms:created>
  <dcterms:modified xsi:type="dcterms:W3CDTF">2026-05-29T08:03:00Z</dcterms:modified>
</cp:coreProperties>
</file>