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4D" w:rsidRPr="00AE5681" w:rsidRDefault="00BF494D" w:rsidP="00BF494D">
      <w:pPr>
        <w:pStyle w:val="a3"/>
        <w:spacing w:after="0" w:line="240" w:lineRule="auto"/>
        <w:jc w:val="center"/>
        <w:rPr>
          <w:rFonts w:ascii="Times New Roman" w:hAnsi="Times New Roman"/>
          <w:b/>
          <w:i w:val="0"/>
          <w:color w:val="auto"/>
          <w:sz w:val="20"/>
          <w:szCs w:val="20"/>
        </w:rPr>
      </w:pPr>
      <w:r w:rsidRPr="00AE5681">
        <w:rPr>
          <w:rFonts w:ascii="Times New Roman" w:hAnsi="Times New Roman"/>
          <w:b/>
          <w:i w:val="0"/>
          <w:color w:val="auto"/>
          <w:sz w:val="20"/>
          <w:szCs w:val="20"/>
        </w:rPr>
        <w:t>Муниципальное бюджетное консультативно-диагностическое учреждение</w:t>
      </w:r>
    </w:p>
    <w:p w:rsidR="00BF494D" w:rsidRPr="00AE5681" w:rsidRDefault="00BF494D" w:rsidP="00BF494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E5681">
        <w:rPr>
          <w:rFonts w:ascii="Times New Roman" w:hAnsi="Times New Roman"/>
          <w:b/>
          <w:sz w:val="20"/>
          <w:szCs w:val="20"/>
        </w:rPr>
        <w:t>«Центр психолого-педагогической помощи населению»</w:t>
      </w:r>
    </w:p>
    <w:p w:rsidR="00336D1E" w:rsidRDefault="00336D1E"/>
    <w:p w:rsidR="00BF494D" w:rsidRDefault="00BF494D"/>
    <w:p w:rsidR="00BF494D" w:rsidRDefault="00BF494D"/>
    <w:p w:rsidR="00BF494D" w:rsidRDefault="00BF494D"/>
    <w:p w:rsidR="00BF494D" w:rsidRDefault="00BF494D"/>
    <w:p w:rsidR="00BF494D" w:rsidRDefault="00BF494D"/>
    <w:p w:rsidR="00BF494D" w:rsidRDefault="00BF494D"/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Использование конструктора ТИКО для развития пространственных представлений у старших дошкольников с ЗПР.</w:t>
      </w:r>
    </w:p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4539632" cy="3115733"/>
            <wp:effectExtent l="19050" t="0" r="0" b="0"/>
            <wp:docPr id="1" name="Рисунок 1" descr="C:\Users\user\Downloads\ori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orig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298" cy="3128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494D" w:rsidRDefault="00BF494D" w:rsidP="00BF494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Проблема ориентировки в пространстве и формирования правильных пространственных представлений и понятий является одной из актуальных в области психологии, педагогики, поскольку ориентировка в пространстве лежит в основе познавательной деятельности человека.</w:t>
      </w:r>
    </w:p>
    <w:p w:rsidR="00BF494D" w:rsidRPr="00762DA4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86E4D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986E4D">
        <w:rPr>
          <w:rFonts w:ascii="Times New Roman" w:hAnsi="Times New Roman"/>
          <w:sz w:val="28"/>
          <w:szCs w:val="28"/>
        </w:rPr>
        <w:t>Пространственные представления формируются и развиваются  у детей постепенно, в результате длительных наблюдений, накопления жизненного опыта, изучения других величин</w:t>
      </w:r>
      <w:r>
        <w:rPr>
          <w:rFonts w:ascii="Times New Roman" w:hAnsi="Times New Roman"/>
          <w:sz w:val="28"/>
          <w:szCs w:val="28"/>
        </w:rPr>
        <w:t>.</w:t>
      </w:r>
    </w:p>
    <w:p w:rsidR="00BF49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Проблемой формирования у детей представлений о пространстве занимались многие ученые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BF49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Например, </w:t>
      </w:r>
      <w:r w:rsidRPr="00986E4D">
        <w:rPr>
          <w:rFonts w:ascii="Times New Roman" w:hAnsi="Times New Roman"/>
          <w:sz w:val="28"/>
          <w:szCs w:val="28"/>
          <w:shd w:val="clear" w:color="auto" w:fill="FFFFFF"/>
        </w:rPr>
        <w:t xml:space="preserve">Б. Г. Ананьев в своих трудах излагает теорию механизмов восприятия пространства. С ее помощью можно объяснить ход развития пространственных представлений у детей и выявить возрастные характеристики восприятия пространства. </w:t>
      </w:r>
    </w:p>
    <w:p w:rsidR="00BF49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86E4D">
        <w:rPr>
          <w:rFonts w:ascii="Times New Roman" w:hAnsi="Times New Roman"/>
          <w:color w:val="000000"/>
          <w:sz w:val="28"/>
          <w:szCs w:val="28"/>
        </w:rPr>
        <w:t xml:space="preserve">Т. А. Мусейибовой было выявлено, что определение пространственного местоположения предмета является более сложным процессом, чем определение пространственных признаков данного предмета, к которым относятся: величина, форма, длина, высота, ширина и т. д. Это обязательно должно учитываться в процессе развития пространственных представлений у дошкольников. </w:t>
      </w:r>
    </w:p>
    <w:p w:rsidR="00BF49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86E4D">
        <w:rPr>
          <w:rFonts w:ascii="Times New Roman" w:hAnsi="Times New Roman"/>
          <w:color w:val="000000"/>
          <w:sz w:val="28"/>
          <w:szCs w:val="28"/>
        </w:rPr>
        <w:t>Н. Я. Семаго представила структуру пространственных представлений согласно законам развития детей.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86E4D">
        <w:rPr>
          <w:rFonts w:ascii="Times New Roman" w:hAnsi="Times New Roman"/>
          <w:sz w:val="28"/>
          <w:szCs w:val="28"/>
        </w:rPr>
        <w:t>Дефицит сформированности пространственных, пространственно-временных и квазипространственных представлений оказывает влияние на уровень интеллектуального развития ребенка, проявляется в школьный период в нарушениях письма, чтения, счета (М.М.Семаго, Н.Я.Семаго)</w:t>
      </w:r>
      <w:r w:rsidRPr="00986E4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F49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86E4D">
        <w:rPr>
          <w:rFonts w:ascii="Times New Roman" w:hAnsi="Times New Roman"/>
          <w:sz w:val="28"/>
          <w:szCs w:val="28"/>
        </w:rPr>
        <w:t xml:space="preserve"> В ряде научных исследований (Шошин П.Б., Переслени Л.И.,1981, Дунаева З. М., 1980, Шевченко С.Г.1981) указывается на то, что у большинства детей с задержкой психического развития отмечаются отклонения в формировании пространственных представлений.</w:t>
      </w:r>
      <w:r>
        <w:rPr>
          <w:rFonts w:ascii="Times New Roman" w:hAnsi="Times New Roman"/>
          <w:sz w:val="28"/>
          <w:szCs w:val="28"/>
        </w:rPr>
        <w:t xml:space="preserve"> Б</w:t>
      </w:r>
      <w:r w:rsidRPr="00986E4D">
        <w:rPr>
          <w:rFonts w:ascii="Times New Roman" w:hAnsi="Times New Roman"/>
          <w:sz w:val="28"/>
          <w:szCs w:val="28"/>
        </w:rPr>
        <w:t xml:space="preserve">ез </w:t>
      </w:r>
      <w:r w:rsidRPr="00986E4D">
        <w:rPr>
          <w:rFonts w:ascii="Times New Roman" w:hAnsi="Times New Roman"/>
          <w:sz w:val="28"/>
          <w:szCs w:val="28"/>
        </w:rPr>
        <w:lastRenderedPageBreak/>
        <w:t>специальной помощи эти </w:t>
      </w:r>
      <w:r w:rsidRPr="00986E4D">
        <w:rPr>
          <w:rStyle w:val="a8"/>
          <w:rFonts w:ascii="Times New Roman" w:hAnsi="Times New Roman"/>
          <w:sz w:val="28"/>
          <w:szCs w:val="28"/>
          <w:bdr w:val="none" w:sz="0" w:space="0" w:color="auto" w:frame="1"/>
        </w:rPr>
        <w:t>представления</w:t>
      </w:r>
      <w:r w:rsidRPr="00986E4D">
        <w:rPr>
          <w:rFonts w:ascii="Times New Roman" w:hAnsi="Times New Roman"/>
          <w:sz w:val="28"/>
          <w:szCs w:val="28"/>
        </w:rPr>
        <w:t> не будут дифференцироваться и обогащаться. Все это отразится на личностном и социальном развитии </w:t>
      </w:r>
      <w:r w:rsidRPr="00986E4D">
        <w:rPr>
          <w:rStyle w:val="a8"/>
          <w:rFonts w:ascii="Times New Roman" w:hAnsi="Times New Roman"/>
          <w:sz w:val="28"/>
          <w:szCs w:val="28"/>
          <w:bdr w:val="none" w:sz="0" w:space="0" w:color="auto" w:frame="1"/>
        </w:rPr>
        <w:t>детей</w:t>
      </w:r>
      <w:r w:rsidRPr="00986E4D">
        <w:rPr>
          <w:rFonts w:ascii="Times New Roman" w:hAnsi="Times New Roman"/>
          <w:sz w:val="28"/>
          <w:szCs w:val="28"/>
        </w:rPr>
        <w:t>. Очевидно, что работа по </w:t>
      </w:r>
      <w:r w:rsidRPr="00986E4D">
        <w:rPr>
          <w:rStyle w:val="a8"/>
          <w:rFonts w:ascii="Times New Roman" w:hAnsi="Times New Roman"/>
          <w:sz w:val="28"/>
          <w:szCs w:val="28"/>
          <w:bdr w:val="none" w:sz="0" w:space="0" w:color="auto" w:frame="1"/>
        </w:rPr>
        <w:t>формированию пространственных представлений у детей</w:t>
      </w:r>
      <w:r w:rsidRPr="00986E4D">
        <w:rPr>
          <w:rFonts w:ascii="Times New Roman" w:hAnsi="Times New Roman"/>
          <w:sz w:val="28"/>
          <w:szCs w:val="28"/>
        </w:rPr>
        <w:t> с ЗПР должна вестись планомерно и целенаправленно.</w:t>
      </w:r>
    </w:p>
    <w:p w:rsidR="00BF494D" w:rsidRPr="00986E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/>
          <w:sz w:val="28"/>
          <w:szCs w:val="28"/>
          <w:shd w:val="clear" w:color="auto" w:fill="FFFFFF"/>
        </w:rPr>
        <w:t xml:space="preserve">Процесс овладения любым видом деятельности имеет огромное значение для умственного и физического развития ребенка и усвоения им социального опыта. Одним из подобных видов деятельности является конструирование из различных материалов </w:t>
      </w:r>
      <w:r w:rsidRPr="00986E4D">
        <w:rPr>
          <w:rFonts w:ascii="Times New Roman" w:hAnsi="Times New Roman"/>
          <w:color w:val="000000"/>
          <w:sz w:val="28"/>
          <w:szCs w:val="28"/>
        </w:rPr>
        <w:t>.</w:t>
      </w:r>
    </w:p>
    <w:p w:rsidR="00BF494D" w:rsidRPr="00986E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986E4D">
        <w:rPr>
          <w:rFonts w:ascii="Times New Roman" w:hAnsi="Times New Roman"/>
          <w:sz w:val="28"/>
          <w:szCs w:val="28"/>
          <w:shd w:val="clear" w:color="auto" w:fill="FFFFFF"/>
        </w:rPr>
        <w:t>Под конструктивной деятельностью принято понимать практическую деятельность, направленную на получение определенного, заранее задуманного реального продукта, соответствующего его функциональному назначению. Детское конструирование – это создание разнообразных построек из строительного материала, изготовление поделок и игрушек из бумаги, картона,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дерева и других материалов. </w:t>
      </w:r>
    </w:p>
    <w:p w:rsidR="00BF494D" w:rsidRPr="00986E4D" w:rsidRDefault="00BF494D" w:rsidP="00BF494D">
      <w:pPr>
        <w:pStyle w:val="a7"/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/>
          <w:sz w:val="28"/>
          <w:szCs w:val="28"/>
          <w:shd w:val="clear" w:color="auto" w:fill="FFFFFF"/>
        </w:rPr>
        <w:t>Овладение этим видом деятельности осуществляется под влиянием целенаправленного обучения.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проведении обследования пространственных представлений по методике В.П.Дунаевой обнаружено, что складывание сложных геометрических фигур и узоров у детей старшего дошкольного возраста с ЗПР затруднено.</w:t>
      </w:r>
      <w:r w:rsidRPr="00986E4D">
        <w:rPr>
          <w:rFonts w:ascii="Times New Roman" w:hAnsi="Times New Roman" w:cs="Times New Roman"/>
          <w:sz w:val="28"/>
          <w:szCs w:val="28"/>
        </w:rPr>
        <w:t xml:space="preserve"> 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Большинство испытуемых не смогли выполнить полный анализ формы, установить симметричность, тождественность частей конструируемых фигур, расположить конструкцию на плоскости, соединить ее в единое целое.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особые трудности у дошкольников вызвала серия заданий, направленная на определение уровня сформированности ориентировки на плоскости, понимания пространст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венных схем. Все дети испытывали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значительные трудности с наглядным моделированием, большинство детей не умеет достаточно хорошо ориентироваться на листе 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бумаге, в значительной степени при выполнении этих заданий допускались ошибки.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Так же значительные проблемы отмечались у старших дошкольников с ЗПР в понимании  и употреблении предлогов, обозначающих пространственные понятия; ориентировке в числовом ряду; ориентировке в звуковом ряду.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Проведенное исследование позволило выявить наличие у детей с задержкой психического развития типичных трудностей в формировании пространственных представлений, свойственных в целом дошкольному возрасту. Типичные трудности возрастного характера сочетаются со специфическими проявлениями, обусловленными характером данной патологии, уровнем образования и воспитания детей и требующими коррекционно-педагогического воздействия.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образом, проведенное диагнос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тическое исследование показало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необходимость проведения работы по развитию пространственных представлений. </w:t>
      </w:r>
    </w:p>
    <w:p w:rsidR="00BF494D" w:rsidRPr="00986E4D" w:rsidRDefault="00BF494D" w:rsidP="00BF49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</w:rPr>
        <w:t>В качестве рабочего материала для организации и проведения коррекционных занятий по развитию пространственных представлений был выбран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6E4D">
        <w:rPr>
          <w:rFonts w:ascii="Times New Roman" w:hAnsi="Times New Roman" w:cs="Times New Roman"/>
          <w:sz w:val="28"/>
          <w:szCs w:val="28"/>
        </w:rPr>
        <w:t>ТИКО-конструктор.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</w:rPr>
        <w:t>При организации коррекционно-педагогической работы с ТИКО-конструктором,  мы ставим перед собой следующие задачи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F494D" w:rsidRPr="00986E4D" w:rsidRDefault="00BF494D" w:rsidP="00BF49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</w:rPr>
        <w:t>- познакомить с геометрическими фигурами и объемными телами;</w:t>
      </w:r>
    </w:p>
    <w:p w:rsidR="00BF494D" w:rsidRPr="00986E4D" w:rsidRDefault="00BF494D" w:rsidP="00BF49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</w:rPr>
        <w:t>- укрепить детские пальчики и кисти, развивая тем самым мелкую моторику рук;</w:t>
      </w:r>
    </w:p>
    <w:p w:rsidR="00BF494D" w:rsidRPr="00986E4D" w:rsidRDefault="00BF494D" w:rsidP="00BF49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</w:rPr>
        <w:t>- активизировать развитие левого и правого полушарий головного мозга ребёнка за счёт управления работой кистей рук и задействования пространственного мышления при сборе объёмных фигур;</w:t>
      </w:r>
    </w:p>
    <w:p w:rsidR="00BF494D" w:rsidRPr="00986E4D" w:rsidRDefault="00BF494D" w:rsidP="00BF49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</w:rPr>
        <w:t>- развивать у учащихся мотивационную сферу  –  интерес к исследовательской  деятельности и моделированию.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Содержание работы представляет собой единую систему взаимосвязанных тем, и в то же время помогает раскрыть разнообразные связи предметной практической деятельности человека с его историей и культурой, а также с миром природы.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В процессе занятий с ТИКО дети дошкольного возраста с ЗПР работают со схемой и учатся: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делать подбор компонентов по схеме;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собирать модели по готовой схеме и силуэтному изображению;</w:t>
      </w:r>
    </w:p>
    <w:p w:rsidR="00BF494D" w:rsidRPr="00FB24A3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создавать собственные схемы (по чертежу, чертежу или приложению). 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</w:rPr>
        <w:t>Изучив методические рекомендации по конструированию плоскостных фигур детьми дошкольного и младшего школьного возраста, образовательную программу дополнительного образования детей</w:t>
      </w:r>
      <w:r w:rsidRPr="00986E4D">
        <w:rPr>
          <w:rFonts w:ascii="Times New Roman" w:hAnsi="Times New Roman" w:cs="Times New Roman"/>
          <w:sz w:val="28"/>
          <w:szCs w:val="28"/>
        </w:rPr>
        <w:br/>
        <w:t xml:space="preserve">«ТИКО-конструирование», программу дополнительного образования «Развитие пространственных представлений у дошкольников через практические занятия с ТИКО – конструктором для объёмного моделирования», мы составили </w:t>
      </w: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примерное планирование по развитию пространственных представлений у старших дошкольников с ЗПР с помощью конструктора ТИКО, сделали подборку слуховых диктантов с помощью ТИКО-конструктора, альбом с фото «ТИКО фигуры».</w:t>
      </w:r>
      <w:bookmarkStart w:id="0" w:name="_GoBack"/>
      <w:bookmarkEnd w:id="0"/>
    </w:p>
    <w:p w:rsidR="00BF494D" w:rsidRDefault="00BF494D" w:rsidP="00BF494D">
      <w:pPr>
        <w:jc w:val="both"/>
        <w:rPr>
          <w:rFonts w:ascii="Times New Roman" w:hAnsi="Times New Roman" w:cs="Times New Roman"/>
          <w:sz w:val="28"/>
          <w:szCs w:val="28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наших методических рекомендации является оказание помощи педагогам при организации развивающей коррекционно-педагогической работы, направленной на </w:t>
      </w:r>
      <w:r w:rsidRPr="00986E4D">
        <w:rPr>
          <w:rFonts w:ascii="Times New Roman" w:hAnsi="Times New Roman" w:cs="Times New Roman"/>
          <w:sz w:val="28"/>
          <w:szCs w:val="28"/>
        </w:rPr>
        <w:t>развитие пространственных и зрительных представлени</w:t>
      </w:r>
      <w:r>
        <w:rPr>
          <w:rFonts w:ascii="Times New Roman" w:hAnsi="Times New Roman" w:cs="Times New Roman"/>
          <w:sz w:val="28"/>
          <w:szCs w:val="28"/>
        </w:rPr>
        <w:t>й у старших дошкольников с ЗПР.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Работу с ТИКО-конструктором с детьми с ЗПР старшего дошкольного возраста следует вести последовательно. От простого к сложному. Начинать работу нужно со знакомства, рассматривания основных деталей (</w:t>
      </w:r>
      <w:r w:rsidRPr="0098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треугольники, квадратики, прямоугольники, многоугольники и т.д.). Затем можно предложить детям классифицировать детали конструктора по цвету и форме (Игры «Рассортируй по цвету», «Рассортируй по форме»). После </w:t>
      </w:r>
      <w:r w:rsidRPr="0098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знакомства нужно научить дошкольников правильно соединять детали конструктора. ТИКО – детали нужно соединять шершавой стороной наружу, гладкой стороной внутрь, расположив их примерно под углом 60-90 градусов друг к другу. Когда дети уже познакомились с конструктором, с тем как его соединять, можно использовать следующие формы работы с конструктором:</w:t>
      </w:r>
      <w:r w:rsidRPr="00986E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8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конструирование по полной схеме, конструирование по контурной схеме, конструирование с помощью слухового диктанта, конструирование по образцу, конструирование по технологической карте, конструирование по замыслу. </w:t>
      </w:r>
    </w:p>
    <w:p w:rsidR="00BF49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проведении занятий с использованием данного конструктора можно активизировать участие родителей в воспитании и обучении детей старшего дошкольного возраста с ЗПР через мастер-классы, семинары, выставки и тренинги.</w:t>
      </w: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Способами определения результативности развития пространственных представлений  может быть диагностика, которая будет проводится в конце каждого блока коррекционно-развивающих занятий в виде естественно-педагогического наблюдения, и работы детей, выполненные по окончании изучения темы (выставки). </w:t>
      </w:r>
    </w:p>
    <w:p w:rsidR="00BF49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E4D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сам конструктор, методический и дидактический материал, разработанный для работы с конструктором ТИКО, позволяют педагогу работать в направлении развития пространственных представлений у детей старшего дошкольного возраста с ЗПР.</w:t>
      </w:r>
    </w:p>
    <w:p w:rsidR="00BF49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49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49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494D" w:rsidRPr="00986E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494D" w:rsidRDefault="00BF494D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7170" w:rsidRDefault="00A27170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7170" w:rsidRPr="00986E4D" w:rsidRDefault="00A27170" w:rsidP="00BF49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494D" w:rsidRPr="00BC583B" w:rsidRDefault="00BF494D" w:rsidP="00BF494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C583B">
        <w:rPr>
          <w:rFonts w:ascii="Times New Roman" w:hAnsi="Times New Roman"/>
          <w:b/>
          <w:sz w:val="28"/>
          <w:szCs w:val="28"/>
        </w:rPr>
        <w:lastRenderedPageBreak/>
        <w:t>Примерное   тематическое планирование развивающих коррекционно-педагогических занятий с ТИКО-конструктором.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3264"/>
        <w:gridCol w:w="4532"/>
      </w:tblGrid>
      <w:tr w:rsidR="00BF494D" w:rsidRPr="00BC583B" w:rsidTr="007F50CA">
        <w:tc>
          <w:tcPr>
            <w:tcW w:w="5958" w:type="dxa"/>
            <w:gridSpan w:val="2"/>
          </w:tcPr>
          <w:p w:rsidR="00BF494D" w:rsidRPr="00BC583B" w:rsidRDefault="00BF494D" w:rsidP="007F50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Примерные темы коррекционно-педагогических занятий с ТИКО-конструктором.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Практическое задание</w:t>
            </w:r>
          </w:p>
        </w:tc>
      </w:tr>
      <w:tr w:rsidR="00BF494D" w:rsidRPr="00BC583B" w:rsidTr="007F50CA">
        <w:tc>
          <w:tcPr>
            <w:tcW w:w="2694" w:type="dxa"/>
            <w:vMerge w:val="restart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Изучение комплекции конструктора ТИКО.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Учимся скреплять ТИКО-детали между собой.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Геометрическая фигура «треугольник». Понятие   «треугольник»: название, количество и свойства  углов и сторон у треугольников.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Плоскостная фигура «Кот» из треугольников.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Дорожка из треугольников.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Геометрическая фигура «квадрат»: название, количество углов и сторон у квадрата.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Дорожка из квадратов.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Забор из квадратов.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«Флаг».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Геометрические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фигуры: треугольник, квадрат.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Конструирование  дома из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большого  квадрата. Из каких геометрических фигур можно сделать крышу?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Конструирование  дома из 4 квадратов и 4 маленьких треугольников.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Конструирование дома из 1 большого квадрата и 2 маленьких квадратов. Для крыши используйте 4  треугольника.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Конструирование дома  из 6 маленьких квадратов и  6 треугольников.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Геометрическая фигура «прямоугольник». Понятие «прямоугольник»:  название, количество углов и сторон у прямоугольника.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Плоскостная фигура «Забор из прямоугольников» 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«Забор»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Понятия: «квадрат», «треугольник», «прямоугольник».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Плоскостная фигура «Ёж».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«Кот Пушок»</w:t>
            </w:r>
          </w:p>
        </w:tc>
      </w:tr>
      <w:tr w:rsidR="00BF494D" w:rsidRPr="00BC583B" w:rsidTr="007F50CA">
        <w:trPr>
          <w:trHeight w:val="2014"/>
        </w:trPr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Понятия:  «квадрат», «треугольник», «прямоугольник».</w:t>
            </w:r>
          </w:p>
          <w:p w:rsidR="00BF494D" w:rsidRPr="00BC583B" w:rsidRDefault="00BF494D" w:rsidP="007F50CA">
            <w:pPr>
              <w:pStyle w:val="a9"/>
              <w:spacing w:line="360" w:lineRule="auto"/>
              <w:ind w:left="4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«Дом»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«Мухомор». Объёмная фигура «Кровать»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Плоскостная фигура «Флаг России».</w:t>
            </w:r>
          </w:p>
          <w:p w:rsidR="00BF494D" w:rsidRPr="00BC583B" w:rsidRDefault="00BF494D" w:rsidP="007F50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Исследование многоугольников.</w:t>
            </w:r>
          </w:p>
          <w:p w:rsidR="00BF494D" w:rsidRPr="00BC583B" w:rsidRDefault="00BF494D" w:rsidP="007F50CA">
            <w:pPr>
              <w:pStyle w:val="a9"/>
              <w:spacing w:line="360" w:lineRule="auto"/>
              <w:ind w:left="420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Общее понятия: пятиугольник, трапеция, ромб, шестиугольник.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Собрать из конструктора ТИКО различные (3-х, 4-х, 5 и т.д.) многоугольники по образцу.</w:t>
            </w:r>
          </w:p>
          <w:p w:rsidR="00BF494D" w:rsidRPr="00BC583B" w:rsidRDefault="00BF494D" w:rsidP="007F50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Закрепление названий геометрических фигур: треугольник, квадрат, прямоугольник, ромб, трапеция, шестиугольник..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Игра «Помоги Колобку» – поиск ТИКО-деталей заданной формы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для ТИКО-конструирования.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BF494D" w:rsidRPr="00BC583B" w:rsidTr="007F50CA">
        <w:tc>
          <w:tcPr>
            <w:tcW w:w="2694" w:type="dxa"/>
            <w:vMerge w:val="restart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 xml:space="preserve">Тема №2:  «Свойства» 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Изучаем величину: большой- маленький.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Соединение ТИКО- деталей в условной последовательности.  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Конструирование дома из маленького квадрата и маленького треугольника.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Изучаем величину:    высокий-низкий.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Конструирование нескольких домов разной высоты.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(Сконструируйте 3 дома, чтобы они были разные по высоте).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Изучаем величину: длинный - короткий.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Конструирование  2 домов разной длины. (На какой дом понадобилось больше квадратов?)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Собирать длинную и короткую дорожки.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Изучаем величину:   узкий – широкий.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Собирать узкую и широкую    дорожки из ТИКО-деталей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Закрепление понятий: большой – маленький.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Диктант «Б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ольшая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птица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аленькая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птичка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Логическое задание.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Сконструировать домик по чертежу и переложи фигуры так, чтобы домик «смотрел»  в другую сторону.</w:t>
            </w:r>
          </w:p>
        </w:tc>
      </w:tr>
      <w:tr w:rsidR="00BF494D" w:rsidRPr="00BC583B" w:rsidTr="007F50CA">
        <w:tc>
          <w:tcPr>
            <w:tcW w:w="2694" w:type="dxa"/>
            <w:vMerge w:val="restart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Тема  №3.               «Пространственное ориентирование»</w:t>
            </w: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ind w:left="317" w:hanging="141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Cs/>
                <w:sz w:val="28"/>
                <w:szCs w:val="28"/>
              </w:rPr>
              <w:t xml:space="preserve">Учимся ориентироваться в пространстве.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Изучаем понятия «над», «под», «сбоку», «вверх», «вниз», понятиях «около», «выше», «ниже», «между».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Сконструировать 4 дома: красный, синий, зелёный, жёлтый. Красный домик положите сверху, синий – снизу, зелёный – справа, жёлтый- справа.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Сконструируйте красный дом одноэтажный, синий дом - двухэтажный, желтый – 3-х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этажный, зеленый – 4-хэтажный. Положите 2-хэтажный дом перед собой, слева от него положите красный дом, 3-хэтажный дом положите справа от синего дома, 4-хэтажный дом положите между синим и красным домом, жёлтый – слева.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ind w:left="459" w:hanging="283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Учимся ориентироваться в пространстве.  Изучаем понятия   «выше», «ниже», «между».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Объёмная фигура «Башня»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  <w:vMerge w:val="restart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ind w:left="601" w:hanging="425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Учимся ориентироваться в пространстве.  Изучаем понятия «слева», «справа»,  «вверх», «вниз» .  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Плоскостная фигура «</w:t>
            </w:r>
            <w:r>
              <w:rPr>
                <w:rFonts w:ascii="Times New Roman" w:hAnsi="Times New Roman"/>
                <w:sz w:val="28"/>
                <w:szCs w:val="28"/>
              </w:rPr>
              <w:t>Козлик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Плоскостная фигура. Цветок «Фиалка"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Моделирование по технологической карте. Учимся читать чертёж.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Плоскостная фигура «Самолёт», «Ракета»</w:t>
            </w:r>
          </w:p>
          <w:p w:rsidR="00BF494D" w:rsidRPr="00BC583B" w:rsidRDefault="00BF494D" w:rsidP="007F50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Моделирование по технологической карте. Учимся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читать чертёж.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Плоскостная фигура «</w:t>
            </w:r>
            <w:r>
              <w:rPr>
                <w:rFonts w:ascii="Times New Roman" w:hAnsi="Times New Roman"/>
                <w:sz w:val="28"/>
                <w:szCs w:val="28"/>
              </w:rPr>
              <w:t>Космонавт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Ориентирование в пространстве:«слева», «справа»,  «вверх», «вниз» .   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 «Цветок»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Ориентирование в пространстве:«слева», «справа»,  «вверх», «вниз» .   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Диктант «Дома»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Повторение изученного по теме» Пространственное ориентирование».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Моделирование по выбору детей.</w:t>
            </w:r>
          </w:p>
        </w:tc>
      </w:tr>
      <w:tr w:rsidR="00BF494D" w:rsidRPr="00BC583B" w:rsidTr="007F50CA">
        <w:tc>
          <w:tcPr>
            <w:tcW w:w="2694" w:type="dxa"/>
            <w:vMerge w:val="restart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Тема № 4: «Классификация по одному, двум признакам»</w:t>
            </w: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Сопоставление цветов ТИКО-деталей с предметами аналогичного цвета.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Игра «Угощение друзей»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F494D" w:rsidRPr="00BC583B" w:rsidRDefault="00BF494D" w:rsidP="007F50CA">
            <w:pPr>
              <w:pStyle w:val="a9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Цель: найти ТИКО-детали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заданного цвета.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Сконструируйте дом - одноэтажный. Из маленького треугольника такого же цвета сделайте крышу.</w:t>
            </w:r>
          </w:p>
          <w:p w:rsidR="00BF494D" w:rsidRDefault="00BF494D" w:rsidP="007F50CA">
            <w:pPr>
              <w:pStyle w:val="a9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Возьмите 6 квадратов зелёного цвета. Сконструируйте дом  - </w:t>
            </w:r>
          </w:p>
          <w:p w:rsidR="00BF494D" w:rsidRPr="00BC583B" w:rsidRDefault="00BF494D" w:rsidP="007F50CA">
            <w:pPr>
              <w:pStyle w:val="a9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3-хэтажный. Из маленьких треугольников такого же цвета сделайте крышу.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Сопоставление цветов и разной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высоты  ТИКО-деталей с геометрическими  предметами 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Постройт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из квадратов четырехэтажный дом. Пусть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первый эта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ж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будет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красного цвета, 2 этаж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сделайте зелёного цвета, 3 -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этаж синего цвета, 4 этаж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жёлтого цвета.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Постройте трех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этажный дом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акого цвета </w:t>
            </w:r>
            <w:r>
              <w:rPr>
                <w:rFonts w:ascii="Times New Roman" w:hAnsi="Times New Roman"/>
                <w:sz w:val="28"/>
                <w:szCs w:val="28"/>
              </w:rPr>
              <w:t>каждый этаж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в вашем доме</w:t>
            </w:r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  <w:vMerge w:val="restart"/>
          </w:tcPr>
          <w:p w:rsidR="00BF494D" w:rsidRPr="00BC583B" w:rsidRDefault="00BF494D" w:rsidP="007F50CA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Учимся сравнивать по количеству, форме.</w:t>
            </w:r>
          </w:p>
          <w:p w:rsidR="00BF494D" w:rsidRPr="00BC583B" w:rsidRDefault="00BF494D" w:rsidP="007F50CA">
            <w:pPr>
              <w:pStyle w:val="a9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Сконструируйте и расположите слева 5 домиков, а справа - 6. </w:t>
            </w:r>
          </w:p>
          <w:p w:rsidR="00BF494D" w:rsidRPr="00BC583B" w:rsidRDefault="00BF494D" w:rsidP="007F50CA">
            <w:pPr>
              <w:pStyle w:val="a9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Постройте 3-этажный дом и расскажите друг другу, какого цвета этажи в вашем доме и какой формы.</w:t>
            </w:r>
          </w:p>
          <w:p w:rsidR="00BF494D" w:rsidRPr="00BC583B" w:rsidRDefault="00BF494D" w:rsidP="007F50C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  <w:vMerge/>
          </w:tcPr>
          <w:p w:rsidR="00BF494D" w:rsidRPr="00BC583B" w:rsidRDefault="00BF494D" w:rsidP="007F50CA">
            <w:pPr>
              <w:pStyle w:val="a9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Сконструируйте </w:t>
            </w:r>
            <w:r>
              <w:rPr>
                <w:rFonts w:ascii="Times New Roman" w:hAnsi="Times New Roman"/>
                <w:sz w:val="28"/>
                <w:szCs w:val="28"/>
              </w:rPr>
              <w:t>3 дома. Положите их перед собой так: с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лева сделайте на один дом больше, справа – на один дом меньше.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Учимся сравнивать по количеству, цвету.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Постройте из квадратов 4-этажный дом. 1 этаж красного цвета, 2 этаж зелёного цвета, 3 этаж синего цвета, 4 этаж жёлтого цвета.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Учимся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сравнивать по цвету, форме и величине</w:t>
            </w:r>
          </w:p>
        </w:tc>
        <w:tc>
          <w:tcPr>
            <w:tcW w:w="4532" w:type="dxa"/>
          </w:tcPr>
          <w:p w:rsidR="00BF494D" w:rsidRDefault="00BF494D" w:rsidP="007F50CA">
            <w:pPr>
              <w:pStyle w:val="a9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Игра «Помоги </w:t>
            </w:r>
            <w:r>
              <w:rPr>
                <w:rFonts w:ascii="Times New Roman" w:hAnsi="Times New Roman"/>
                <w:sz w:val="28"/>
                <w:szCs w:val="28"/>
              </w:rPr>
              <w:t>Котенку».</w:t>
            </w:r>
          </w:p>
          <w:p w:rsidR="00BF494D" w:rsidRPr="00BC583B" w:rsidRDefault="00BF494D" w:rsidP="007F50CA">
            <w:pPr>
              <w:pStyle w:val="a9"/>
              <w:spacing w:line="36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ЦЕЛЬ: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найти детали ТИКО-конструктора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заданной формы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Сравните два дома. Найдите сходства и различия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Построить дома по схеме. Выбрать дом, который имеет что-то общее с  предложенным домом.  Выбрать дом, который не имеет ничего общего с домом.</w:t>
            </w:r>
          </w:p>
        </w:tc>
      </w:tr>
      <w:tr w:rsidR="00BF494D" w:rsidRPr="00BC583B" w:rsidTr="007F50CA">
        <w:tc>
          <w:tcPr>
            <w:tcW w:w="2694" w:type="dxa"/>
            <w:vMerge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Найдите сходства и различия по высоте и форме.</w:t>
            </w:r>
          </w:p>
        </w:tc>
        <w:tc>
          <w:tcPr>
            <w:tcW w:w="4532" w:type="dxa"/>
          </w:tcPr>
          <w:p w:rsidR="00BF494D" w:rsidRPr="00BC583B" w:rsidRDefault="00BF494D" w:rsidP="007F50CA">
            <w:pPr>
              <w:pStyle w:val="a9"/>
              <w:numPr>
                <w:ilvl w:val="0"/>
                <w:numId w:val="21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Сконструируйте несколько домов разной высоты.</w:t>
            </w:r>
          </w:p>
        </w:tc>
      </w:tr>
    </w:tbl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sz w:val="28"/>
          <w:szCs w:val="28"/>
        </w:rPr>
        <w:sectPr w:rsidR="00BF494D" w:rsidRPr="00BC583B" w:rsidSect="009705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BF494D" w:rsidRPr="00BC583B" w:rsidRDefault="00BF494D" w:rsidP="00BF494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BF494D" w:rsidRPr="00BC583B" w:rsidRDefault="00BF494D" w:rsidP="00BF49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C583B">
        <w:rPr>
          <w:rFonts w:ascii="Times New Roman" w:hAnsi="Times New Roman"/>
          <w:b/>
          <w:sz w:val="28"/>
          <w:szCs w:val="28"/>
          <w:u w:val="single"/>
        </w:rPr>
        <w:t>Слуховые диктанты.</w:t>
      </w: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  <w:r w:rsidRPr="00BC583B">
        <w:rPr>
          <w:rFonts w:ascii="Times New Roman" w:hAnsi="Times New Roman"/>
          <w:b/>
          <w:sz w:val="28"/>
          <w:szCs w:val="28"/>
          <w:u w:val="single"/>
        </w:rPr>
        <w:t>Тема : «Геометрические фигуры»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58"/>
        <w:gridCol w:w="7544"/>
      </w:tblGrid>
      <w:tr w:rsidR="00BF494D" w:rsidRPr="00BC583B" w:rsidTr="007F50CA">
        <w:tc>
          <w:tcPr>
            <w:tcW w:w="7054" w:type="dxa"/>
          </w:tcPr>
          <w:p w:rsidR="00BF494D" w:rsidRPr="00BC583B" w:rsidRDefault="00BF494D" w:rsidP="007F50C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Сконструируйте  квадрат из двух прямоугольных треугольников.</w:t>
            </w:r>
          </w:p>
          <w:p w:rsidR="00BF494D" w:rsidRPr="00BC583B" w:rsidRDefault="00BF494D" w:rsidP="007F50C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095375" cy="1085850"/>
                  <wp:effectExtent l="19050" t="0" r="9525" b="0"/>
                  <wp:docPr id="2" name="Рисунок 4" descr="Квадра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вадра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 xml:space="preserve">Лодка 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  <w:u w:val="single"/>
              </w:rPr>
              <w:t>Детали: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треугольник прямоугольный – 3.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BC583B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Задание: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Положите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треугольник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перед собой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длинной стороной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вниз.</w:t>
            </w: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2. К треугольнику слева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прикрепите еще треугольник короткой стороной,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и справа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прикрепите еще один треугольник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коротк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стороной.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324100" cy="1038225"/>
                  <wp:effectExtent l="19050" t="0" r="0" b="0"/>
                  <wp:docPr id="3" name="Рисунок 1" descr="Лод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д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t="16370" b="244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A5A0B">
              <w:rPr>
                <w:rFonts w:ascii="Times New Roman" w:hAnsi="Times New Roman"/>
                <w:b/>
                <w:sz w:val="28"/>
                <w:szCs w:val="28"/>
              </w:rPr>
              <w:t>Российский флаг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A0B">
              <w:rPr>
                <w:rFonts w:ascii="Times New Roman" w:hAnsi="Times New Roman"/>
                <w:sz w:val="28"/>
                <w:szCs w:val="28"/>
                <w:u w:val="single"/>
              </w:rPr>
              <w:t>Детали:</w:t>
            </w: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квадрат маленький белый-1, треугольник прямоугольный красный-2, треугольник прямоугольный синий-2.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A0B">
              <w:rPr>
                <w:rFonts w:ascii="Times New Roman" w:hAnsi="Times New Roman"/>
                <w:sz w:val="28"/>
                <w:szCs w:val="28"/>
                <w:u w:val="single"/>
              </w:rPr>
              <w:t>Задание:</w:t>
            </w:r>
          </w:p>
          <w:p w:rsidR="00BF494D" w:rsidRPr="00EA5A0B" w:rsidRDefault="00BF494D" w:rsidP="007F50CA">
            <w:pPr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>Соедините два красных треугольника, чтобы получился квадрат.</w:t>
            </w:r>
          </w:p>
          <w:p w:rsidR="00BF494D" w:rsidRPr="00EA5A0B" w:rsidRDefault="00BF494D" w:rsidP="007F50CA">
            <w:pPr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lastRenderedPageBreak/>
              <w:t>Постройте квадрат из синих треугольников.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A0B">
              <w:rPr>
                <w:rFonts w:ascii="Times New Roman" w:hAnsi="Times New Roman"/>
                <w:sz w:val="28"/>
                <w:szCs w:val="28"/>
              </w:rPr>
              <w:t xml:space="preserve">Сколько квадратов у вас сейчас? </w:t>
            </w:r>
          </w:p>
          <w:p w:rsidR="00BF494D" w:rsidRPr="00EA5A0B" w:rsidRDefault="00BF494D" w:rsidP="007F50CA">
            <w:pPr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Расположите квадраты один за другим так, чтобы сначала был белый, затем синий, затем красный.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133600" cy="781050"/>
                  <wp:effectExtent l="19050" t="0" r="0" b="0"/>
                  <wp:docPr id="4" name="Рисунок 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494D" w:rsidRPr="00BC583B" w:rsidTr="007F50CA">
        <w:tc>
          <w:tcPr>
            <w:tcW w:w="7054" w:type="dxa"/>
          </w:tcPr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A5A0B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Забор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Детали:</w:t>
            </w: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прямоугольник-4, равносторонний треугольник - 4.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Задание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1. Друг за другом соединяйте прямоугольники с длинными сторонами.  Расположите фигуру горизонтально.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2. Прикрепите треугольник к каждому прямоугольнику выше.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324100" cy="1676400"/>
                  <wp:effectExtent l="19050" t="0" r="0" b="0"/>
                  <wp:docPr id="5" name="Рисунок 12" descr="Заб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Заб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A5A0B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Еж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A0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Детали</w:t>
            </w:r>
            <w:r w:rsidRPr="00EA5A0B">
              <w:rPr>
                <w:rFonts w:ascii="Times New Roman" w:hAnsi="Times New Roman"/>
                <w:sz w:val="28"/>
                <w:szCs w:val="28"/>
              </w:rPr>
              <w:t>: прямоугольник - 1, треугольник равносторонний маленький - 1, острый треугольник - 2.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5A0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Задание: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1. Положите прямоугольник перед собой горизонтально.</w:t>
            </w:r>
          </w:p>
          <w:p w:rsidR="00BF494D" w:rsidRPr="00EA5A0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2. Прикрепите равносторонний треугольник слева от прямоугольника.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A5A0B">
              <w:rPr>
                <w:rFonts w:ascii="Times New Roman" w:hAnsi="Times New Roman"/>
                <w:sz w:val="28"/>
                <w:szCs w:val="28"/>
              </w:rPr>
              <w:t xml:space="preserve"> 3. Прикрепите остроугольные треугольники к прямоугольнику над прямоугольником с короткими сторонами.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200275" cy="2200275"/>
                  <wp:effectExtent l="19050" t="0" r="9525" b="0"/>
                  <wp:docPr id="6" name="Рисунок 25" descr="Ёж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Ёж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 xml:space="preserve">Гриб 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  <w:u w:val="single"/>
              </w:rPr>
              <w:t>Детали: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квадрат маленький белого цвета  – 1, треугольник равносторонний маленький красного цвета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– 3.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BC583B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Задание: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з красных треугольников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сконструируйте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трапецию. </w:t>
            </w:r>
            <w:r>
              <w:rPr>
                <w:rFonts w:ascii="Times New Roman" w:hAnsi="Times New Roman"/>
                <w:sz w:val="28"/>
                <w:szCs w:val="28"/>
              </w:rPr>
              <w:t>Положите трапецию перед собой длинной стороной вниз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низу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трапеции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по центру прикрепите белый квадрат</w:t>
            </w:r>
            <w:r w:rsidRPr="00BC583B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647825" cy="1533525"/>
                  <wp:effectExtent l="19050" t="0" r="9525" b="0"/>
                  <wp:docPr id="7" name="Рисунок 28" descr="Гри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Гри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Мухомор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  <w:u w:val="single"/>
              </w:rPr>
              <w:t>Детали: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треугольник остроугольный  белого цвета – 1, треугольник остроугольный  красного цвета – 2, прямоугольник белого цвета – 1.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BC583B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Задание: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Положите перед собой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белый треугольник острым углом вниз. 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lastRenderedPageBreak/>
              <w:t>2. Справа и слева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белому треугольнику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прикрепите по красному треугольнику острыми углами вверх. </w:t>
            </w: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низу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получившейся фигуре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по центру вертикально прикрепите прямоугольник.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09675" cy="2381250"/>
                  <wp:effectExtent l="19050" t="0" r="9525" b="0"/>
                  <wp:docPr id="8" name="Рисунок 31" descr="Гри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Гри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Джип</w:t>
            </w:r>
            <w:r>
              <w:t xml:space="preserve"> 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37D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Детали</w:t>
            </w:r>
            <w:r w:rsidRPr="00A437D0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A437D0">
              <w:rPr>
                <w:rFonts w:ascii="Times New Roman" w:hAnsi="Times New Roman"/>
                <w:sz w:val="28"/>
                <w:szCs w:val="28"/>
              </w:rPr>
              <w:t xml:space="preserve"> шестиугольник - 2, прямоугольник - 4, большой квадрат - 1, большой квадрат с отверстием - 1.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Задание: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37D0">
              <w:rPr>
                <w:rFonts w:ascii="Times New Roman" w:hAnsi="Times New Roman"/>
                <w:sz w:val="28"/>
                <w:szCs w:val="28"/>
              </w:rPr>
              <w:t>1. Соедините три прямоугольника друг за другом короткими сторонами.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sz w:val="28"/>
                <w:szCs w:val="28"/>
              </w:rPr>
              <w:t xml:space="preserve"> 2. К прямоугольнику, который расположен слева, </w:t>
            </w:r>
            <w:r w:rsidRPr="00A437D0">
              <w:rPr>
                <w:rFonts w:ascii="Times New Roman" w:hAnsi="Times New Roman"/>
                <w:sz w:val="28"/>
                <w:szCs w:val="28"/>
              </w:rPr>
              <w:lastRenderedPageBreak/>
              <w:t>сверху прикрепите большой квадрат с отверстием, а снизу  по центру прикрепите шестиугольник.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sz w:val="28"/>
                <w:szCs w:val="28"/>
              </w:rPr>
              <w:t>3. К прямоугольнику, который расположен посередине, сверху прикрепите большой квадрат.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sz w:val="28"/>
                <w:szCs w:val="28"/>
              </w:rPr>
              <w:t xml:space="preserve"> 4. К прямоугольнику, который располагается справа, сверху длиной стороной прикрепите еще один прямоугольник, а снизу по центру прикрепите шестиугольник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sz w:val="28"/>
                <w:szCs w:val="28"/>
              </w:rPr>
              <w:t xml:space="preserve"> 5. Соединяем большие квадраты и прямоугольник между собой.</w:t>
            </w: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28850" cy="1600200"/>
                  <wp:effectExtent l="19050" t="0" r="0" b="0"/>
                  <wp:docPr id="9" name="Рисунок 34" descr="Дж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Дж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A27170" w:rsidRDefault="00A27170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A27170" w:rsidRDefault="00A27170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  <w:r w:rsidRPr="00BC583B">
        <w:rPr>
          <w:rFonts w:ascii="Times New Roman" w:hAnsi="Times New Roman"/>
          <w:b/>
          <w:sz w:val="28"/>
          <w:szCs w:val="28"/>
          <w:u w:val="single"/>
        </w:rPr>
        <w:lastRenderedPageBreak/>
        <w:t>Тема : «Свойства»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>Маленькая птичка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37D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Детали</w:t>
            </w: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A437D0">
              <w:rPr>
                <w:rFonts w:ascii="Times New Roman" w:hAnsi="Times New Roman"/>
                <w:sz w:val="28"/>
                <w:szCs w:val="28"/>
              </w:rPr>
              <w:t>прямоугольник-1, равносторонний треугольник - 1, маленький квадрат - 2.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37D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Задание: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37D0">
              <w:rPr>
                <w:rFonts w:ascii="Times New Roman" w:hAnsi="Times New Roman"/>
                <w:sz w:val="28"/>
                <w:szCs w:val="28"/>
              </w:rPr>
              <w:t>1. Положите прямоугольник перед собой горизонтально.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sz w:val="28"/>
                <w:szCs w:val="28"/>
              </w:rPr>
              <w:t xml:space="preserve"> 2. Прикрепите треугольник справа от прямоугольника.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437D0">
              <w:rPr>
                <w:rFonts w:ascii="Times New Roman" w:hAnsi="Times New Roman"/>
                <w:sz w:val="28"/>
                <w:szCs w:val="28"/>
              </w:rPr>
              <w:t xml:space="preserve"> 3. Сверху и снизу по центру к прямоугольнику прикрепляем по одному квадрату.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971675" cy="1828800"/>
                  <wp:effectExtent l="19050" t="0" r="9525" b="0"/>
                  <wp:docPr id="10" name="Рисунок 50" descr="Птица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Птица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>Большая птица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437D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Детали:</w:t>
            </w: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532A">
              <w:rPr>
                <w:rFonts w:ascii="Times New Roman" w:hAnsi="Times New Roman"/>
                <w:sz w:val="28"/>
                <w:szCs w:val="28"/>
              </w:rPr>
              <w:t>прямоугольник-4, острый треугольник - 1, равносторонний малый треугольник - 1.</w:t>
            </w:r>
          </w:p>
          <w:p w:rsidR="00BF494D" w:rsidRPr="00A437D0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Задание</w:t>
            </w: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37D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532A">
              <w:rPr>
                <w:rFonts w:ascii="Times New Roman" w:hAnsi="Times New Roman"/>
                <w:sz w:val="28"/>
                <w:szCs w:val="28"/>
              </w:rPr>
              <w:t>1. Соедините два прямоугольника короткими сторонами.  Положите фигуру перед собой горизонтально.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4532A">
              <w:rPr>
                <w:rFonts w:ascii="Times New Roman" w:hAnsi="Times New Roman"/>
                <w:sz w:val="28"/>
                <w:szCs w:val="28"/>
              </w:rPr>
              <w:t xml:space="preserve"> 2. Прикрепите острый треугольник слева к полученной фигуре.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4532A">
              <w:rPr>
                <w:rFonts w:ascii="Times New Roman" w:hAnsi="Times New Roman"/>
                <w:sz w:val="28"/>
                <w:szCs w:val="28"/>
              </w:rPr>
              <w:t xml:space="preserve"> 3. Сверху и снизу по центру фигуры  короткими сторонами  прикрепите по  одному  прямоугольнику.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532A">
              <w:rPr>
                <w:rFonts w:ascii="Times New Roman" w:hAnsi="Times New Roman"/>
                <w:sz w:val="28"/>
                <w:szCs w:val="28"/>
              </w:rPr>
              <w:t xml:space="preserve"> 4. Прикрепите равносторонний треугольник  справа к фигуре.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324100" cy="1800225"/>
                  <wp:effectExtent l="19050" t="0" r="0" b="0"/>
                  <wp:docPr id="11" name="Рисунок 44" descr="Птиц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Птиц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  <w:r w:rsidRPr="00BC583B">
        <w:rPr>
          <w:rFonts w:ascii="Times New Roman" w:hAnsi="Times New Roman"/>
          <w:b/>
          <w:sz w:val="28"/>
          <w:szCs w:val="28"/>
          <w:u w:val="single"/>
        </w:rPr>
        <w:lastRenderedPageBreak/>
        <w:t>Тема : «Пространственное ориентирование»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t>Цветок  фиалка</w:t>
            </w:r>
            <w:r>
              <w:t xml:space="preserve"> 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4532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53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Детали:</w:t>
            </w:r>
            <w:r w:rsidRPr="00F4532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532A">
              <w:rPr>
                <w:rFonts w:ascii="Times New Roman" w:hAnsi="Times New Roman"/>
                <w:sz w:val="28"/>
                <w:szCs w:val="28"/>
              </w:rPr>
              <w:t>пятиугольник - 1, прямоугольник - 1, треугольник равносторонний маленький - 2, квадрат маленький - 4.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53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Задание: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4532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>Положите перед собой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 прямоугольник вертикально. </w:t>
            </w:r>
          </w:p>
          <w:p w:rsidR="00BF494D" w:rsidRPr="00F4532A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4532A">
              <w:rPr>
                <w:rFonts w:ascii="Times New Roman" w:hAnsi="Times New Roman"/>
                <w:b/>
                <w:sz w:val="28"/>
                <w:szCs w:val="28"/>
              </w:rPr>
              <w:t xml:space="preserve"> 2. Прикрепите пятиугольник к верхней части прямоугольника.</w:t>
            </w:r>
          </w:p>
          <w:p w:rsidR="00BF494D" w:rsidRPr="00BC583B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4532A">
              <w:rPr>
                <w:rFonts w:ascii="Times New Roman" w:hAnsi="Times New Roman"/>
                <w:b/>
                <w:sz w:val="28"/>
                <w:szCs w:val="28"/>
              </w:rPr>
              <w:t xml:space="preserve"> 3.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 xml:space="preserve">К каждой стороне пятиугольника прикрепите по квадрату. </w:t>
            </w: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4532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C583B">
              <w:rPr>
                <w:rFonts w:ascii="Times New Roman" w:hAnsi="Times New Roman"/>
                <w:sz w:val="28"/>
                <w:szCs w:val="28"/>
              </w:rPr>
              <w:t>4. К прямоугольнику слева и справа по центру прикрепите по треугольнику.</w:t>
            </w:r>
            <w:r w:rsidRPr="00BC583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76475" cy="2724150"/>
                  <wp:effectExtent l="19050" t="0" r="9525" b="0"/>
                  <wp:docPr id="12" name="Рисунок 47" descr="Цветок Фиа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Цветок Фиал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A6AC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Цветок</w:t>
            </w:r>
          </w:p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A6A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A6A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Детали</w:t>
            </w:r>
            <w:r w:rsidRPr="00AA6ACE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AA6ACE">
              <w:rPr>
                <w:rFonts w:ascii="Times New Roman" w:hAnsi="Times New Roman"/>
                <w:sz w:val="28"/>
                <w:szCs w:val="28"/>
              </w:rPr>
              <w:t>шестиугольник-1, острый треугольник - 1, ромб - 2, малый равносторонний треугольник - 5.</w:t>
            </w:r>
          </w:p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A6A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Задание:</w:t>
            </w:r>
          </w:p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A6A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A6ACE">
              <w:rPr>
                <w:rFonts w:ascii="Times New Roman" w:hAnsi="Times New Roman"/>
                <w:sz w:val="28"/>
                <w:szCs w:val="28"/>
              </w:rPr>
              <w:t>1. Прикрепите острый треугольник к шестиугольнику снизу.</w:t>
            </w:r>
          </w:p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A6ACE">
              <w:rPr>
                <w:rFonts w:ascii="Times New Roman" w:hAnsi="Times New Roman"/>
                <w:sz w:val="28"/>
                <w:szCs w:val="28"/>
              </w:rPr>
              <w:t xml:space="preserve"> 2. Прикрепите  по одному ромбу к левому и правому треугольника.</w:t>
            </w:r>
          </w:p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A6ACE">
              <w:rPr>
                <w:rFonts w:ascii="Times New Roman" w:hAnsi="Times New Roman"/>
                <w:sz w:val="28"/>
                <w:szCs w:val="28"/>
              </w:rPr>
              <w:t xml:space="preserve"> 3. Прикрепите равносторонний треугольник к каждой стороне шестиугольника.</w:t>
            </w:r>
          </w:p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76475" cy="3333750"/>
                  <wp:effectExtent l="19050" t="0" r="9525" b="0"/>
                  <wp:docPr id="13" name="Рисунок 53" descr="Цветок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Цветок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4"/>
        <w:gridCol w:w="7655"/>
      </w:tblGrid>
      <w:tr w:rsidR="00BF494D" w:rsidRPr="00BC583B" w:rsidTr="007F50CA">
        <w:tc>
          <w:tcPr>
            <w:tcW w:w="7054" w:type="dxa"/>
          </w:tcPr>
          <w:p w:rsidR="00BF494D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C583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Дома</w:t>
            </w:r>
            <w:r>
              <w:t xml:space="preserve"> </w:t>
            </w:r>
          </w:p>
          <w:p w:rsidR="00BF494D" w:rsidRPr="00322A3C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2A3C">
              <w:rPr>
                <w:rFonts w:ascii="Times New Roman" w:hAnsi="Times New Roman"/>
                <w:b/>
                <w:sz w:val="28"/>
                <w:szCs w:val="28"/>
              </w:rPr>
              <w:t xml:space="preserve"> Детали:</w:t>
            </w:r>
            <w:r w:rsidRPr="00322A3C">
              <w:rPr>
                <w:rFonts w:ascii="Times New Roman" w:hAnsi="Times New Roman"/>
                <w:sz w:val="28"/>
                <w:szCs w:val="28"/>
              </w:rPr>
              <w:t xml:space="preserve"> квадрат большой - 1, квадрат маленький - 1, прямоугольник - 1, треугольник равносторонний маленький - 1, большой равносторонний треугольник - 1, остроугольного треугольника - 1.</w:t>
            </w:r>
          </w:p>
          <w:p w:rsidR="00BF494D" w:rsidRPr="00322A3C" w:rsidRDefault="00BF494D" w:rsidP="007F50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22A3C">
              <w:rPr>
                <w:rFonts w:ascii="Times New Roman" w:hAnsi="Times New Roman"/>
                <w:b/>
                <w:sz w:val="28"/>
                <w:szCs w:val="28"/>
              </w:rPr>
              <w:t xml:space="preserve"> Зада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ние</w:t>
            </w:r>
            <w:r w:rsidRPr="00322A3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BF494D" w:rsidRPr="00322A3C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22A3C">
              <w:rPr>
                <w:rFonts w:ascii="Times New Roman" w:hAnsi="Times New Roman"/>
                <w:sz w:val="28"/>
                <w:szCs w:val="28"/>
              </w:rPr>
              <w:t>1. Постройте  пятиугольник из большого квадрата и большого равностороннего треугольника.  Получился "большой дом".</w:t>
            </w:r>
          </w:p>
          <w:p w:rsidR="00BF494D" w:rsidRPr="00322A3C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2A3C">
              <w:rPr>
                <w:rFonts w:ascii="Times New Roman" w:hAnsi="Times New Roman"/>
                <w:sz w:val="28"/>
                <w:szCs w:val="28"/>
              </w:rPr>
              <w:t xml:space="preserve"> 2. Постройте пятиугольник из небольшого квадрата и небольшого равностороннего треугольника.  Оказалось, "маленький домик."</w:t>
            </w:r>
          </w:p>
          <w:p w:rsidR="00BF494D" w:rsidRPr="00322A3C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2A3C">
              <w:rPr>
                <w:rFonts w:ascii="Times New Roman" w:hAnsi="Times New Roman"/>
                <w:sz w:val="28"/>
                <w:szCs w:val="28"/>
              </w:rPr>
              <w:t xml:space="preserve"> 3. Расположите прямоугольник вертикально.</w:t>
            </w:r>
          </w:p>
          <w:p w:rsidR="00BF494D" w:rsidRPr="00322A3C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2A3C">
              <w:rPr>
                <w:rFonts w:ascii="Times New Roman" w:hAnsi="Times New Roman"/>
                <w:sz w:val="28"/>
                <w:szCs w:val="28"/>
              </w:rPr>
              <w:t xml:space="preserve"> 4. Прикрепите острый треугольник к прямоугольнику сверху короткой стороной.</w:t>
            </w:r>
          </w:p>
          <w:p w:rsidR="00BF494D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22A3C">
              <w:rPr>
                <w:rFonts w:ascii="Times New Roman" w:hAnsi="Times New Roman"/>
                <w:sz w:val="28"/>
                <w:szCs w:val="28"/>
              </w:rPr>
              <w:t xml:space="preserve"> 5. Прикрепите </w:t>
            </w:r>
            <w:r>
              <w:rPr>
                <w:rFonts w:ascii="Times New Roman" w:hAnsi="Times New Roman"/>
                <w:sz w:val="28"/>
                <w:szCs w:val="28"/>
              </w:rPr>
              <w:t>маленький</w:t>
            </w:r>
            <w:r w:rsidRPr="00322A3C">
              <w:rPr>
                <w:rFonts w:ascii="Times New Roman" w:hAnsi="Times New Roman"/>
                <w:sz w:val="28"/>
                <w:szCs w:val="28"/>
              </w:rPr>
              <w:t xml:space="preserve"> "домик" к прямоугольнику </w:t>
            </w:r>
            <w:r w:rsidRPr="00322A3C">
              <w:rPr>
                <w:rFonts w:ascii="Times New Roman" w:hAnsi="Times New Roman"/>
                <w:sz w:val="28"/>
                <w:szCs w:val="28"/>
              </w:rPr>
              <w:lastRenderedPageBreak/>
              <w:t>слева внизу.</w:t>
            </w:r>
          </w:p>
          <w:p w:rsidR="00BF494D" w:rsidRPr="00AA6ACE" w:rsidRDefault="00BF494D" w:rsidP="007F50C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C583B">
              <w:rPr>
                <w:rFonts w:ascii="Times New Roman" w:hAnsi="Times New Roman"/>
                <w:sz w:val="28"/>
                <w:szCs w:val="28"/>
              </w:rPr>
              <w:t>6. К «маленькому домику» слева прикрепите «большой домик».</w:t>
            </w:r>
          </w:p>
        </w:tc>
        <w:tc>
          <w:tcPr>
            <w:tcW w:w="7655" w:type="dxa"/>
          </w:tcPr>
          <w:p w:rsidR="00BF494D" w:rsidRPr="00BC583B" w:rsidRDefault="00BF494D" w:rsidP="007F50CA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324100" cy="2190750"/>
                  <wp:effectExtent l="19050" t="0" r="0" b="0"/>
                  <wp:docPr id="14" name="Рисунок 6" descr="До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До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  <w:sectPr w:rsidR="00BF494D" w:rsidRPr="00BC583B" w:rsidSect="00BC583B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3</w:t>
      </w:r>
      <w:r w:rsidRPr="00BC583B">
        <w:rPr>
          <w:rFonts w:ascii="Times New Roman" w:hAnsi="Times New Roman"/>
          <w:color w:val="000000"/>
          <w:sz w:val="28"/>
          <w:szCs w:val="28"/>
        </w:rPr>
        <w:t>.</w:t>
      </w: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Pr="00B14965" w:rsidRDefault="00BF494D" w:rsidP="00BF494D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B14965">
        <w:rPr>
          <w:rFonts w:ascii="Times New Roman" w:hAnsi="Times New Roman"/>
          <w:b/>
          <w:sz w:val="32"/>
          <w:szCs w:val="32"/>
        </w:rPr>
        <w:t xml:space="preserve">Конспект </w:t>
      </w:r>
      <w:r>
        <w:rPr>
          <w:rFonts w:ascii="Times New Roman" w:hAnsi="Times New Roman"/>
          <w:b/>
          <w:sz w:val="32"/>
          <w:szCs w:val="32"/>
        </w:rPr>
        <w:t>группового коррекционно-развивающего занятия</w:t>
      </w:r>
    </w:p>
    <w:p w:rsidR="00BF494D" w:rsidRDefault="00BF494D" w:rsidP="00BF494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46622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Наши друзья – кот Пушок и собака Дружок</w:t>
      </w:r>
      <w:r w:rsidRPr="00C46622">
        <w:rPr>
          <w:rFonts w:ascii="Times New Roman" w:hAnsi="Times New Roman"/>
          <w:b/>
          <w:sz w:val="28"/>
          <w:szCs w:val="28"/>
        </w:rPr>
        <w:t>»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46622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формировать пространственное и зрительное представление и закрепить знания о домашних животных.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46622"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расширить представление детей о домашних животных;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закрепить умение выделять основные части и характерные детали конструкций;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25C4">
        <w:rPr>
          <w:rFonts w:ascii="Times New Roman" w:hAnsi="Times New Roman"/>
          <w:sz w:val="28"/>
          <w:szCs w:val="28"/>
        </w:rPr>
        <w:t xml:space="preserve"> действовать по алгоритму с опорой на схему;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E25C4">
        <w:rPr>
          <w:rFonts w:ascii="Times New Roman" w:hAnsi="Times New Roman"/>
          <w:sz w:val="28"/>
          <w:szCs w:val="28"/>
        </w:rPr>
        <w:t>действовать по словесной инструкции;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совершенствовать диалогическую форму речи, поощрять попытки высказывать свою точку зрения;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воспитывать трудолюбие, добросовестное и ответственное отношение к выполняемой работе, умения сотрудничать с другими детьми.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46622">
        <w:rPr>
          <w:rFonts w:ascii="Times New Roman" w:hAnsi="Times New Roman"/>
          <w:b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игрушки кошки и собаки, конструктор ТИКО «Малыш» - 1 набор на двух детей, индивидуальные карточки – схемы плоскостных фигур «Кошка» и «Собака».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b/>
          <w:sz w:val="28"/>
          <w:szCs w:val="28"/>
        </w:rPr>
        <w:t>Предварительная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игры с конструктором ТИКО, чтение художественной литературы о домашних животных, разучивание физминутки  «Кошечка проснулась».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F3CA2">
        <w:rPr>
          <w:rFonts w:ascii="Times New Roman" w:hAnsi="Times New Roman"/>
          <w:b/>
          <w:sz w:val="28"/>
          <w:szCs w:val="28"/>
        </w:rPr>
        <w:t>Ход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Педагог</w:t>
      </w:r>
      <w:r w:rsidRPr="00C72B6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Ребята, отгадайте, кто сегодня пришел к нам в гости. Послушайте и отгадайте загадки:</w:t>
      </w:r>
    </w:p>
    <w:p w:rsidR="00BF494D" w:rsidRPr="002952D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952DD">
        <w:rPr>
          <w:rFonts w:ascii="Times New Roman" w:hAnsi="Times New Roman"/>
          <w:sz w:val="28"/>
          <w:szCs w:val="28"/>
        </w:rPr>
        <w:t xml:space="preserve">Даже по железной крыше </w:t>
      </w:r>
    </w:p>
    <w:p w:rsidR="00BF494D" w:rsidRPr="002952D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Ходит тихо, тише мыши. </w:t>
      </w:r>
    </w:p>
    <w:p w:rsidR="00BF494D" w:rsidRPr="002952D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На охоту ночью выйдет </w:t>
      </w:r>
    </w:p>
    <w:p w:rsidR="00BF494D" w:rsidRPr="002952D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И как днем все видит. </w:t>
      </w:r>
    </w:p>
    <w:p w:rsidR="00BF494D" w:rsidRPr="002952D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Часто спит, а после сна </w:t>
      </w:r>
    </w:p>
    <w:p w:rsidR="00BF494D" w:rsidRPr="002952D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Умывается она. 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>(Кошка)</w:t>
      </w:r>
    </w:p>
    <w:p w:rsidR="00BF494D" w:rsidRPr="00EF3CA2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Молодцы! Но кошка пришла не одна.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Скажите, кто</w:t>
      </w:r>
      <w:r w:rsidRPr="002952DD">
        <w:rPr>
          <w:rFonts w:ascii="Times New Roman" w:hAnsi="Times New Roman"/>
          <w:sz w:val="28"/>
          <w:szCs w:val="28"/>
        </w:rPr>
        <w:t xml:space="preserve"> мой друг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 Спит без подушки, ест без рук, 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 xml:space="preserve">Зимой без валенок гуляет, 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2DD">
        <w:rPr>
          <w:rFonts w:ascii="Times New Roman" w:hAnsi="Times New Roman"/>
          <w:sz w:val="28"/>
          <w:szCs w:val="28"/>
        </w:rPr>
        <w:t>А если рад - хвостом виляет?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(собака)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Молодцы! Вы отгадали, кто к нам пришёл. Это кот Пушок и собака Дружок. Они принесли нам какие-то карточки-схемы.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Педагог раздает детям индивидуальные карточки – схемы плоскостных фигур «Кошка» и «Собака».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4897755</wp:posOffset>
            </wp:positionH>
            <wp:positionV relativeFrom="paragraph">
              <wp:posOffset>-1905</wp:posOffset>
            </wp:positionV>
            <wp:extent cx="1177925" cy="1066800"/>
            <wp:effectExtent l="19050" t="0" r="3175" b="0"/>
            <wp:wrapNone/>
            <wp:docPr id="15" name="Рисунок 11" descr="Соба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Собака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bright="-6000" contrast="6000"/>
                      <a:grayscl/>
                      <a:biLevel thresh="50000"/>
                    </a:blip>
                    <a:srcRect t="7866" r="4871" b="4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2802890</wp:posOffset>
            </wp:positionH>
            <wp:positionV relativeFrom="paragraph">
              <wp:posOffset>60325</wp:posOffset>
            </wp:positionV>
            <wp:extent cx="1461770" cy="927735"/>
            <wp:effectExtent l="19050" t="0" r="5080" b="0"/>
            <wp:wrapNone/>
            <wp:docPr id="16" name="Рисунок 12" descr="Кот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от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92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90650" cy="990600"/>
            <wp:effectExtent l="19050" t="0" r="0" b="0"/>
            <wp:docPr id="17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33475" cy="1152525"/>
            <wp:effectExtent l="19050" t="0" r="9525" b="0"/>
            <wp:docPr id="18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Вы догадались, кто изображён на карточках (кошка и собака).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Давайте посмотрим, какие детали вам понадобятся из конструктора. 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 геометрические фигуры вам будут нужны?</w:t>
      </w:r>
    </w:p>
    <w:p w:rsidR="00BF494D" w:rsidRDefault="00BF494D" w:rsidP="00BF494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предлагает отобрать необходимые детали для постройки кошки или собаки. Дети достают из наборов детали нужные для конструирования.</w:t>
      </w:r>
    </w:p>
    <w:p w:rsidR="00BF494D" w:rsidRPr="00A05783" w:rsidRDefault="00BF494D" w:rsidP="00BF494D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05783">
        <w:rPr>
          <w:rFonts w:ascii="Times New Roman" w:hAnsi="Times New Roman"/>
          <w:b/>
          <w:sz w:val="28"/>
          <w:szCs w:val="28"/>
        </w:rPr>
        <w:t>Физкультминутка «Кошечка проснулась».</w:t>
      </w:r>
    </w:p>
    <w:p w:rsidR="00BF494D" w:rsidRPr="007B35F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(дети сидят на корточках, спят),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Сладко потянулась</w:t>
      </w:r>
    </w:p>
    <w:p w:rsidR="00BF494D" w:rsidRPr="007B35F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(встают на ножки, руки в стороны),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На носочках встала</w:t>
      </w:r>
    </w:p>
    <w:p w:rsidR="00BF494D" w:rsidRPr="007B35F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(встают на носочки),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Лапки вверх подняла</w:t>
      </w:r>
    </w:p>
    <w:p w:rsidR="00BF494D" w:rsidRPr="007B35F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(поднимают руки вверх).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Мышку увидала,</w:t>
      </w:r>
      <w:r w:rsidRPr="003F2F0C">
        <w:rPr>
          <w:rFonts w:ascii="Times New Roman" w:hAnsi="Times New Roman"/>
          <w:noProof/>
          <w:sz w:val="28"/>
          <w:szCs w:val="28"/>
        </w:rPr>
        <w:t xml:space="preserve"> 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За мышкой побежала – 2 раза</w:t>
      </w:r>
    </w:p>
    <w:p w:rsidR="00BF494D" w:rsidRPr="007B35F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(дети бегут по кругу),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Прыг, прыг, прыг</w:t>
      </w:r>
    </w:p>
    <w:p w:rsidR="00BF494D" w:rsidRPr="007B35F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(прыгают)</w:t>
      </w:r>
    </w:p>
    <w:p w:rsidR="00BF494D" w:rsidRPr="00497F87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F87">
        <w:rPr>
          <w:rFonts w:ascii="Times New Roman" w:hAnsi="Times New Roman"/>
          <w:sz w:val="28"/>
          <w:szCs w:val="28"/>
        </w:rPr>
        <w:t>Да не поймала!</w:t>
      </w:r>
    </w:p>
    <w:p w:rsidR="00BF494D" w:rsidRPr="00475240" w:rsidRDefault="00BF494D" w:rsidP="00BF494D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7B35F0">
        <w:rPr>
          <w:rFonts w:ascii="Times New Roman" w:hAnsi="Times New Roman"/>
          <w:i/>
          <w:sz w:val="28"/>
          <w:szCs w:val="28"/>
        </w:rPr>
        <w:t>(разводят руки в стороны).</w:t>
      </w:r>
    </w:p>
    <w:p w:rsidR="00BF494D" w:rsidRDefault="00BF494D" w:rsidP="00BF494D">
      <w:pPr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F494D" w:rsidRPr="00A05783" w:rsidRDefault="00BF494D" w:rsidP="00BF494D">
      <w:pPr>
        <w:spacing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5783">
        <w:rPr>
          <w:rFonts w:ascii="Times New Roman" w:hAnsi="Times New Roman"/>
          <w:b/>
          <w:sz w:val="28"/>
          <w:szCs w:val="28"/>
        </w:rPr>
        <w:lastRenderedPageBreak/>
        <w:t>Конструирование по схеме.</w:t>
      </w:r>
    </w:p>
    <w:p w:rsidR="00BF494D" w:rsidRDefault="00BF494D" w:rsidP="00BF494D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Дети конструируют по карточке – схеме кошку или собаку. По желанию детей, можно дополнить конструкции дополнительными поделками из ТИКО (дорожки, миски, конура). По окончании работы Кошка и Собака, воспитатель и дети рассматривают и обсуждают каждую поделку. </w:t>
      </w:r>
    </w:p>
    <w:p w:rsidR="00BF494D" w:rsidRDefault="00BF494D" w:rsidP="00BF494D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F494D" w:rsidRDefault="00BF494D" w:rsidP="00BF494D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F494D" w:rsidRDefault="00BF494D" w:rsidP="00BF494D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спрашивает у детей, чем они занимались сегодня. Что им больше всего понравилось.</w:t>
      </w:r>
      <w:r w:rsidRPr="003F2F0C">
        <w:rPr>
          <w:rFonts w:ascii="Times New Roman" w:hAnsi="Times New Roman"/>
          <w:noProof/>
          <w:sz w:val="28"/>
          <w:szCs w:val="28"/>
        </w:rPr>
        <w:t xml:space="preserve"> </w:t>
      </w:r>
    </w:p>
    <w:p w:rsidR="00BF494D" w:rsidRDefault="00BF494D" w:rsidP="00BF49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Pr="00BC583B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4.</w:t>
      </w:r>
    </w:p>
    <w:p w:rsidR="00BF494D" w:rsidRPr="00BC583B" w:rsidRDefault="00BF494D" w:rsidP="00BF494D">
      <w:pPr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  <w:r w:rsidRPr="00BC583B">
        <w:rPr>
          <w:rFonts w:ascii="Times New Roman" w:hAnsi="Times New Roman"/>
          <w:b/>
          <w:sz w:val="28"/>
          <w:szCs w:val="28"/>
        </w:rPr>
        <w:t>Игра «Угощение друзей».</w:t>
      </w:r>
    </w:p>
    <w:p w:rsidR="00BF494D" w:rsidRPr="00BC583B" w:rsidRDefault="00BF494D" w:rsidP="00BF494D">
      <w:pPr>
        <w:spacing w:after="0" w:line="360" w:lineRule="auto"/>
        <w:ind w:left="142"/>
        <w:rPr>
          <w:rFonts w:ascii="Times New Roman" w:hAnsi="Times New Roman"/>
          <w:b/>
          <w:sz w:val="28"/>
          <w:szCs w:val="28"/>
        </w:rPr>
      </w:pPr>
    </w:p>
    <w:p w:rsidR="00BF494D" w:rsidRPr="00BC583B" w:rsidRDefault="00BF494D" w:rsidP="00BF494D">
      <w:pPr>
        <w:spacing w:line="360" w:lineRule="auto"/>
        <w:ind w:left="180"/>
        <w:rPr>
          <w:rFonts w:ascii="Times New Roman" w:hAnsi="Times New Roman"/>
          <w:sz w:val="28"/>
          <w:szCs w:val="28"/>
        </w:rPr>
      </w:pPr>
      <w:r w:rsidRPr="00BC583B">
        <w:rPr>
          <w:rFonts w:ascii="Times New Roman" w:hAnsi="Times New Roman"/>
          <w:sz w:val="28"/>
          <w:szCs w:val="28"/>
        </w:rPr>
        <w:t>Игровая ситуация.</w:t>
      </w:r>
    </w:p>
    <w:p w:rsidR="00BF494D" w:rsidRPr="00BC583B" w:rsidRDefault="00BF494D" w:rsidP="00BF494D">
      <w:pPr>
        <w:spacing w:line="360" w:lineRule="auto"/>
        <w:ind w:left="360"/>
        <w:rPr>
          <w:rFonts w:ascii="Times New Roman" w:hAnsi="Times New Roman"/>
          <w:sz w:val="28"/>
          <w:szCs w:val="28"/>
        </w:rPr>
      </w:pPr>
      <w:r w:rsidRPr="00BC583B">
        <w:rPr>
          <w:rFonts w:ascii="Times New Roman" w:hAnsi="Times New Roman"/>
          <w:sz w:val="28"/>
          <w:szCs w:val="28"/>
        </w:rPr>
        <w:t>У нас сегодня в гостях Котенок ТИКО.  Котенок ТИКО очень любит пряники.</w:t>
      </w:r>
    </w:p>
    <w:p w:rsidR="00BF494D" w:rsidRPr="00BC583B" w:rsidRDefault="00BF494D" w:rsidP="00BF494D">
      <w:pPr>
        <w:spacing w:line="360" w:lineRule="auto"/>
        <w:ind w:left="360"/>
        <w:rPr>
          <w:rFonts w:ascii="Times New Roman" w:hAnsi="Times New Roman"/>
          <w:sz w:val="28"/>
          <w:szCs w:val="28"/>
        </w:rPr>
      </w:pPr>
      <w:r w:rsidRPr="00BC583B">
        <w:rPr>
          <w:rFonts w:ascii="Times New Roman" w:hAnsi="Times New Roman"/>
          <w:sz w:val="28"/>
          <w:szCs w:val="28"/>
        </w:rPr>
        <w:t>Угостите Котенка пряниками. Пряники  - это детали конструктора ТИКО.</w:t>
      </w:r>
    </w:p>
    <w:p w:rsidR="00BF494D" w:rsidRPr="00BC583B" w:rsidRDefault="00BF494D" w:rsidP="00BF494D">
      <w:pPr>
        <w:spacing w:line="360" w:lineRule="auto"/>
        <w:rPr>
          <w:rFonts w:ascii="Times New Roman" w:hAnsi="Times New Roman"/>
          <w:sz w:val="28"/>
          <w:szCs w:val="28"/>
        </w:rPr>
      </w:pPr>
      <w:r w:rsidRPr="00BC583B">
        <w:rPr>
          <w:rFonts w:ascii="Times New Roman" w:hAnsi="Times New Roman"/>
          <w:sz w:val="28"/>
          <w:szCs w:val="28"/>
        </w:rPr>
        <w:t xml:space="preserve">  Практическая работа с конструктором ТИКО.</w:t>
      </w:r>
    </w:p>
    <w:p w:rsidR="00BF494D" w:rsidRPr="00BC583B" w:rsidRDefault="00BF494D" w:rsidP="00BF494D">
      <w:pPr>
        <w:spacing w:line="360" w:lineRule="auto"/>
        <w:ind w:left="180"/>
        <w:rPr>
          <w:rFonts w:ascii="Times New Roman" w:hAnsi="Times New Roman"/>
          <w:sz w:val="28"/>
          <w:szCs w:val="28"/>
        </w:rPr>
      </w:pPr>
      <w:r w:rsidRPr="00BC583B">
        <w:rPr>
          <w:rFonts w:ascii="Times New Roman" w:hAnsi="Times New Roman"/>
          <w:sz w:val="28"/>
          <w:szCs w:val="28"/>
        </w:rPr>
        <w:t>1. Котенок  любит печенье маленького размера синего цвета. Найдите в коробке такие фигуры и угостите Котенка.</w:t>
      </w:r>
    </w:p>
    <w:p w:rsidR="00BF494D" w:rsidRPr="00BC583B" w:rsidRDefault="00BF494D" w:rsidP="00BF494D">
      <w:pPr>
        <w:spacing w:line="360" w:lineRule="auto"/>
        <w:ind w:left="180"/>
        <w:rPr>
          <w:rFonts w:ascii="Times New Roman" w:hAnsi="Times New Roman"/>
          <w:sz w:val="28"/>
          <w:szCs w:val="28"/>
        </w:rPr>
      </w:pPr>
      <w:r w:rsidRPr="00BC583B">
        <w:rPr>
          <w:rFonts w:ascii="Times New Roman" w:hAnsi="Times New Roman"/>
          <w:sz w:val="28"/>
          <w:szCs w:val="28"/>
        </w:rPr>
        <w:t>2. Котенок  любит печенье зеленого цвета треугольной формы и т.д.</w:t>
      </w:r>
    </w:p>
    <w:p w:rsidR="00BF494D" w:rsidRPr="00BC583B" w:rsidRDefault="00BF494D" w:rsidP="00BF494D">
      <w:pPr>
        <w:spacing w:line="360" w:lineRule="auto"/>
        <w:ind w:left="180"/>
        <w:rPr>
          <w:rFonts w:ascii="Times New Roman" w:hAnsi="Times New Roman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27170" w:rsidRDefault="00A27170" w:rsidP="00BF494D">
      <w:pPr>
        <w:shd w:val="clear" w:color="auto" w:fill="FFFFFF"/>
        <w:spacing w:after="0" w:line="36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5.</w:t>
      </w: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Альбом с ТИКО фигурами.</w:t>
      </w:r>
    </w:p>
    <w:p w:rsidR="00BF494D" w:rsidRDefault="00BF494D" w:rsidP="00BF494D">
      <w:pPr>
        <w:shd w:val="clear" w:color="auto" w:fill="FFFFFF"/>
        <w:spacing w:after="0" w:line="360" w:lineRule="auto"/>
        <w:ind w:right="-1"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F494D" w:rsidRDefault="00BF494D" w:rsidP="00BF494D">
      <w:pPr>
        <w:keepNext/>
        <w:shd w:val="clear" w:color="auto" w:fill="FFFFFF"/>
        <w:spacing w:after="0" w:line="360" w:lineRule="auto"/>
        <w:ind w:right="-1" w:firstLine="567"/>
      </w:pPr>
      <w:r>
        <w:rPr>
          <w:noProof/>
        </w:rPr>
        <w:t>К</w:t>
      </w:r>
      <w:r>
        <w:rPr>
          <w:noProof/>
        </w:rPr>
        <w:drawing>
          <wp:inline distT="0" distB="0" distL="0" distR="0">
            <wp:extent cx="2981325" cy="3295650"/>
            <wp:effectExtent l="19050" t="0" r="9525" b="0"/>
            <wp:docPr id="19" name="Рисунок 3" descr="https://pp.userapi.com/c848636/v848636748/1a302b/LHjjklGlN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pp.userapi.com/c848636/v848636748/1a302b/LHjjklGlN1w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t xml:space="preserve"> Кот из треугольников.</w:t>
      </w:r>
    </w:p>
    <w:p w:rsidR="00BF494D" w:rsidRPr="008D76B0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lastRenderedPageBreak/>
        <w:drawing>
          <wp:inline distT="0" distB="0" distL="0" distR="0">
            <wp:extent cx="2571750" cy="3429000"/>
            <wp:effectExtent l="19050" t="0" r="0" b="0"/>
            <wp:docPr id="20" name="Рисунок 177" descr="https://pp.userapi.com/c849220/v849220564/1a63f5/IjUo2vGjU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pp.userapi.com/c849220/v849220564/1a63f5/IjUo2vGjUUg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>
        <w:t xml:space="preserve"> Флаг России</w:t>
      </w:r>
    </w:p>
    <w:p w:rsidR="00BF494D" w:rsidRDefault="00BF494D" w:rsidP="00BF494D">
      <w:pPr>
        <w:keepNext/>
        <w:spacing w:line="360" w:lineRule="auto"/>
      </w:pPr>
      <w:r>
        <w:rPr>
          <w:noProof/>
        </w:rPr>
        <w:drawing>
          <wp:inline distT="0" distB="0" distL="0" distR="0">
            <wp:extent cx="2781300" cy="3705225"/>
            <wp:effectExtent l="19050" t="0" r="0" b="0"/>
            <wp:docPr id="21" name="Рисунок 7" descr="https://pp.userapi.com/c850020/v850020748/19243b/PlVWM0nDn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s://pp.userapi.com/c850020/v850020748/19243b/PlVWM0nDnis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rPr>
          <w:noProof/>
          <w:lang w:eastAsia="ru-RU"/>
        </w:rPr>
      </w:pPr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r>
        <w:t>Забор</w:t>
      </w:r>
    </w:p>
    <w:p w:rsidR="00BF494D" w:rsidRDefault="00BF494D" w:rsidP="00BF494D">
      <w:pPr>
        <w:spacing w:line="360" w:lineRule="auto"/>
      </w:pPr>
    </w:p>
    <w:p w:rsidR="00BF494D" w:rsidRPr="008D76B0" w:rsidRDefault="00BF494D" w:rsidP="00BF494D">
      <w:pPr>
        <w:spacing w:line="360" w:lineRule="auto"/>
      </w:pPr>
    </w:p>
    <w:p w:rsidR="00BF494D" w:rsidRDefault="00BF494D" w:rsidP="00BF494D">
      <w:pPr>
        <w:pStyle w:val="aa"/>
        <w:keepNext/>
        <w:spacing w:line="360" w:lineRule="auto"/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4229100" cy="3171825"/>
            <wp:effectExtent l="19050" t="0" r="0" b="0"/>
            <wp:docPr id="22" name="Рисунок 8" descr="https://pp.userapi.com/c853624/v853624564/5180d/L8fWelBEgu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pp.userapi.com/c853624/v853624564/5180d/L8fWelBEgu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>
        <w:t xml:space="preserve">  Ёжик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</w:pPr>
      <w:r>
        <w:rPr>
          <w:noProof/>
        </w:rPr>
        <w:drawing>
          <wp:inline distT="0" distB="0" distL="0" distR="0">
            <wp:extent cx="2876550" cy="3838575"/>
            <wp:effectExtent l="19050" t="0" r="0" b="0"/>
            <wp:docPr id="23" name="Рисунок 180" descr="https://pp.userapi.com/c850528/v850528748/12c06a/WGJgnx1z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pp.userapi.com/c850528/v850528748/12c06a/WGJgnx1zlEs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  <w:r>
        <w:t xml:space="preserve">  Мухомор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drawing>
          <wp:inline distT="0" distB="0" distL="0" distR="0">
            <wp:extent cx="4552950" cy="3409950"/>
            <wp:effectExtent l="19050" t="0" r="0" b="0"/>
            <wp:docPr id="24" name="Рисунок 10" descr="https://pp.userapi.com/c852120/v852120748/124eaf/pOb2QAQdcV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s://pp.userapi.com/c852120/v852120748/124eaf/pOb2QAQdcVM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  <w:r>
        <w:t xml:space="preserve">  Джип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</w:pPr>
      <w:r>
        <w:rPr>
          <w:noProof/>
        </w:rPr>
        <w:drawing>
          <wp:inline distT="0" distB="0" distL="0" distR="0">
            <wp:extent cx="4552950" cy="3409950"/>
            <wp:effectExtent l="19050" t="0" r="0" b="0"/>
            <wp:docPr id="25" name="Рисунок 11" descr="https://pp.userapi.com/c855128/v855128564/4f499/b2bH9B-SG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s://pp.userapi.com/c855128/v855128564/4f499/b2bH9B-SGIU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7</w:t>
        </w:r>
      </w:fldSimple>
      <w:r>
        <w:t xml:space="preserve">  Маленькая птица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spacing w:line="360" w:lineRule="auto"/>
      </w:pP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drawing>
          <wp:inline distT="0" distB="0" distL="0" distR="0">
            <wp:extent cx="4391025" cy="3295650"/>
            <wp:effectExtent l="19050" t="0" r="9525" b="0"/>
            <wp:docPr id="26" name="Рисунок 183" descr="https://pp.userapi.com/c850336/v850336564/14ebe3/yVGwM9B1s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pp.userapi.com/c850336/v850336564/14ebe3/yVGwM9B1s4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8</w:t>
        </w:r>
      </w:fldSimple>
      <w:r>
        <w:t xml:space="preserve">  Большая птица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3095625" cy="4114800"/>
            <wp:effectExtent l="19050" t="0" r="9525" b="0"/>
            <wp:docPr id="27" name="Рисунок 13" descr="https://pp.userapi.com/c848628/v848628748/19bbba/0jxwzSkAZ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pp.userapi.com/c848628/v848628748/19bbba/0jxwzSkAZds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9</w:t>
        </w:r>
      </w:fldSimple>
      <w:r>
        <w:t xml:space="preserve">  Цветок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drawing>
          <wp:inline distT="0" distB="0" distL="0" distR="0">
            <wp:extent cx="2781300" cy="3705225"/>
            <wp:effectExtent l="19050" t="0" r="0" b="0"/>
            <wp:docPr id="28" name="Рисунок 14" descr="https://pp.userapi.com/c849236/v849236748/194bba/CsIyhksch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s://pp.userapi.com/c849236/v849236748/194bba/CsIyhkschEo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Pr="002A237C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10</w:t>
        </w:r>
      </w:fldSimple>
      <w:r>
        <w:t xml:space="preserve">  Фиалка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</w:pPr>
      <w:r>
        <w:rPr>
          <w:noProof/>
        </w:rPr>
        <w:drawing>
          <wp:inline distT="0" distB="0" distL="0" distR="0">
            <wp:extent cx="2876550" cy="3838575"/>
            <wp:effectExtent l="19050" t="0" r="0" b="0"/>
            <wp:docPr id="29" name="Рисунок 15" descr="https://pp.userapi.com/c850332/v850332748/14f24b/5UqPDGegN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s://pp.userapi.com/c850332/v850332748/14f24b/5UqPDGegN2A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11</w:t>
        </w:r>
      </w:fldSimple>
      <w:r>
        <w:t xml:space="preserve">  Дома</w:t>
      </w:r>
    </w:p>
    <w:p w:rsidR="00BF494D" w:rsidRDefault="00BF494D" w:rsidP="00BF494D">
      <w:pPr>
        <w:spacing w:line="360" w:lineRule="auto"/>
      </w:pPr>
    </w:p>
    <w:p w:rsidR="00BF494D" w:rsidRPr="002A237C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drawing>
          <wp:inline distT="0" distB="0" distL="0" distR="0">
            <wp:extent cx="4067175" cy="3048000"/>
            <wp:effectExtent l="19050" t="0" r="9525" b="0"/>
            <wp:docPr id="30" name="Рисунок 16" descr="https://pp.userapi.com/c855324/v855324564/526cc/7KOsHwyiB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s://pp.userapi.com/c855324/v855324564/526cc/7KOsHwyiBEg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12</w:t>
        </w:r>
      </w:fldSimple>
      <w:r>
        <w:t xml:space="preserve">  Кот Пушок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</w:pPr>
      <w:r>
        <w:rPr>
          <w:noProof/>
        </w:rPr>
        <w:drawing>
          <wp:inline distT="0" distB="0" distL="0" distR="0">
            <wp:extent cx="4552950" cy="3409950"/>
            <wp:effectExtent l="19050" t="0" r="0" b="0"/>
            <wp:docPr id="31" name="Рисунок 17" descr="https://pp.userapi.com/c849228/v849228564/19f953/R31TodwKv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s://pp.userapi.com/c849228/v849228564/19f953/R31TodwKvE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13</w:t>
        </w:r>
      </w:fldSimple>
      <w:r>
        <w:t xml:space="preserve">  Собака</w:t>
      </w:r>
    </w:p>
    <w:p w:rsidR="00BF494D" w:rsidRDefault="00BF494D" w:rsidP="00BF494D">
      <w:pPr>
        <w:spacing w:line="360" w:lineRule="auto"/>
      </w:pPr>
    </w:p>
    <w:p w:rsidR="00BF494D" w:rsidRPr="002A237C" w:rsidRDefault="00BF494D" w:rsidP="00BF494D">
      <w:pPr>
        <w:spacing w:line="360" w:lineRule="auto"/>
        <w:jc w:val="right"/>
      </w:pP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lastRenderedPageBreak/>
        <w:drawing>
          <wp:inline distT="0" distB="0" distL="0" distR="0">
            <wp:extent cx="4391025" cy="3295650"/>
            <wp:effectExtent l="19050" t="0" r="9525" b="0"/>
            <wp:docPr id="32" name="Рисунок 18" descr="https://pp.userapi.com/c855624/v855624564/4f600/aPQphJDHX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s://pp.userapi.com/c855624/v855624564/4f600/aPQphJDHXOI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14</w:t>
        </w:r>
      </w:fldSimple>
      <w:r>
        <w:t xml:space="preserve">  Самолет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</w:pPr>
      <w:r>
        <w:rPr>
          <w:noProof/>
        </w:rPr>
        <w:drawing>
          <wp:inline distT="0" distB="0" distL="0" distR="0">
            <wp:extent cx="4067175" cy="3048000"/>
            <wp:effectExtent l="19050" t="0" r="9525" b="0"/>
            <wp:docPr id="33" name="Рисунок 19" descr="https://pp.userapi.com/c855420/v855420564/4880a/-fCFYJpnW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pp.userapi.com/c855420/v855420564/4880a/-fCFYJpnWcY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</w:pPr>
      <w:r>
        <w:t xml:space="preserve">Рисунок </w:t>
      </w:r>
      <w:fldSimple w:instr=" SEQ Рисунок \* ARABIC ">
        <w:r>
          <w:rPr>
            <w:noProof/>
          </w:rPr>
          <w:t>15</w:t>
        </w:r>
      </w:fldSimple>
      <w:r>
        <w:t xml:space="preserve">   Ракета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right"/>
      </w:pPr>
      <w:r>
        <w:rPr>
          <w:noProof/>
        </w:rPr>
        <w:lastRenderedPageBreak/>
        <w:drawing>
          <wp:inline distT="0" distB="0" distL="0" distR="0">
            <wp:extent cx="3390900" cy="4524375"/>
            <wp:effectExtent l="19050" t="0" r="0" b="0"/>
            <wp:docPr id="34" name="Рисунок 20" descr="https://pp.userapi.com/c854124/v854124564/4fbdf/cISfxLO_X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s://pp.userapi.com/c854124/v854124564/4fbdf/cISfxLO_XSo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Default="00BF494D" w:rsidP="00BF494D">
      <w:pPr>
        <w:pStyle w:val="aa"/>
        <w:spacing w:line="360" w:lineRule="auto"/>
        <w:jc w:val="right"/>
      </w:pPr>
      <w:r>
        <w:t xml:space="preserve">Рисунок </w:t>
      </w:r>
      <w:fldSimple w:instr=" SEQ Рисунок \* ARABIC ">
        <w:r>
          <w:rPr>
            <w:noProof/>
          </w:rPr>
          <w:t>16</w:t>
        </w:r>
      </w:fldSimple>
      <w:r>
        <w:t xml:space="preserve">  Козлик</w:t>
      </w:r>
    </w:p>
    <w:p w:rsidR="00BF494D" w:rsidRDefault="00BF494D" w:rsidP="00BF494D">
      <w:pPr>
        <w:spacing w:line="360" w:lineRule="auto"/>
      </w:pPr>
    </w:p>
    <w:p w:rsidR="00BF494D" w:rsidRDefault="00BF494D" w:rsidP="00BF494D">
      <w:pPr>
        <w:keepNext/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295650" cy="4391025"/>
            <wp:effectExtent l="19050" t="0" r="0" b="0"/>
            <wp:docPr id="35" name="Рисунок 21" descr="https://pp.userapi.com/c853628/v853628748/4f1a8/YCvypO5U1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s://pp.userapi.com/c853628/v853628748/4f1a8/YCvypO5U1wE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4D" w:rsidRPr="00E31E2B" w:rsidRDefault="00BF494D" w:rsidP="00BF494D">
      <w:pPr>
        <w:pStyle w:val="aa"/>
        <w:spacing w:line="360" w:lineRule="auto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17</w:t>
        </w:r>
      </w:fldSimple>
      <w:r>
        <w:t xml:space="preserve">   Космонавт</w:t>
      </w:r>
    </w:p>
    <w:p w:rsidR="00BF494D" w:rsidRPr="00E31E2B" w:rsidRDefault="00BF494D" w:rsidP="00BF494D">
      <w:pPr>
        <w:pStyle w:val="aa"/>
        <w:spacing w:line="360" w:lineRule="auto"/>
        <w:jc w:val="center"/>
      </w:pPr>
    </w:p>
    <w:p w:rsidR="00BF494D" w:rsidRPr="00FB24A3" w:rsidRDefault="00BF494D" w:rsidP="00BF494D"/>
    <w:p w:rsidR="00BF494D" w:rsidRDefault="00BF494D" w:rsidP="00BF494D"/>
    <w:p w:rsidR="00BF494D" w:rsidRPr="00BF494D" w:rsidRDefault="00BF494D" w:rsidP="00BF494D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sectPr w:rsidR="00BF494D" w:rsidRPr="00BF494D" w:rsidSect="00336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543" w:rsidRDefault="000A7543" w:rsidP="00BF494D">
      <w:pPr>
        <w:spacing w:after="0" w:line="240" w:lineRule="auto"/>
      </w:pPr>
      <w:r>
        <w:separator/>
      </w:r>
    </w:p>
  </w:endnote>
  <w:endnote w:type="continuationSeparator" w:id="1">
    <w:p w:rsidR="000A7543" w:rsidRDefault="000A7543" w:rsidP="00BF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7A" w:rsidRDefault="000A7543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46860"/>
      <w:docPartObj>
        <w:docPartGallery w:val="Page Numbers (Bottom of Page)"/>
        <w:docPartUnique/>
      </w:docPartObj>
    </w:sdtPr>
    <w:sdtContent>
      <w:p w:rsidR="009705F8" w:rsidRDefault="00FB26BE">
        <w:pPr>
          <w:pStyle w:val="ad"/>
          <w:jc w:val="center"/>
        </w:pPr>
      </w:p>
    </w:sdtContent>
  </w:sdt>
  <w:p w:rsidR="0001677A" w:rsidRDefault="000A7543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7A" w:rsidRDefault="000A7543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543" w:rsidRDefault="000A7543" w:rsidP="00BF494D">
      <w:pPr>
        <w:spacing w:after="0" w:line="240" w:lineRule="auto"/>
      </w:pPr>
      <w:r>
        <w:separator/>
      </w:r>
    </w:p>
  </w:footnote>
  <w:footnote w:type="continuationSeparator" w:id="1">
    <w:p w:rsidR="000A7543" w:rsidRDefault="000A7543" w:rsidP="00BF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7A" w:rsidRDefault="000A7543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A40" w:rsidRDefault="000A7543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7A" w:rsidRDefault="000A754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1A4"/>
    <w:multiLevelType w:val="hybridMultilevel"/>
    <w:tmpl w:val="109C8E50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044F2"/>
    <w:multiLevelType w:val="hybridMultilevel"/>
    <w:tmpl w:val="3AF09384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D4D7F"/>
    <w:multiLevelType w:val="hybridMultilevel"/>
    <w:tmpl w:val="BD9243EE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2233F"/>
    <w:multiLevelType w:val="hybridMultilevel"/>
    <w:tmpl w:val="87EE1FFA"/>
    <w:lvl w:ilvl="0" w:tplc="11961E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7914D05"/>
    <w:multiLevelType w:val="hybridMultilevel"/>
    <w:tmpl w:val="18C4652A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45B53"/>
    <w:multiLevelType w:val="hybridMultilevel"/>
    <w:tmpl w:val="6810972E"/>
    <w:lvl w:ilvl="0" w:tplc="603C6FAE">
      <w:start w:val="4"/>
      <w:numFmt w:val="bullet"/>
      <w:lvlText w:val=""/>
      <w:lvlJc w:val="left"/>
      <w:pPr>
        <w:ind w:left="78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DC279CF"/>
    <w:multiLevelType w:val="hybridMultilevel"/>
    <w:tmpl w:val="081A43FE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F04CC"/>
    <w:multiLevelType w:val="hybridMultilevel"/>
    <w:tmpl w:val="60866CC0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E15D24"/>
    <w:multiLevelType w:val="hybridMultilevel"/>
    <w:tmpl w:val="6C8812BA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A70C8F"/>
    <w:multiLevelType w:val="hybridMultilevel"/>
    <w:tmpl w:val="D6F4C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A7F1DE7"/>
    <w:multiLevelType w:val="hybridMultilevel"/>
    <w:tmpl w:val="9A7023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B74159"/>
    <w:multiLevelType w:val="hybridMultilevel"/>
    <w:tmpl w:val="FB6C0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CD42E98"/>
    <w:multiLevelType w:val="hybridMultilevel"/>
    <w:tmpl w:val="82FEDFC8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7C5CDA"/>
    <w:multiLevelType w:val="hybridMultilevel"/>
    <w:tmpl w:val="FCB2CFCA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AB524E"/>
    <w:multiLevelType w:val="hybridMultilevel"/>
    <w:tmpl w:val="A218ED30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8D3F16"/>
    <w:multiLevelType w:val="hybridMultilevel"/>
    <w:tmpl w:val="9418D2D2"/>
    <w:lvl w:ilvl="0" w:tplc="603C6FAE">
      <w:start w:val="4"/>
      <w:numFmt w:val="bullet"/>
      <w:lvlText w:val=""/>
      <w:lvlJc w:val="left"/>
      <w:pPr>
        <w:ind w:left="78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D92782C"/>
    <w:multiLevelType w:val="hybridMultilevel"/>
    <w:tmpl w:val="A7308004"/>
    <w:lvl w:ilvl="0" w:tplc="603C6FAE">
      <w:start w:val="4"/>
      <w:numFmt w:val="bullet"/>
      <w:lvlText w:val=""/>
      <w:lvlJc w:val="left"/>
      <w:pPr>
        <w:ind w:left="78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675A3F7A"/>
    <w:multiLevelType w:val="hybridMultilevel"/>
    <w:tmpl w:val="EEA847E2"/>
    <w:lvl w:ilvl="0" w:tplc="603C6FAE">
      <w:start w:val="4"/>
      <w:numFmt w:val="bullet"/>
      <w:lvlText w:val=""/>
      <w:lvlJc w:val="left"/>
      <w:pPr>
        <w:ind w:left="84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6C11219F"/>
    <w:multiLevelType w:val="hybridMultilevel"/>
    <w:tmpl w:val="1D4E9408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EE71C6"/>
    <w:multiLevelType w:val="hybridMultilevel"/>
    <w:tmpl w:val="218C3D7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0">
    <w:nsid w:val="79A626B7"/>
    <w:multiLevelType w:val="hybridMultilevel"/>
    <w:tmpl w:val="1E7E0A02"/>
    <w:lvl w:ilvl="0" w:tplc="603C6F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A06896"/>
    <w:multiLevelType w:val="hybridMultilevel"/>
    <w:tmpl w:val="4796B78C"/>
    <w:lvl w:ilvl="0" w:tplc="1B4CB34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6"/>
  </w:num>
  <w:num w:numId="5">
    <w:abstractNumId w:val="17"/>
  </w:num>
  <w:num w:numId="6">
    <w:abstractNumId w:val="12"/>
  </w:num>
  <w:num w:numId="7">
    <w:abstractNumId w:val="5"/>
  </w:num>
  <w:num w:numId="8">
    <w:abstractNumId w:val="8"/>
  </w:num>
  <w:num w:numId="9">
    <w:abstractNumId w:val="20"/>
  </w:num>
  <w:num w:numId="10">
    <w:abstractNumId w:val="11"/>
  </w:num>
  <w:num w:numId="11">
    <w:abstractNumId w:val="18"/>
  </w:num>
  <w:num w:numId="12">
    <w:abstractNumId w:val="14"/>
  </w:num>
  <w:num w:numId="13">
    <w:abstractNumId w:val="2"/>
  </w:num>
  <w:num w:numId="14">
    <w:abstractNumId w:val="0"/>
  </w:num>
  <w:num w:numId="15">
    <w:abstractNumId w:val="10"/>
  </w:num>
  <w:num w:numId="16">
    <w:abstractNumId w:val="15"/>
  </w:num>
  <w:num w:numId="17">
    <w:abstractNumId w:val="13"/>
  </w:num>
  <w:num w:numId="18">
    <w:abstractNumId w:val="9"/>
  </w:num>
  <w:num w:numId="19">
    <w:abstractNumId w:val="4"/>
  </w:num>
  <w:num w:numId="20">
    <w:abstractNumId w:val="16"/>
  </w:num>
  <w:num w:numId="21">
    <w:abstractNumId w:val="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F494D"/>
    <w:rsid w:val="000A7543"/>
    <w:rsid w:val="00336D1E"/>
    <w:rsid w:val="009705F8"/>
    <w:rsid w:val="009B4616"/>
    <w:rsid w:val="00A27170"/>
    <w:rsid w:val="00BF494D"/>
    <w:rsid w:val="00EE1C0A"/>
    <w:rsid w:val="00FB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BF494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BF494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F4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94D"/>
    <w:rPr>
      <w:rFonts w:ascii="Tahoma" w:hAnsi="Tahoma" w:cs="Tahoma"/>
      <w:sz w:val="16"/>
      <w:szCs w:val="16"/>
    </w:rPr>
  </w:style>
  <w:style w:type="paragraph" w:styleId="a7">
    <w:name w:val="Normal (Web)"/>
    <w:aliases w:val="Обычный (Web),Обычный (веб)2,Обычный (веб) Знак,Знак1"/>
    <w:basedOn w:val="a"/>
    <w:uiPriority w:val="99"/>
    <w:unhideWhenUsed/>
    <w:rsid w:val="00BF494D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styleId="a8">
    <w:name w:val="Strong"/>
    <w:basedOn w:val="a0"/>
    <w:uiPriority w:val="99"/>
    <w:qFormat/>
    <w:rsid w:val="00BF494D"/>
    <w:rPr>
      <w:rFonts w:cs="Times New Roman"/>
      <w:b/>
      <w:bCs/>
    </w:rPr>
  </w:style>
  <w:style w:type="paragraph" w:styleId="a9">
    <w:name w:val="List Paragraph"/>
    <w:basedOn w:val="a"/>
    <w:uiPriority w:val="34"/>
    <w:qFormat/>
    <w:rsid w:val="00BF494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caption"/>
    <w:basedOn w:val="a"/>
    <w:next w:val="a"/>
    <w:uiPriority w:val="99"/>
    <w:qFormat/>
    <w:rsid w:val="00BF494D"/>
    <w:pPr>
      <w:spacing w:line="240" w:lineRule="auto"/>
    </w:pPr>
    <w:rPr>
      <w:rFonts w:ascii="Calibri" w:eastAsia="Calibri" w:hAnsi="Calibri" w:cs="Times New Roman"/>
      <w:i/>
      <w:iCs/>
      <w:color w:val="1F497D"/>
      <w:sz w:val="18"/>
      <w:szCs w:val="18"/>
      <w:lang w:eastAsia="en-US"/>
    </w:rPr>
  </w:style>
  <w:style w:type="paragraph" w:styleId="ab">
    <w:name w:val="header"/>
    <w:basedOn w:val="a"/>
    <w:link w:val="ac"/>
    <w:uiPriority w:val="99"/>
    <w:unhideWhenUsed/>
    <w:rsid w:val="00BF494D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BF494D"/>
    <w:rPr>
      <w:rFonts w:ascii="Calibri" w:eastAsia="Calibri" w:hAnsi="Calibri" w:cs="Times New Roman"/>
      <w:lang w:eastAsia="en-US"/>
    </w:rPr>
  </w:style>
  <w:style w:type="paragraph" w:styleId="ad">
    <w:name w:val="footer"/>
    <w:basedOn w:val="a"/>
    <w:link w:val="ae"/>
    <w:uiPriority w:val="99"/>
    <w:unhideWhenUsed/>
    <w:rsid w:val="00BF4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49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41" Type="http://schemas.openxmlformats.org/officeDocument/2006/relationships/image" Target="media/image2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3395</Words>
  <Characters>19354</Characters>
  <Application>Microsoft Office Word</Application>
  <DocSecurity>0</DocSecurity>
  <Lines>161</Lines>
  <Paragraphs>45</Paragraphs>
  <ScaleCrop>false</ScaleCrop>
  <Company>Microsoft</Company>
  <LinksUpToDate>false</LinksUpToDate>
  <CharactersWithSpaces>22704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2026-04-09T09:05:00Z</dcterms:created>
  <dcterms:modified xsi:type="dcterms:W3CDTF">2026-04-09T09:15:00Z</dcterms:modified>
</cp:coreProperties>
</file>